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404D4C" w14:textId="77777777" w:rsidR="004D3A6F" w:rsidRDefault="00A534AE" w:rsidP="00DA466D">
      <w:pPr>
        <w:widowControl w:val="0"/>
        <w:spacing w:line="20" w:lineRule="atLeast"/>
        <w:jc w:val="center"/>
        <w:rPr>
          <w:rFonts w:ascii="Helvetica" w:hAnsi="Helvetica"/>
          <w:b/>
          <w:spacing w:val="10"/>
          <w:sz w:val="24"/>
        </w:rPr>
      </w:pPr>
      <w:bookmarkStart w:id="0" w:name="_GoBack"/>
      <w:bookmarkEnd w:id="0"/>
      <w:r>
        <w:rPr>
          <w:rFonts w:ascii="Helvetica" w:hAnsi="Helvetica"/>
          <w:b/>
          <w:spacing w:val="10"/>
          <w:sz w:val="24"/>
        </w:rPr>
        <w:t>Vortex-Induced Vibration Re</w:t>
      </w:r>
      <w:r w:rsidRPr="00A534AE">
        <w:rPr>
          <w:rFonts w:ascii="Helvetica" w:hAnsi="Helvetica"/>
          <w:b/>
          <w:spacing w:val="10"/>
          <w:sz w:val="24"/>
        </w:rPr>
        <w:t xml:space="preserve">search of Flat Steel Box </w:t>
      </w:r>
      <w:r>
        <w:rPr>
          <w:rFonts w:ascii="Helvetica" w:hAnsi="Helvetica"/>
          <w:b/>
          <w:spacing w:val="10"/>
          <w:sz w:val="24"/>
        </w:rPr>
        <w:t xml:space="preserve">Girder </w:t>
      </w:r>
    </w:p>
    <w:p w14:paraId="2B78576B" w14:textId="3C2B6192" w:rsidR="00066BB6" w:rsidRDefault="00464252" w:rsidP="00DA466D">
      <w:pPr>
        <w:widowControl w:val="0"/>
        <w:spacing w:line="20" w:lineRule="atLeast"/>
        <w:jc w:val="center"/>
        <w:rPr>
          <w:rFonts w:ascii="Helvetica" w:hAnsi="Helvetica"/>
          <w:b/>
          <w:spacing w:val="10"/>
          <w:sz w:val="24"/>
        </w:rPr>
      </w:pPr>
      <w:r>
        <w:rPr>
          <w:rFonts w:ascii="Helvetica" w:hAnsi="Helvetica"/>
          <w:b/>
          <w:spacing w:val="10"/>
          <w:sz w:val="24"/>
        </w:rPr>
        <w:t>With</w:t>
      </w:r>
      <w:r w:rsidR="00A534AE">
        <w:rPr>
          <w:rFonts w:ascii="Helvetica" w:hAnsi="Helvetica"/>
          <w:b/>
          <w:spacing w:val="10"/>
          <w:sz w:val="24"/>
        </w:rPr>
        <w:t xml:space="preserve"> Large</w:t>
      </w:r>
      <w:r>
        <w:rPr>
          <w:rFonts w:ascii="Helvetica" w:hAnsi="Helvetica"/>
          <w:b/>
          <w:spacing w:val="10"/>
          <w:sz w:val="24"/>
        </w:rPr>
        <w:t xml:space="preserve"> Wind A</w:t>
      </w:r>
      <w:r w:rsidRPr="00464252">
        <w:rPr>
          <w:rFonts w:ascii="Helvetica" w:hAnsi="Helvetica"/>
          <w:b/>
          <w:spacing w:val="10"/>
          <w:sz w:val="24"/>
        </w:rPr>
        <w:t xml:space="preserve">ttack </w:t>
      </w:r>
      <w:r>
        <w:rPr>
          <w:rFonts w:ascii="Helvetica" w:hAnsi="Helvetica"/>
          <w:b/>
          <w:spacing w:val="10"/>
          <w:sz w:val="24"/>
        </w:rPr>
        <w:t>A</w:t>
      </w:r>
      <w:r w:rsidRPr="00464252">
        <w:rPr>
          <w:rFonts w:ascii="Helvetica" w:hAnsi="Helvetica"/>
          <w:b/>
          <w:spacing w:val="10"/>
          <w:sz w:val="24"/>
        </w:rPr>
        <w:t>ngle</w:t>
      </w:r>
    </w:p>
    <w:p w14:paraId="42BE7E89" w14:textId="77777777" w:rsidR="00066BB6" w:rsidRDefault="00066BB6" w:rsidP="00DA466D">
      <w:pPr>
        <w:spacing w:line="20" w:lineRule="atLeast"/>
        <w:jc w:val="center"/>
        <w:rPr>
          <w:rFonts w:ascii="Arial" w:hAnsi="Arial"/>
          <w:b/>
          <w:sz w:val="28"/>
        </w:rPr>
      </w:pPr>
    </w:p>
    <w:p w14:paraId="21091F5E" w14:textId="206CF8F6" w:rsidR="00066BB6" w:rsidRPr="00714B6E" w:rsidRDefault="009F2444" w:rsidP="00DA466D">
      <w:pPr>
        <w:spacing w:line="20" w:lineRule="atLeast"/>
        <w:jc w:val="center"/>
        <w:rPr>
          <w:rFonts w:ascii="Arial" w:hAnsi="Arial"/>
          <w:b/>
          <w:vertAlign w:val="superscript"/>
        </w:rPr>
      </w:pPr>
      <w:r>
        <w:rPr>
          <w:rFonts w:ascii="Arial" w:hAnsi="Arial"/>
          <w:b/>
        </w:rPr>
        <w:t>Yang Yang</w:t>
      </w:r>
      <w:r w:rsidR="00066BB6">
        <w:rPr>
          <w:rFonts w:ascii="Arial" w:hAnsi="Arial"/>
          <w:b/>
          <w:vertAlign w:val="superscript"/>
        </w:rPr>
        <w:t>1</w:t>
      </w:r>
      <w:r w:rsidR="0065583F">
        <w:rPr>
          <w:rFonts w:ascii="Arial" w:hAnsi="Arial"/>
          <w:b/>
          <w:vertAlign w:val="superscript"/>
        </w:rPr>
        <w:t>, 2</w:t>
      </w:r>
      <w:r w:rsidR="00714B6E">
        <w:rPr>
          <w:rFonts w:ascii="Arial" w:hAnsi="Arial"/>
          <w:b/>
        </w:rPr>
        <w:t xml:space="preserve">, </w:t>
      </w:r>
      <w:r>
        <w:rPr>
          <w:rFonts w:ascii="Arial" w:hAnsi="Arial"/>
          <w:b/>
        </w:rPr>
        <w:t>Liangliang Zhang</w:t>
      </w:r>
      <w:r w:rsidR="0065583F">
        <w:rPr>
          <w:rFonts w:ascii="Arial" w:hAnsi="Arial"/>
          <w:b/>
          <w:vertAlign w:val="superscript"/>
        </w:rPr>
        <w:t>1, 2</w:t>
      </w:r>
      <w:r w:rsidR="00044517">
        <w:rPr>
          <w:rFonts w:ascii="Arial" w:hAnsi="Arial"/>
          <w:b/>
        </w:rPr>
        <w:t>,</w:t>
      </w:r>
      <w:r w:rsidR="00044517">
        <w:rPr>
          <w:rFonts w:ascii="Arial" w:hAnsi="Arial" w:hint="eastAsia"/>
          <w:b/>
          <w:lang w:eastAsia="zh-CN"/>
        </w:rPr>
        <w:t xml:space="preserve"> </w:t>
      </w:r>
      <w:r>
        <w:rPr>
          <w:rFonts w:ascii="Arial" w:hAnsi="Arial"/>
          <w:b/>
        </w:rPr>
        <w:t>Jialin Yao</w:t>
      </w:r>
      <w:r w:rsidR="0065583F">
        <w:rPr>
          <w:rFonts w:ascii="Arial" w:hAnsi="Arial"/>
          <w:b/>
          <w:vertAlign w:val="superscript"/>
        </w:rPr>
        <w:t>1, 2</w:t>
      </w:r>
      <w:r w:rsidR="00044517" w:rsidRPr="00044517">
        <w:rPr>
          <w:rFonts w:ascii="Arial" w:hAnsi="Arial"/>
          <w:b/>
        </w:rPr>
        <w:t xml:space="preserve"> </w:t>
      </w:r>
      <w:r w:rsidR="00044517">
        <w:rPr>
          <w:rFonts w:ascii="Arial" w:hAnsi="Arial"/>
          <w:b/>
        </w:rPr>
        <w:t xml:space="preserve">and </w:t>
      </w:r>
      <w:r w:rsidR="00044517">
        <w:rPr>
          <w:rFonts w:ascii="Arial" w:hAnsi="Arial" w:hint="eastAsia"/>
          <w:b/>
          <w:lang w:eastAsia="zh-CN"/>
        </w:rPr>
        <w:t>YuJia</w:t>
      </w:r>
      <w:r w:rsidR="00044517">
        <w:rPr>
          <w:rFonts w:ascii="Arial" w:hAnsi="Arial"/>
          <w:b/>
        </w:rPr>
        <w:t xml:space="preserve"> </w:t>
      </w:r>
      <w:r w:rsidR="00044517">
        <w:rPr>
          <w:rFonts w:ascii="Arial" w:hAnsi="Arial" w:hint="eastAsia"/>
          <w:b/>
          <w:lang w:eastAsia="zh-CN"/>
        </w:rPr>
        <w:t>Sun</w:t>
      </w:r>
      <w:r w:rsidR="00044517">
        <w:rPr>
          <w:rFonts w:ascii="Arial" w:hAnsi="Arial"/>
          <w:b/>
          <w:vertAlign w:val="superscript"/>
        </w:rPr>
        <w:t>1, 2</w:t>
      </w:r>
    </w:p>
    <w:p w14:paraId="6406EF0E" w14:textId="77777777" w:rsidR="004D3A6F" w:rsidRDefault="00A87C06" w:rsidP="00EC31A9">
      <w:pPr>
        <w:spacing w:before="100" w:line="20" w:lineRule="atLeast"/>
        <w:jc w:val="center"/>
        <w:rPr>
          <w:rFonts w:ascii="Arial" w:hAnsi="Arial"/>
        </w:rPr>
      </w:pPr>
      <w:r>
        <w:rPr>
          <w:rFonts w:ascii="Arial" w:hAnsi="Arial"/>
          <w:lang w:val="en-US"/>
        </w:rPr>
        <w:tab/>
      </w:r>
      <w:r w:rsidR="00EC31A9">
        <w:rPr>
          <w:rFonts w:ascii="Arial" w:hAnsi="Arial"/>
          <w:b/>
          <w:vertAlign w:val="superscript"/>
        </w:rPr>
        <w:t>1</w:t>
      </w:r>
      <w:r w:rsidRPr="00EC31A9">
        <w:rPr>
          <w:rFonts w:ascii="Arial" w:hAnsi="Arial"/>
        </w:rPr>
        <w:t>School of Civil Engineering</w:t>
      </w:r>
    </w:p>
    <w:p w14:paraId="37E5599C" w14:textId="790DCE50" w:rsidR="00A87C06" w:rsidRPr="00EC31A9" w:rsidRDefault="00A87C06" w:rsidP="00EC31A9">
      <w:pPr>
        <w:spacing w:before="100" w:line="20" w:lineRule="atLeast"/>
        <w:jc w:val="center"/>
        <w:rPr>
          <w:rFonts w:ascii="Arial" w:hAnsi="Arial"/>
        </w:rPr>
      </w:pPr>
      <w:r w:rsidRPr="00EC31A9">
        <w:rPr>
          <w:rFonts w:ascii="Arial" w:hAnsi="Arial"/>
        </w:rPr>
        <w:t>Chongqing University, Chongqing 400044, China</w:t>
      </w:r>
    </w:p>
    <w:p w14:paraId="186640DD" w14:textId="77777777" w:rsidR="004D3A6F" w:rsidRDefault="00EC31A9" w:rsidP="00EC31A9">
      <w:pPr>
        <w:spacing w:before="100" w:line="20" w:lineRule="atLeast"/>
        <w:jc w:val="center"/>
        <w:rPr>
          <w:rFonts w:ascii="Arial" w:hAnsi="Arial"/>
        </w:rPr>
      </w:pPr>
      <w:r>
        <w:rPr>
          <w:rFonts w:ascii="Arial" w:hAnsi="Arial"/>
          <w:vertAlign w:val="superscript"/>
        </w:rPr>
        <w:t>2</w:t>
      </w:r>
      <w:r w:rsidR="00A87C06" w:rsidRPr="00EC31A9">
        <w:rPr>
          <w:rFonts w:ascii="Arial" w:hAnsi="Arial"/>
        </w:rPr>
        <w:t>Key Laboratory of New Technology for Construction of Cities in Mountain Area</w:t>
      </w:r>
    </w:p>
    <w:p w14:paraId="0649DA9D" w14:textId="25D317AF" w:rsidR="00BD207E" w:rsidRPr="00EC31A9" w:rsidRDefault="00A87C06" w:rsidP="00EC31A9">
      <w:pPr>
        <w:spacing w:before="100" w:line="20" w:lineRule="atLeast"/>
        <w:jc w:val="center"/>
        <w:rPr>
          <w:rFonts w:ascii="Arial" w:hAnsi="Arial"/>
        </w:rPr>
      </w:pPr>
      <w:r w:rsidRPr="00EC31A9">
        <w:rPr>
          <w:rFonts w:ascii="Arial" w:hAnsi="Arial"/>
        </w:rPr>
        <w:t xml:space="preserve"> Ministry of Education, Chongqing 400044, China</w:t>
      </w:r>
    </w:p>
    <w:p w14:paraId="5B4EF620" w14:textId="77777777" w:rsidR="007D68C0" w:rsidRDefault="007D68C0" w:rsidP="00BB5448">
      <w:pPr>
        <w:spacing w:after="120" w:line="20" w:lineRule="atLeast"/>
        <w:rPr>
          <w:rFonts w:ascii="Arial" w:hAnsi="Arial"/>
        </w:rPr>
      </w:pPr>
    </w:p>
    <w:p w14:paraId="7F450F60" w14:textId="77777777" w:rsidR="007D68C0" w:rsidRDefault="007D68C0" w:rsidP="00BB5448">
      <w:pPr>
        <w:spacing w:after="120" w:line="20" w:lineRule="atLeast"/>
        <w:rPr>
          <w:rFonts w:ascii="Arial" w:hAnsi="Arial"/>
        </w:rPr>
        <w:sectPr w:rsidR="007D68C0">
          <w:headerReference w:type="first" r:id="rId7"/>
          <w:footnotePr>
            <w:pos w:val="beneathText"/>
          </w:footnotePr>
          <w:pgSz w:w="11905" w:h="16837"/>
          <w:pgMar w:top="1440" w:right="851" w:bottom="1134" w:left="851" w:header="1440" w:footer="1134" w:gutter="0"/>
          <w:cols w:space="720"/>
          <w:titlePg/>
          <w:docGrid w:linePitch="360"/>
        </w:sectPr>
      </w:pPr>
    </w:p>
    <w:p w14:paraId="72CE1B07" w14:textId="77777777" w:rsidR="00066BB6" w:rsidRDefault="00066BB6" w:rsidP="00DA466D">
      <w:pPr>
        <w:spacing w:after="120" w:line="20" w:lineRule="atLeast"/>
        <w:jc w:val="both"/>
        <w:rPr>
          <w:rFonts w:ascii="Arial" w:hAnsi="Arial"/>
          <w:b/>
          <w:sz w:val="18"/>
        </w:rPr>
      </w:pPr>
      <w:r>
        <w:rPr>
          <w:rFonts w:ascii="Arial" w:hAnsi="Arial"/>
          <w:b/>
          <w:sz w:val="18"/>
        </w:rPr>
        <w:t>Abstract</w:t>
      </w:r>
    </w:p>
    <w:p w14:paraId="10DF4637" w14:textId="5E9E71D2" w:rsidR="00F037E0" w:rsidRDefault="00F037E0" w:rsidP="00DA466D">
      <w:pPr>
        <w:spacing w:after="120" w:line="20" w:lineRule="atLeast"/>
        <w:jc w:val="both"/>
        <w:rPr>
          <w:sz w:val="18"/>
        </w:rPr>
      </w:pPr>
      <w:r w:rsidRPr="00F037E0">
        <w:rPr>
          <w:sz w:val="18"/>
        </w:rPr>
        <w:t xml:space="preserve">Vortex-Induced </w:t>
      </w:r>
      <w:proofErr w:type="gramStart"/>
      <w:r w:rsidRPr="00F037E0">
        <w:rPr>
          <w:sz w:val="18"/>
        </w:rPr>
        <w:t>Vibration</w:t>
      </w:r>
      <w:r>
        <w:rPr>
          <w:sz w:val="18"/>
        </w:rPr>
        <w:t>(</w:t>
      </w:r>
      <w:proofErr w:type="gramEnd"/>
      <w:r>
        <w:rPr>
          <w:sz w:val="18"/>
        </w:rPr>
        <w:t xml:space="preserve">VIV) of long-span </w:t>
      </w:r>
      <w:r w:rsidR="00DA6FB0">
        <w:rPr>
          <w:sz w:val="18"/>
        </w:rPr>
        <w:t>bridge</w:t>
      </w:r>
      <w:r>
        <w:rPr>
          <w:sz w:val="18"/>
        </w:rPr>
        <w:t xml:space="preserve"> is paid attention by many researchers as it occurs at low wind speed and effects the comfort of </w:t>
      </w:r>
      <w:r w:rsidRPr="00F037E0">
        <w:rPr>
          <w:sz w:val="18"/>
        </w:rPr>
        <w:t>passenger</w:t>
      </w:r>
      <w:r>
        <w:rPr>
          <w:sz w:val="18"/>
        </w:rPr>
        <w:t>s.</w:t>
      </w:r>
      <w:r w:rsidR="00DA6FB0">
        <w:rPr>
          <w:sz w:val="18"/>
        </w:rPr>
        <w:t xml:space="preserve"> VIV is </w:t>
      </w:r>
      <w:r w:rsidR="00DA6FB0" w:rsidRPr="00DA6FB0">
        <w:rPr>
          <w:sz w:val="18"/>
        </w:rPr>
        <w:t>remarkable influence</w:t>
      </w:r>
      <w:r w:rsidR="00DA6FB0">
        <w:rPr>
          <w:sz w:val="18"/>
        </w:rPr>
        <w:t xml:space="preserve">d by the wind attack angle, and the long-span bridge locates in the mountainous region suffers a large change of wind attack angle. </w:t>
      </w:r>
      <w:r w:rsidR="00DA6FB0" w:rsidRPr="00DA6FB0">
        <w:rPr>
          <w:sz w:val="18"/>
        </w:rPr>
        <w:t xml:space="preserve">Experiment </w:t>
      </w:r>
      <w:r w:rsidR="00DA6FB0">
        <w:rPr>
          <w:sz w:val="18"/>
        </w:rPr>
        <w:t>of f</w:t>
      </w:r>
      <w:r w:rsidR="00DA6FB0" w:rsidRPr="00DA6FB0">
        <w:rPr>
          <w:sz w:val="18"/>
        </w:rPr>
        <w:t xml:space="preserve">lat </w:t>
      </w:r>
      <w:r w:rsidR="00DA6FB0">
        <w:rPr>
          <w:sz w:val="18"/>
        </w:rPr>
        <w:t>s</w:t>
      </w:r>
      <w:r w:rsidR="00DA6FB0" w:rsidRPr="00DA6FB0">
        <w:rPr>
          <w:sz w:val="18"/>
        </w:rPr>
        <w:t xml:space="preserve">teel </w:t>
      </w:r>
      <w:r w:rsidR="00DA6FB0">
        <w:rPr>
          <w:sz w:val="18"/>
        </w:rPr>
        <w:t>b</w:t>
      </w:r>
      <w:r w:rsidR="00DA6FB0" w:rsidRPr="00DA6FB0">
        <w:rPr>
          <w:sz w:val="18"/>
        </w:rPr>
        <w:t xml:space="preserve">ox </w:t>
      </w:r>
      <w:r w:rsidR="00DA6FB0">
        <w:rPr>
          <w:sz w:val="18"/>
        </w:rPr>
        <w:t>g</w:t>
      </w:r>
      <w:r w:rsidR="00DA6FB0" w:rsidRPr="00DA6FB0">
        <w:rPr>
          <w:sz w:val="18"/>
        </w:rPr>
        <w:t>irder</w:t>
      </w:r>
      <w:r w:rsidR="00DA6FB0">
        <w:rPr>
          <w:sz w:val="18"/>
        </w:rPr>
        <w:t xml:space="preserve"> is </w:t>
      </w:r>
      <w:r w:rsidR="00DA6FB0" w:rsidRPr="00DA6FB0">
        <w:rPr>
          <w:sz w:val="18"/>
        </w:rPr>
        <w:t>research</w:t>
      </w:r>
      <w:r w:rsidR="00DA6FB0">
        <w:rPr>
          <w:sz w:val="18"/>
        </w:rPr>
        <w:t>ed by wind tunnel test to study the effect of wind attack angle.</w:t>
      </w:r>
      <w:r w:rsidR="005F7E29">
        <w:rPr>
          <w:sz w:val="18"/>
        </w:rPr>
        <w:t xml:space="preserve"> Results </w:t>
      </w:r>
      <w:r w:rsidR="005F7E29" w:rsidRPr="005F7E29">
        <w:rPr>
          <w:sz w:val="18"/>
        </w:rPr>
        <w:t xml:space="preserve">show </w:t>
      </w:r>
      <w:r w:rsidR="005F7E29">
        <w:rPr>
          <w:sz w:val="18"/>
        </w:rPr>
        <w:t xml:space="preserve">that both </w:t>
      </w:r>
      <w:r w:rsidR="005F7E29" w:rsidRPr="005F7E29">
        <w:rPr>
          <w:sz w:val="18"/>
        </w:rPr>
        <w:t xml:space="preserve">vertical and torsional </w:t>
      </w:r>
      <w:r w:rsidR="005F7E29">
        <w:rPr>
          <w:sz w:val="18"/>
        </w:rPr>
        <w:t>VIV</w:t>
      </w:r>
      <w:r w:rsidR="005F7E29" w:rsidRPr="005F7E29">
        <w:rPr>
          <w:sz w:val="18"/>
        </w:rPr>
        <w:t xml:space="preserve"> of flat steel box girder increase </w:t>
      </w:r>
      <w:r w:rsidR="0085523A">
        <w:rPr>
          <w:sz w:val="18"/>
        </w:rPr>
        <w:t xml:space="preserve">greatly </w:t>
      </w:r>
      <w:r w:rsidR="005F7E29" w:rsidRPr="005F7E29">
        <w:rPr>
          <w:sz w:val="18"/>
        </w:rPr>
        <w:t xml:space="preserve">at the large </w:t>
      </w:r>
      <w:r w:rsidR="0085523A">
        <w:rPr>
          <w:sz w:val="18"/>
        </w:rPr>
        <w:t xml:space="preserve">wind </w:t>
      </w:r>
      <w:r w:rsidR="005F7E29" w:rsidRPr="005F7E29">
        <w:rPr>
          <w:sz w:val="18"/>
        </w:rPr>
        <w:t>attack angle.</w:t>
      </w:r>
      <w:r w:rsidR="00495288" w:rsidRPr="00495288">
        <w:rPr>
          <w:sz w:val="18"/>
        </w:rPr>
        <w:t xml:space="preserve"> </w:t>
      </w:r>
      <w:r w:rsidR="00495288">
        <w:rPr>
          <w:sz w:val="18"/>
        </w:rPr>
        <w:t>T</w:t>
      </w:r>
      <w:r w:rsidR="00495288" w:rsidRPr="00637379">
        <w:rPr>
          <w:sz w:val="18"/>
        </w:rPr>
        <w:t>orsional</w:t>
      </w:r>
      <w:r w:rsidR="00495288">
        <w:rPr>
          <w:sz w:val="18"/>
        </w:rPr>
        <w:t xml:space="preserve"> VIV is more </w:t>
      </w:r>
      <w:r w:rsidR="00495288" w:rsidRPr="00F136D4">
        <w:rPr>
          <w:sz w:val="18"/>
        </w:rPr>
        <w:t>sensitive</w:t>
      </w:r>
      <w:r w:rsidR="00495288">
        <w:rPr>
          <w:sz w:val="18"/>
        </w:rPr>
        <w:t xml:space="preserve"> than </w:t>
      </w:r>
      <w:r w:rsidR="00495288" w:rsidRPr="00637379">
        <w:rPr>
          <w:sz w:val="18"/>
        </w:rPr>
        <w:t>vertical VIV</w:t>
      </w:r>
      <w:r w:rsidR="00495288">
        <w:rPr>
          <w:sz w:val="18"/>
        </w:rPr>
        <w:t xml:space="preserve"> with the large wind attack angle.</w:t>
      </w:r>
      <w:r w:rsidR="005F7E29" w:rsidRPr="005F7E29">
        <w:rPr>
          <w:sz w:val="18"/>
        </w:rPr>
        <w:t xml:space="preserve"> When the bridge locates in the mountain</w:t>
      </w:r>
      <w:r w:rsidR="0085523A">
        <w:rPr>
          <w:sz w:val="18"/>
        </w:rPr>
        <w:t>ous region</w:t>
      </w:r>
      <w:r w:rsidR="005F7E29" w:rsidRPr="005F7E29">
        <w:rPr>
          <w:sz w:val="18"/>
        </w:rPr>
        <w:t xml:space="preserve">, it is necessary to do bridge section model test at large </w:t>
      </w:r>
      <w:r w:rsidR="0085523A">
        <w:rPr>
          <w:sz w:val="18"/>
        </w:rPr>
        <w:t xml:space="preserve">wind </w:t>
      </w:r>
      <w:r w:rsidR="005F7E29" w:rsidRPr="005F7E29">
        <w:rPr>
          <w:sz w:val="18"/>
        </w:rPr>
        <w:t>attack angle.</w:t>
      </w:r>
    </w:p>
    <w:p w14:paraId="76722FDB" w14:textId="77777777" w:rsidR="006A7B52" w:rsidRDefault="00066BB6" w:rsidP="00DA466D">
      <w:pPr>
        <w:spacing w:after="120" w:line="20" w:lineRule="atLeast"/>
        <w:jc w:val="both"/>
        <w:rPr>
          <w:sz w:val="18"/>
        </w:rPr>
      </w:pPr>
      <w:r>
        <w:rPr>
          <w:rFonts w:ascii="Arial" w:hAnsi="Arial"/>
          <w:b/>
          <w:sz w:val="18"/>
        </w:rPr>
        <w:t>Introduction</w:t>
      </w:r>
      <w:r>
        <w:rPr>
          <w:sz w:val="18"/>
        </w:rPr>
        <w:t xml:space="preserve"> </w:t>
      </w:r>
    </w:p>
    <w:p w14:paraId="2395841B" w14:textId="1F11826C" w:rsidR="008D15A6" w:rsidRDefault="00764936" w:rsidP="00DA466D">
      <w:pPr>
        <w:spacing w:after="120" w:line="20" w:lineRule="atLeast"/>
        <w:jc w:val="both"/>
        <w:rPr>
          <w:sz w:val="18"/>
          <w:lang w:eastAsia="zh-CN"/>
        </w:rPr>
      </w:pPr>
      <w:bookmarkStart w:id="1" w:name="OLE_LINK64"/>
      <w:bookmarkStart w:id="2" w:name="OLE_LINK65"/>
      <w:r w:rsidRPr="00764936">
        <w:rPr>
          <w:rFonts w:hint="eastAsia"/>
          <w:sz w:val="18"/>
        </w:rPr>
        <w:t>VIV</w:t>
      </w:r>
      <w:bookmarkEnd w:id="1"/>
      <w:bookmarkEnd w:id="2"/>
      <w:r w:rsidRPr="00764936">
        <w:rPr>
          <w:sz w:val="18"/>
        </w:rPr>
        <w:t xml:space="preserve"> </w:t>
      </w:r>
      <w:r w:rsidR="00ED2FA6">
        <w:rPr>
          <w:sz w:val="18"/>
        </w:rPr>
        <w:t xml:space="preserve">often </w:t>
      </w:r>
      <w:r w:rsidRPr="00764936">
        <w:rPr>
          <w:rFonts w:hint="eastAsia"/>
          <w:sz w:val="18"/>
        </w:rPr>
        <w:t xml:space="preserve">occurs </w:t>
      </w:r>
      <w:r w:rsidRPr="00764936">
        <w:rPr>
          <w:sz w:val="18"/>
        </w:rPr>
        <w:t>at low wind speed under normal condition.</w:t>
      </w:r>
      <w:r w:rsidRPr="00764936">
        <w:rPr>
          <w:rFonts w:hint="eastAsia"/>
          <w:sz w:val="18"/>
        </w:rPr>
        <w:t xml:space="preserve"> L</w:t>
      </w:r>
      <w:r w:rsidRPr="00764936">
        <w:rPr>
          <w:sz w:val="18"/>
        </w:rPr>
        <w:t>ong-term VIV</w:t>
      </w:r>
      <w:r w:rsidRPr="00764936">
        <w:rPr>
          <w:rFonts w:hint="eastAsia"/>
          <w:sz w:val="18"/>
        </w:rPr>
        <w:t xml:space="preserve"> can </w:t>
      </w:r>
      <w:r w:rsidRPr="00764936">
        <w:rPr>
          <w:sz w:val="18"/>
        </w:rPr>
        <w:t>lead</w:t>
      </w:r>
      <w:r w:rsidRPr="00764936">
        <w:rPr>
          <w:rFonts w:hint="eastAsia"/>
          <w:sz w:val="18"/>
        </w:rPr>
        <w:t xml:space="preserve"> </w:t>
      </w:r>
      <w:r w:rsidRPr="00764936">
        <w:rPr>
          <w:sz w:val="18"/>
        </w:rPr>
        <w:t xml:space="preserve">to structural fatigue and affect driving safety. </w:t>
      </w:r>
      <w:r w:rsidRPr="00764936">
        <w:rPr>
          <w:rFonts w:hint="eastAsia"/>
          <w:sz w:val="18"/>
        </w:rPr>
        <w:t>A</w:t>
      </w:r>
      <w:r w:rsidRPr="00764936">
        <w:rPr>
          <w:sz w:val="18"/>
        </w:rPr>
        <w:t>voiding</w:t>
      </w:r>
      <w:r w:rsidRPr="00764936">
        <w:rPr>
          <w:rFonts w:hint="eastAsia"/>
          <w:sz w:val="18"/>
        </w:rPr>
        <w:t xml:space="preserve"> </w:t>
      </w:r>
      <w:r w:rsidRPr="00764936">
        <w:rPr>
          <w:sz w:val="18"/>
        </w:rPr>
        <w:t>significant level of VIV is important not only for the structure</w:t>
      </w:r>
      <w:r w:rsidRPr="00764936">
        <w:rPr>
          <w:rFonts w:hint="eastAsia"/>
          <w:sz w:val="18"/>
        </w:rPr>
        <w:t xml:space="preserve"> </w:t>
      </w:r>
      <w:r w:rsidRPr="00764936">
        <w:rPr>
          <w:sz w:val="18"/>
        </w:rPr>
        <w:t xml:space="preserve">safety but also for the comfort and the safety </w:t>
      </w:r>
      <w:r w:rsidRPr="00360771">
        <w:rPr>
          <w:sz w:val="18"/>
        </w:rPr>
        <w:t>sensation of the drivers</w:t>
      </w:r>
      <w:r w:rsidRPr="00360771">
        <w:rPr>
          <w:rFonts w:hint="eastAsia"/>
          <w:sz w:val="18"/>
        </w:rPr>
        <w:t xml:space="preserve"> </w:t>
      </w:r>
      <w:r w:rsidRPr="00360771">
        <w:rPr>
          <w:sz w:val="18"/>
        </w:rPr>
        <w:t>on the bridge</w:t>
      </w:r>
      <w:r w:rsidR="00CC45E2" w:rsidRPr="00360771">
        <w:rPr>
          <w:sz w:val="18"/>
        </w:rPr>
        <w:t xml:space="preserve"> </w:t>
      </w:r>
      <w:r w:rsidR="00DA6A42" w:rsidRPr="00360771">
        <w:rPr>
          <w:sz w:val="18"/>
        </w:rPr>
        <w:t>[1]</w:t>
      </w:r>
      <w:r w:rsidRPr="00360771">
        <w:rPr>
          <w:sz w:val="18"/>
        </w:rPr>
        <w:t xml:space="preserve">. Wind tunnel test is a major approach </w:t>
      </w:r>
      <w:r w:rsidRPr="00360771">
        <w:rPr>
          <w:rFonts w:hint="eastAsia"/>
          <w:sz w:val="18"/>
        </w:rPr>
        <w:t xml:space="preserve">in </w:t>
      </w:r>
      <w:r w:rsidRPr="00360771">
        <w:rPr>
          <w:sz w:val="18"/>
        </w:rPr>
        <w:t>study</w:t>
      </w:r>
      <w:r w:rsidRPr="00360771">
        <w:rPr>
          <w:rFonts w:hint="eastAsia"/>
          <w:sz w:val="18"/>
        </w:rPr>
        <w:t xml:space="preserve">ing </w:t>
      </w:r>
      <w:r w:rsidRPr="00360771">
        <w:rPr>
          <w:sz w:val="18"/>
        </w:rPr>
        <w:t>VIV</w:t>
      </w:r>
      <w:r w:rsidRPr="00360771">
        <w:rPr>
          <w:rFonts w:hint="eastAsia"/>
          <w:sz w:val="18"/>
        </w:rPr>
        <w:t xml:space="preserve">, </w:t>
      </w:r>
      <w:r w:rsidR="0030064B" w:rsidRPr="00360771">
        <w:rPr>
          <w:sz w:val="18"/>
        </w:rPr>
        <w:t xml:space="preserve">and </w:t>
      </w:r>
      <w:r w:rsidRPr="00360771">
        <w:rPr>
          <w:rFonts w:hint="eastAsia"/>
          <w:sz w:val="18"/>
        </w:rPr>
        <w:t xml:space="preserve">hence many </w:t>
      </w:r>
      <w:r w:rsidRPr="00360771">
        <w:rPr>
          <w:sz w:val="18"/>
        </w:rPr>
        <w:t>researcher</w:t>
      </w:r>
      <w:r w:rsidRPr="00360771">
        <w:rPr>
          <w:rFonts w:hint="eastAsia"/>
          <w:sz w:val="18"/>
        </w:rPr>
        <w:t>s s</w:t>
      </w:r>
      <w:r w:rsidRPr="00360771">
        <w:rPr>
          <w:sz w:val="18"/>
        </w:rPr>
        <w:t>tudied the factors effecting the VIV</w:t>
      </w:r>
      <w:r w:rsidRPr="00360771">
        <w:rPr>
          <w:rFonts w:hint="eastAsia"/>
          <w:sz w:val="18"/>
        </w:rPr>
        <w:t xml:space="preserve"> by wind tunnel test</w:t>
      </w:r>
      <w:r w:rsidRPr="00360771">
        <w:rPr>
          <w:sz w:val="18"/>
        </w:rPr>
        <w:t>, such</w:t>
      </w:r>
      <w:r w:rsidRPr="00360771">
        <w:rPr>
          <w:rFonts w:hint="eastAsia"/>
          <w:sz w:val="18"/>
        </w:rPr>
        <w:t xml:space="preserve"> as </w:t>
      </w:r>
      <w:r w:rsidRPr="00360771">
        <w:rPr>
          <w:sz w:val="18"/>
        </w:rPr>
        <w:t>railings, guide plate</w:t>
      </w:r>
      <w:r w:rsidRPr="00360771">
        <w:rPr>
          <w:rFonts w:hint="eastAsia"/>
          <w:sz w:val="18"/>
        </w:rPr>
        <w:t>,</w:t>
      </w:r>
      <w:r w:rsidRPr="00360771">
        <w:rPr>
          <w:sz w:val="18"/>
        </w:rPr>
        <w:t xml:space="preserve"> maintenance guide, spring damping ratio, wind fairing, suppression vibration plate</w:t>
      </w:r>
      <w:r w:rsidRPr="00360771">
        <w:rPr>
          <w:rFonts w:hint="eastAsia"/>
          <w:sz w:val="18"/>
        </w:rPr>
        <w:t xml:space="preserve"> on</w:t>
      </w:r>
      <w:r w:rsidRPr="00360771">
        <w:rPr>
          <w:sz w:val="18"/>
        </w:rPr>
        <w:t xml:space="preserve"> deck, surface roughness, wind and rain</w:t>
      </w:r>
      <w:r w:rsidRPr="00360771">
        <w:rPr>
          <w:rFonts w:hint="eastAsia"/>
          <w:sz w:val="18"/>
        </w:rPr>
        <w:t xml:space="preserve"> occurs at the same time on the bridge </w:t>
      </w:r>
      <w:r w:rsidR="00CC45E2" w:rsidRPr="00360771">
        <w:rPr>
          <w:sz w:val="18"/>
        </w:rPr>
        <w:t xml:space="preserve"> </w:t>
      </w:r>
      <w:r w:rsidRPr="00360771">
        <w:rPr>
          <w:rFonts w:hint="eastAsia"/>
          <w:sz w:val="18"/>
        </w:rPr>
        <w:t>[</w:t>
      </w:r>
      <w:r w:rsidR="00DA6A42" w:rsidRPr="00360771">
        <w:rPr>
          <w:sz w:val="18"/>
        </w:rPr>
        <w:t>2</w:t>
      </w:r>
      <w:r w:rsidRPr="00360771">
        <w:rPr>
          <w:rFonts w:hint="eastAsia"/>
          <w:sz w:val="18"/>
        </w:rPr>
        <w:t>-</w:t>
      </w:r>
      <w:r w:rsidR="00DA6A42" w:rsidRPr="00360771">
        <w:rPr>
          <w:sz w:val="18"/>
        </w:rPr>
        <w:t>8</w:t>
      </w:r>
      <w:r w:rsidRPr="00360771">
        <w:rPr>
          <w:rFonts w:hint="eastAsia"/>
          <w:sz w:val="18"/>
        </w:rPr>
        <w:t>].</w:t>
      </w:r>
      <w:r w:rsidRPr="00360771">
        <w:rPr>
          <w:sz w:val="18"/>
        </w:rPr>
        <w:t xml:space="preserve"> </w:t>
      </w:r>
      <w:r w:rsidR="00033888" w:rsidRPr="00C05285">
        <w:rPr>
          <w:rFonts w:hint="eastAsia"/>
          <w:sz w:val="18"/>
          <w:szCs w:val="18"/>
        </w:rPr>
        <w:t>Guan</w:t>
      </w:r>
      <w:r w:rsidR="00C60B1E">
        <w:rPr>
          <w:sz w:val="18"/>
          <w:szCs w:val="18"/>
        </w:rPr>
        <w:t xml:space="preserve"> [2]</w:t>
      </w:r>
      <w:r w:rsidR="00033888" w:rsidRPr="00360771">
        <w:rPr>
          <w:sz w:val="18"/>
        </w:rPr>
        <w:t xml:space="preserve"> </w:t>
      </w:r>
      <w:r w:rsidR="00033888">
        <w:rPr>
          <w:sz w:val="18"/>
        </w:rPr>
        <w:t xml:space="preserve">studied the </w:t>
      </w:r>
      <w:r w:rsidR="00033888" w:rsidRPr="00C05285">
        <w:rPr>
          <w:sz w:val="18"/>
          <w:szCs w:val="18"/>
        </w:rPr>
        <w:t>railings</w:t>
      </w:r>
      <w:r w:rsidR="00033888">
        <w:rPr>
          <w:sz w:val="18"/>
          <w:szCs w:val="18"/>
        </w:rPr>
        <w:t xml:space="preserve">’ </w:t>
      </w:r>
      <w:r w:rsidR="00033888">
        <w:rPr>
          <w:sz w:val="18"/>
        </w:rPr>
        <w:t>e</w:t>
      </w:r>
      <w:r w:rsidR="00033888" w:rsidRPr="00033888">
        <w:rPr>
          <w:sz w:val="18"/>
        </w:rPr>
        <w:t>ffect</w:t>
      </w:r>
      <w:r w:rsidR="00033888">
        <w:rPr>
          <w:sz w:val="18"/>
        </w:rPr>
        <w:t xml:space="preserve"> on VIV by </w:t>
      </w:r>
      <w:r w:rsidR="00033888" w:rsidRPr="00C05285">
        <w:rPr>
          <w:sz w:val="18"/>
          <w:szCs w:val="18"/>
        </w:rPr>
        <w:t>a bridge deck section</w:t>
      </w:r>
      <w:r w:rsidR="00033888">
        <w:rPr>
          <w:sz w:val="18"/>
          <w:szCs w:val="18"/>
        </w:rPr>
        <w:t xml:space="preserve">. With the increasing of bridge’s width, </w:t>
      </w:r>
      <w:r w:rsidR="00033888" w:rsidRPr="00C05285">
        <w:rPr>
          <w:color w:val="000000" w:themeColor="text1"/>
          <w:sz w:val="18"/>
          <w:szCs w:val="18"/>
        </w:rPr>
        <w:t>separated type</w:t>
      </w:r>
      <w:r w:rsidR="00033888" w:rsidRPr="00C05285">
        <w:rPr>
          <w:rFonts w:hint="eastAsia"/>
          <w:color w:val="000000" w:themeColor="text1"/>
          <w:sz w:val="18"/>
          <w:szCs w:val="18"/>
        </w:rPr>
        <w:t xml:space="preserve"> </w:t>
      </w:r>
      <w:r w:rsidR="00033888" w:rsidRPr="00C05285">
        <w:rPr>
          <w:color w:val="000000" w:themeColor="text1"/>
          <w:sz w:val="18"/>
          <w:szCs w:val="18"/>
        </w:rPr>
        <w:t>box beam</w:t>
      </w:r>
      <w:r w:rsidR="00033888">
        <w:rPr>
          <w:color w:val="000000" w:themeColor="text1"/>
          <w:sz w:val="18"/>
          <w:szCs w:val="18"/>
        </w:rPr>
        <w:t xml:space="preserve"> is widely used in the long-span brige.</w:t>
      </w:r>
      <w:r w:rsidR="00033888">
        <w:rPr>
          <w:sz w:val="18"/>
          <w:szCs w:val="18"/>
        </w:rPr>
        <w:t xml:space="preserve"> </w:t>
      </w:r>
      <w:r w:rsidR="00033888" w:rsidRPr="00C05285">
        <w:rPr>
          <w:rFonts w:hint="eastAsia"/>
          <w:color w:val="000000" w:themeColor="text1"/>
          <w:sz w:val="18"/>
          <w:szCs w:val="18"/>
        </w:rPr>
        <w:t>Liu</w:t>
      </w:r>
      <w:r w:rsidR="00033888">
        <w:rPr>
          <w:color w:val="000000" w:themeColor="text1"/>
          <w:sz w:val="18"/>
          <w:szCs w:val="18"/>
        </w:rPr>
        <w:t xml:space="preserve"> [3] and Wang [4]</w:t>
      </w:r>
      <w:r w:rsidR="00554495">
        <w:rPr>
          <w:color w:val="000000" w:themeColor="text1"/>
          <w:sz w:val="18"/>
          <w:szCs w:val="18"/>
        </w:rPr>
        <w:t xml:space="preserve"> </w:t>
      </w:r>
      <w:r w:rsidR="00033888">
        <w:rPr>
          <w:sz w:val="18"/>
        </w:rPr>
        <w:t xml:space="preserve">studied the </w:t>
      </w:r>
      <w:r w:rsidR="00033888" w:rsidRPr="00C05285">
        <w:rPr>
          <w:color w:val="000000" w:themeColor="text1"/>
          <w:sz w:val="18"/>
          <w:szCs w:val="18"/>
        </w:rPr>
        <w:t>separated</w:t>
      </w:r>
      <w:r w:rsidR="00033888" w:rsidRPr="00C05285">
        <w:rPr>
          <w:rFonts w:hint="eastAsia"/>
          <w:color w:val="000000" w:themeColor="text1"/>
          <w:sz w:val="18"/>
          <w:szCs w:val="18"/>
        </w:rPr>
        <w:t xml:space="preserve"> </w:t>
      </w:r>
      <w:r w:rsidR="00033888" w:rsidRPr="00C05285">
        <w:rPr>
          <w:color w:val="000000" w:themeColor="text1"/>
          <w:sz w:val="18"/>
          <w:szCs w:val="18"/>
        </w:rPr>
        <w:t>bluff</w:t>
      </w:r>
      <w:r w:rsidR="00033888" w:rsidRPr="00C05285">
        <w:rPr>
          <w:rFonts w:hint="eastAsia"/>
          <w:color w:val="000000" w:themeColor="text1"/>
          <w:sz w:val="18"/>
          <w:szCs w:val="18"/>
        </w:rPr>
        <w:t xml:space="preserve"> </w:t>
      </w:r>
      <w:r w:rsidR="00033888" w:rsidRPr="00C05285">
        <w:rPr>
          <w:color w:val="000000" w:themeColor="text1"/>
          <w:sz w:val="18"/>
          <w:szCs w:val="18"/>
        </w:rPr>
        <w:t>steel</w:t>
      </w:r>
      <w:r w:rsidR="00033888" w:rsidRPr="00C05285">
        <w:rPr>
          <w:rFonts w:hint="eastAsia"/>
          <w:color w:val="000000" w:themeColor="text1"/>
          <w:sz w:val="18"/>
          <w:szCs w:val="18"/>
        </w:rPr>
        <w:t xml:space="preserve"> </w:t>
      </w:r>
      <w:r w:rsidR="00033888" w:rsidRPr="00C05285">
        <w:rPr>
          <w:color w:val="000000" w:themeColor="text1"/>
          <w:sz w:val="18"/>
          <w:szCs w:val="18"/>
        </w:rPr>
        <w:t>twin-box</w:t>
      </w:r>
      <w:r w:rsidR="00033888" w:rsidRPr="00C05285">
        <w:rPr>
          <w:rFonts w:hint="eastAsia"/>
          <w:color w:val="000000" w:themeColor="text1"/>
          <w:sz w:val="18"/>
          <w:szCs w:val="18"/>
        </w:rPr>
        <w:t xml:space="preserve"> </w:t>
      </w:r>
      <w:r w:rsidR="00033888" w:rsidRPr="00C05285">
        <w:rPr>
          <w:color w:val="000000" w:themeColor="text1"/>
          <w:sz w:val="18"/>
          <w:szCs w:val="18"/>
        </w:rPr>
        <w:t>girder</w:t>
      </w:r>
      <w:r w:rsidR="00033888">
        <w:rPr>
          <w:color w:val="000000" w:themeColor="text1"/>
          <w:sz w:val="18"/>
          <w:szCs w:val="18"/>
        </w:rPr>
        <w:t xml:space="preserve"> by s</w:t>
      </w:r>
      <w:r w:rsidR="00033888" w:rsidRPr="00C05285">
        <w:rPr>
          <w:color w:val="000000" w:themeColor="text1"/>
          <w:sz w:val="18"/>
          <w:szCs w:val="18"/>
        </w:rPr>
        <w:t>ectional</w:t>
      </w:r>
      <w:r w:rsidR="00033888" w:rsidRPr="00C05285">
        <w:rPr>
          <w:rFonts w:hint="eastAsia"/>
          <w:color w:val="000000" w:themeColor="text1"/>
          <w:sz w:val="18"/>
          <w:szCs w:val="18"/>
        </w:rPr>
        <w:t xml:space="preserve"> </w:t>
      </w:r>
      <w:r w:rsidR="00033888" w:rsidRPr="00C05285">
        <w:rPr>
          <w:color w:val="000000" w:themeColor="text1"/>
          <w:sz w:val="18"/>
          <w:szCs w:val="18"/>
        </w:rPr>
        <w:t>model</w:t>
      </w:r>
      <w:r w:rsidR="00033888" w:rsidRPr="00C05285">
        <w:rPr>
          <w:rFonts w:hint="eastAsia"/>
          <w:color w:val="000000" w:themeColor="text1"/>
          <w:sz w:val="18"/>
          <w:szCs w:val="18"/>
        </w:rPr>
        <w:t xml:space="preserve"> </w:t>
      </w:r>
      <w:r w:rsidR="00033888" w:rsidRPr="00C05285">
        <w:rPr>
          <w:color w:val="000000" w:themeColor="text1"/>
          <w:sz w:val="18"/>
          <w:szCs w:val="18"/>
        </w:rPr>
        <w:t>wind</w:t>
      </w:r>
      <w:r w:rsidR="00033888" w:rsidRPr="00C05285">
        <w:rPr>
          <w:rFonts w:hint="eastAsia"/>
          <w:color w:val="000000" w:themeColor="text1"/>
          <w:sz w:val="18"/>
          <w:szCs w:val="18"/>
        </w:rPr>
        <w:t xml:space="preserve"> </w:t>
      </w:r>
      <w:r w:rsidR="00033888" w:rsidRPr="00C05285">
        <w:rPr>
          <w:color w:val="000000" w:themeColor="text1"/>
          <w:sz w:val="18"/>
          <w:szCs w:val="18"/>
        </w:rPr>
        <w:t>tunnel</w:t>
      </w:r>
      <w:r w:rsidR="00033888" w:rsidRPr="00C05285">
        <w:rPr>
          <w:rFonts w:hint="eastAsia"/>
          <w:color w:val="000000" w:themeColor="text1"/>
          <w:sz w:val="18"/>
          <w:szCs w:val="18"/>
        </w:rPr>
        <w:t xml:space="preserve"> </w:t>
      </w:r>
      <w:r w:rsidR="00033888" w:rsidRPr="00C05285">
        <w:rPr>
          <w:color w:val="000000" w:themeColor="text1"/>
          <w:sz w:val="18"/>
          <w:szCs w:val="18"/>
        </w:rPr>
        <w:t>test</w:t>
      </w:r>
      <w:r w:rsidR="00033888">
        <w:rPr>
          <w:color w:val="000000" w:themeColor="text1"/>
          <w:sz w:val="18"/>
          <w:szCs w:val="18"/>
        </w:rPr>
        <w:t>.</w:t>
      </w:r>
      <w:r w:rsidR="00DA6876">
        <w:rPr>
          <w:color w:val="000000" w:themeColor="text1"/>
          <w:sz w:val="18"/>
          <w:szCs w:val="18"/>
        </w:rPr>
        <w:t xml:space="preserve"> </w:t>
      </w:r>
      <w:r w:rsidR="00DA6876" w:rsidRPr="00C05285">
        <w:rPr>
          <w:rFonts w:hint="eastAsia"/>
          <w:color w:val="000000" w:themeColor="text1"/>
          <w:sz w:val="18"/>
          <w:szCs w:val="18"/>
        </w:rPr>
        <w:t>Li</w:t>
      </w:r>
      <w:r w:rsidR="00DA6876">
        <w:rPr>
          <w:color w:val="000000" w:themeColor="text1"/>
          <w:sz w:val="18"/>
          <w:szCs w:val="18"/>
        </w:rPr>
        <w:t xml:space="preserve"> [5] gave the effect of </w:t>
      </w:r>
      <w:r w:rsidR="00DA6876" w:rsidRPr="00DA6876">
        <w:rPr>
          <w:color w:val="000000" w:themeColor="text1"/>
          <w:sz w:val="18"/>
          <w:szCs w:val="18"/>
        </w:rPr>
        <w:t>cantilevered walking slab</w:t>
      </w:r>
      <w:r w:rsidR="00DA6876">
        <w:rPr>
          <w:color w:val="000000" w:themeColor="text1"/>
          <w:sz w:val="18"/>
          <w:szCs w:val="18"/>
        </w:rPr>
        <w:t xml:space="preserve"> on VIV.</w:t>
      </w:r>
      <w:r w:rsidR="00C41888">
        <w:rPr>
          <w:color w:val="000000" w:themeColor="text1"/>
          <w:sz w:val="18"/>
          <w:szCs w:val="18"/>
        </w:rPr>
        <w:t xml:space="preserve"> Sun [6]</w:t>
      </w:r>
      <w:r w:rsidR="00A070BC" w:rsidRPr="00A070BC">
        <w:rPr>
          <w:noProof/>
          <w:sz w:val="18"/>
          <w:szCs w:val="18"/>
        </w:rPr>
        <w:t xml:space="preserve"> </w:t>
      </w:r>
      <w:r w:rsidR="00C41888">
        <w:rPr>
          <w:sz w:val="18"/>
        </w:rPr>
        <w:t>studied the</w:t>
      </w:r>
      <w:r w:rsidR="00C41888" w:rsidRPr="009F0F46">
        <w:rPr>
          <w:sz w:val="18"/>
          <w:szCs w:val="18"/>
        </w:rPr>
        <w:t xml:space="preserve"> </w:t>
      </w:r>
      <w:r w:rsidR="00C41888">
        <w:rPr>
          <w:sz w:val="18"/>
          <w:szCs w:val="18"/>
        </w:rPr>
        <w:t xml:space="preserve">different </w:t>
      </w:r>
      <w:r w:rsidR="00C41888">
        <w:rPr>
          <w:color w:val="000000" w:themeColor="text1"/>
          <w:sz w:val="18"/>
          <w:szCs w:val="18"/>
        </w:rPr>
        <w:t>m</w:t>
      </w:r>
      <w:r w:rsidR="00C41888" w:rsidRPr="00C05285">
        <w:rPr>
          <w:color w:val="000000" w:themeColor="text1"/>
          <w:sz w:val="18"/>
          <w:szCs w:val="18"/>
        </w:rPr>
        <w:t xml:space="preserve">itigation </w:t>
      </w:r>
      <w:r w:rsidR="00C41888" w:rsidRPr="00C05285">
        <w:rPr>
          <w:rFonts w:hint="eastAsia"/>
          <w:color w:val="000000" w:themeColor="text1"/>
          <w:sz w:val="18"/>
          <w:szCs w:val="18"/>
        </w:rPr>
        <w:t>m</w:t>
      </w:r>
      <w:r w:rsidR="00C41888" w:rsidRPr="00C05285">
        <w:rPr>
          <w:color w:val="000000" w:themeColor="text1"/>
          <w:sz w:val="18"/>
          <w:szCs w:val="18"/>
        </w:rPr>
        <w:t>easure</w:t>
      </w:r>
      <w:r w:rsidR="00C41888">
        <w:rPr>
          <w:color w:val="000000" w:themeColor="text1"/>
          <w:sz w:val="18"/>
          <w:szCs w:val="18"/>
        </w:rPr>
        <w:t xml:space="preserve">s’ effect on VIV. </w:t>
      </w:r>
      <w:r w:rsidR="00A070BC" w:rsidRPr="009F0F46">
        <w:rPr>
          <w:sz w:val="18"/>
          <w:szCs w:val="18"/>
        </w:rPr>
        <w:t>Matteonia</w:t>
      </w:r>
      <w:r w:rsidR="00A070BC">
        <w:rPr>
          <w:sz w:val="18"/>
          <w:szCs w:val="18"/>
        </w:rPr>
        <w:t xml:space="preserve"> </w:t>
      </w:r>
      <w:r w:rsidR="00A070BC">
        <w:rPr>
          <w:color w:val="000000" w:themeColor="text1"/>
          <w:sz w:val="18"/>
          <w:szCs w:val="18"/>
        </w:rPr>
        <w:t>[</w:t>
      </w:r>
      <w:r w:rsidR="00C41888">
        <w:rPr>
          <w:color w:val="000000" w:themeColor="text1"/>
          <w:sz w:val="18"/>
          <w:szCs w:val="18"/>
        </w:rPr>
        <w:t>7</w:t>
      </w:r>
      <w:r w:rsidR="00A070BC">
        <w:rPr>
          <w:color w:val="000000" w:themeColor="text1"/>
          <w:sz w:val="18"/>
          <w:szCs w:val="18"/>
        </w:rPr>
        <w:t>]</w:t>
      </w:r>
      <w:r w:rsidR="00A070BC" w:rsidRPr="009F0F46">
        <w:rPr>
          <w:noProof/>
          <w:sz w:val="18"/>
          <w:szCs w:val="18"/>
        </w:rPr>
        <w:t xml:space="preserve"> </w:t>
      </w:r>
      <w:r w:rsidR="00A070BC">
        <w:rPr>
          <w:noProof/>
          <w:sz w:val="18"/>
          <w:szCs w:val="18"/>
        </w:rPr>
        <w:t xml:space="preserve">researched the </w:t>
      </w:r>
      <w:r w:rsidR="00A070BC" w:rsidRPr="009F0F46">
        <w:rPr>
          <w:noProof/>
          <w:sz w:val="18"/>
          <w:szCs w:val="18"/>
        </w:rPr>
        <w:t>surface roughness</w:t>
      </w:r>
      <w:r w:rsidR="00A070BC">
        <w:rPr>
          <w:noProof/>
          <w:sz w:val="18"/>
          <w:szCs w:val="18"/>
        </w:rPr>
        <w:t xml:space="preserve"> effect on VIV.</w:t>
      </w:r>
      <w:r w:rsidR="00CD7630">
        <w:rPr>
          <w:noProof/>
          <w:sz w:val="18"/>
          <w:szCs w:val="18"/>
        </w:rPr>
        <w:t xml:space="preserve"> Research mentioned above were all in dry condtion, Xin [8] gave a VIV research of </w:t>
      </w:r>
      <w:r w:rsidR="00CD7630">
        <w:rPr>
          <w:sz w:val="18"/>
          <w:szCs w:val="18"/>
        </w:rPr>
        <w:t>r</w:t>
      </w:r>
      <w:r w:rsidR="00CD7630" w:rsidRPr="00C05285">
        <w:rPr>
          <w:sz w:val="18"/>
          <w:szCs w:val="18"/>
        </w:rPr>
        <w:t xml:space="preserve">ain </w:t>
      </w:r>
      <w:r w:rsidR="00CD7630">
        <w:rPr>
          <w:sz w:val="18"/>
          <w:szCs w:val="18"/>
        </w:rPr>
        <w:t>e</w:t>
      </w:r>
      <w:r w:rsidR="00CD7630" w:rsidRPr="00C05285">
        <w:rPr>
          <w:sz w:val="18"/>
          <w:szCs w:val="18"/>
        </w:rPr>
        <w:t>ffect</w:t>
      </w:r>
      <w:r w:rsidR="00CD7630">
        <w:rPr>
          <w:sz w:val="18"/>
          <w:szCs w:val="18"/>
        </w:rPr>
        <w:t xml:space="preserve">. </w:t>
      </w:r>
      <w:r w:rsidR="00A520E7" w:rsidRPr="00360771">
        <w:rPr>
          <w:sz w:val="18"/>
        </w:rPr>
        <w:t>Bridge locates in the mountainous region suffers a la</w:t>
      </w:r>
      <w:r w:rsidR="00832FD0" w:rsidRPr="00360771">
        <w:rPr>
          <w:sz w:val="18"/>
        </w:rPr>
        <w:t>rge change of wind attack angle, which has a great effect on VIV</w:t>
      </w:r>
      <w:r w:rsidR="00CC45E2" w:rsidRPr="00360771">
        <w:rPr>
          <w:sz w:val="18"/>
        </w:rPr>
        <w:t xml:space="preserve"> [9]</w:t>
      </w:r>
      <w:r w:rsidR="00832FD0" w:rsidRPr="00360771">
        <w:rPr>
          <w:sz w:val="18"/>
        </w:rPr>
        <w:t>.</w:t>
      </w:r>
      <w:r w:rsidR="008D15A6" w:rsidRPr="00360771">
        <w:rPr>
          <w:sz w:val="18"/>
        </w:rPr>
        <w:t xml:space="preserve"> Therefore, VIV of flat steel box girder</w:t>
      </w:r>
      <w:r w:rsidR="008D15A6" w:rsidRPr="00360771">
        <w:rPr>
          <w:rFonts w:ascii="Arial" w:hAnsi="Arial"/>
          <w:b/>
          <w:sz w:val="18"/>
        </w:rPr>
        <w:t xml:space="preserve"> </w:t>
      </w:r>
      <w:r w:rsidR="008D15A6" w:rsidRPr="00360771">
        <w:rPr>
          <w:sz w:val="18"/>
        </w:rPr>
        <w:t xml:space="preserve">at the large wind attack </w:t>
      </w:r>
      <w:r w:rsidR="008D15A6" w:rsidRPr="008D15A6">
        <w:rPr>
          <w:sz w:val="18"/>
        </w:rPr>
        <w:t>angle is researched in this paper.</w:t>
      </w:r>
    </w:p>
    <w:p w14:paraId="33F9DF7E" w14:textId="77777777" w:rsidR="006A54C2" w:rsidRPr="006A54C2" w:rsidRDefault="006A54C2" w:rsidP="006A54C2">
      <w:pPr>
        <w:spacing w:after="120" w:line="20" w:lineRule="atLeast"/>
        <w:jc w:val="both"/>
        <w:rPr>
          <w:rFonts w:ascii="Arial" w:hAnsi="Arial"/>
          <w:b/>
          <w:sz w:val="18"/>
        </w:rPr>
      </w:pPr>
      <w:r w:rsidRPr="006A54C2">
        <w:rPr>
          <w:rFonts w:ascii="Arial" w:hAnsi="Arial" w:hint="eastAsia"/>
          <w:b/>
          <w:sz w:val="18"/>
        </w:rPr>
        <w:t>B</w:t>
      </w:r>
      <w:r w:rsidRPr="006A54C2">
        <w:rPr>
          <w:rFonts w:ascii="Arial" w:hAnsi="Arial"/>
          <w:b/>
          <w:sz w:val="18"/>
        </w:rPr>
        <w:t>ackgroud</w:t>
      </w:r>
    </w:p>
    <w:p w14:paraId="5C798C62" w14:textId="4576173B" w:rsidR="006A54C2" w:rsidRPr="006A54C2" w:rsidRDefault="008B556A" w:rsidP="00E00D99">
      <w:pPr>
        <w:autoSpaceDE w:val="0"/>
        <w:autoSpaceDN w:val="0"/>
        <w:adjustRightInd w:val="0"/>
        <w:spacing w:after="120"/>
        <w:jc w:val="both"/>
        <w:rPr>
          <w:sz w:val="18"/>
        </w:rPr>
      </w:pPr>
      <w:r>
        <w:rPr>
          <w:sz w:val="18"/>
        </w:rPr>
        <w:t xml:space="preserve">Main girder of </w:t>
      </w:r>
      <w:r w:rsidRPr="006A54C2">
        <w:rPr>
          <w:rFonts w:hint="eastAsia"/>
          <w:sz w:val="18"/>
        </w:rPr>
        <w:t xml:space="preserve">Cuntan </w:t>
      </w:r>
      <w:r w:rsidRPr="006A54C2">
        <w:rPr>
          <w:sz w:val="18"/>
        </w:rPr>
        <w:t>Yangtze</w:t>
      </w:r>
      <w:r w:rsidRPr="006A54C2">
        <w:rPr>
          <w:rFonts w:hint="eastAsia"/>
          <w:sz w:val="18"/>
        </w:rPr>
        <w:t xml:space="preserve"> </w:t>
      </w:r>
      <w:proofErr w:type="gramStart"/>
      <w:r w:rsidRPr="006A54C2">
        <w:rPr>
          <w:rFonts w:hint="eastAsia"/>
          <w:sz w:val="18"/>
        </w:rPr>
        <w:t>bridge</w:t>
      </w:r>
      <w:proofErr w:type="gramEnd"/>
      <w:r w:rsidRPr="006A54C2">
        <w:rPr>
          <w:rFonts w:hint="eastAsia"/>
          <w:sz w:val="18"/>
        </w:rPr>
        <w:t xml:space="preserve"> </w:t>
      </w:r>
      <w:r>
        <w:rPr>
          <w:sz w:val="18"/>
        </w:rPr>
        <w:t xml:space="preserve">is researched in this paper. </w:t>
      </w:r>
      <w:r w:rsidR="006A54C2" w:rsidRPr="006A54C2">
        <w:rPr>
          <w:rFonts w:hint="eastAsia"/>
          <w:sz w:val="18"/>
        </w:rPr>
        <w:t xml:space="preserve">Cuntan </w:t>
      </w:r>
      <w:r w:rsidR="006A54C2" w:rsidRPr="006A54C2">
        <w:rPr>
          <w:sz w:val="18"/>
        </w:rPr>
        <w:t>Yangtze</w:t>
      </w:r>
      <w:r w:rsidR="006A54C2" w:rsidRPr="006A54C2">
        <w:rPr>
          <w:rFonts w:hint="eastAsia"/>
          <w:sz w:val="18"/>
        </w:rPr>
        <w:t xml:space="preserve"> bridge</w:t>
      </w:r>
      <w:r w:rsidR="004F6EAB">
        <w:rPr>
          <w:rFonts w:hint="eastAsia"/>
          <w:sz w:val="18"/>
          <w:lang w:eastAsia="zh-CN"/>
        </w:rPr>
        <w:t xml:space="preserve">, </w:t>
      </w:r>
      <w:r w:rsidR="006A54C2" w:rsidRPr="006A54C2">
        <w:rPr>
          <w:rFonts w:hint="eastAsia"/>
          <w:sz w:val="18"/>
        </w:rPr>
        <w:t xml:space="preserve">including </w:t>
      </w:r>
      <w:r w:rsidR="006A54C2" w:rsidRPr="006A54C2">
        <w:rPr>
          <w:sz w:val="18"/>
        </w:rPr>
        <w:t>main section</w:t>
      </w:r>
      <w:r w:rsidR="006A54C2" w:rsidRPr="006A54C2">
        <w:rPr>
          <w:rFonts w:hint="eastAsia"/>
          <w:sz w:val="18"/>
        </w:rPr>
        <w:t xml:space="preserve"> and </w:t>
      </w:r>
      <w:proofErr w:type="gramStart"/>
      <w:r w:rsidR="006A54C2" w:rsidRPr="006A54C2">
        <w:rPr>
          <w:sz w:val="18"/>
        </w:rPr>
        <w:t>approach bridge</w:t>
      </w:r>
      <w:proofErr w:type="gramEnd"/>
      <w:r w:rsidR="004F6EAB">
        <w:rPr>
          <w:rFonts w:hint="eastAsia"/>
          <w:sz w:val="18"/>
          <w:lang w:eastAsia="zh-CN"/>
        </w:rPr>
        <w:t>,</w:t>
      </w:r>
      <w:r w:rsidR="006A54C2" w:rsidRPr="006A54C2">
        <w:rPr>
          <w:rFonts w:hint="eastAsia"/>
          <w:sz w:val="18"/>
        </w:rPr>
        <w:t xml:space="preserve"> is located in Chongqing,</w:t>
      </w:r>
      <w:r w:rsidR="006A54C2" w:rsidRPr="006A54C2">
        <w:rPr>
          <w:sz w:val="18"/>
        </w:rPr>
        <w:t xml:space="preserve"> China, with a span arrangement of</w:t>
      </w:r>
      <w:r w:rsidR="006A54C2" w:rsidRPr="006A54C2">
        <w:rPr>
          <w:rFonts w:hint="eastAsia"/>
          <w:sz w:val="18"/>
        </w:rPr>
        <w:t xml:space="preserve"> 250</w:t>
      </w:r>
      <w:r w:rsidR="000E5678">
        <w:rPr>
          <w:sz w:val="18"/>
        </w:rPr>
        <w:t>.0</w:t>
      </w:r>
      <w:r w:rsidR="006A54C2" w:rsidRPr="006A54C2">
        <w:rPr>
          <w:rFonts w:hint="eastAsia"/>
          <w:sz w:val="18"/>
        </w:rPr>
        <w:t>m+880</w:t>
      </w:r>
      <w:r w:rsidR="000E5678">
        <w:rPr>
          <w:sz w:val="18"/>
        </w:rPr>
        <w:t>.0</w:t>
      </w:r>
      <w:r w:rsidR="006A54C2" w:rsidRPr="006A54C2">
        <w:rPr>
          <w:rFonts w:hint="eastAsia"/>
          <w:sz w:val="18"/>
        </w:rPr>
        <w:t>m+250</w:t>
      </w:r>
      <w:r w:rsidR="000E5678">
        <w:rPr>
          <w:sz w:val="18"/>
        </w:rPr>
        <w:t>.0</w:t>
      </w:r>
      <w:r w:rsidR="006A54C2" w:rsidRPr="006A54C2">
        <w:rPr>
          <w:rFonts w:hint="eastAsia"/>
          <w:sz w:val="18"/>
        </w:rPr>
        <w:t>m.</w:t>
      </w:r>
      <w:r w:rsidR="006A54C2" w:rsidRPr="006A54C2">
        <w:rPr>
          <w:sz w:val="18"/>
        </w:rPr>
        <w:t xml:space="preserve"> </w:t>
      </w:r>
      <w:r w:rsidR="006A54C2" w:rsidRPr="006A54C2">
        <w:rPr>
          <w:rFonts w:hint="eastAsia"/>
          <w:sz w:val="18"/>
        </w:rPr>
        <w:t>R</w:t>
      </w:r>
      <w:r w:rsidR="006A54C2" w:rsidRPr="006A54C2">
        <w:rPr>
          <w:sz w:val="18"/>
        </w:rPr>
        <w:t>atio of rise to span</w:t>
      </w:r>
      <w:r w:rsidR="006A54C2" w:rsidRPr="006A54C2">
        <w:rPr>
          <w:rFonts w:hint="eastAsia"/>
          <w:sz w:val="18"/>
        </w:rPr>
        <w:t xml:space="preserve"> in this bridge is 1/8.8 and the distance of two main cables is 39.20m. </w:t>
      </w:r>
      <w:r w:rsidR="006A54C2" w:rsidRPr="006A54C2">
        <w:rPr>
          <w:sz w:val="18"/>
        </w:rPr>
        <w:t>The width and height of the girder is 42.00m and 3.50m, respectively</w:t>
      </w:r>
      <w:r w:rsidR="006A54C2" w:rsidRPr="006A54C2">
        <w:rPr>
          <w:rFonts w:hint="eastAsia"/>
          <w:sz w:val="18"/>
        </w:rPr>
        <w:t xml:space="preserve">. The middle span is a </w:t>
      </w:r>
      <w:r w:rsidR="006A54C2" w:rsidRPr="006A54C2">
        <w:rPr>
          <w:sz w:val="18"/>
        </w:rPr>
        <w:t>suspension structure</w:t>
      </w:r>
      <w:r w:rsidR="006A54C2" w:rsidRPr="006A54C2">
        <w:rPr>
          <w:rFonts w:hint="eastAsia"/>
          <w:sz w:val="18"/>
        </w:rPr>
        <w:t xml:space="preserve">. Width of sidewalk and medial </w:t>
      </w:r>
      <w:r w:rsidR="006A54C2" w:rsidRPr="006A54C2">
        <w:rPr>
          <w:sz w:val="18"/>
        </w:rPr>
        <w:t>strip</w:t>
      </w:r>
      <w:r w:rsidR="006A54C2" w:rsidRPr="006A54C2">
        <w:rPr>
          <w:rFonts w:hint="eastAsia"/>
          <w:sz w:val="18"/>
        </w:rPr>
        <w:t xml:space="preserve"> is 2.00m, and t</w:t>
      </w:r>
      <w:r w:rsidR="006A54C2" w:rsidRPr="006A54C2">
        <w:rPr>
          <w:sz w:val="18"/>
        </w:rPr>
        <w:t>he side trip is 0.50m wide</w:t>
      </w:r>
      <w:r w:rsidR="006A54C2" w:rsidRPr="006A54C2">
        <w:rPr>
          <w:rFonts w:hint="eastAsia"/>
          <w:sz w:val="18"/>
        </w:rPr>
        <w:t>.</w:t>
      </w:r>
      <w:r w:rsidR="006A54C2" w:rsidRPr="006A54C2">
        <w:rPr>
          <w:sz w:val="18"/>
        </w:rPr>
        <w:t xml:space="preserve"> This</w:t>
      </w:r>
      <w:r w:rsidR="006A54C2" w:rsidRPr="006A54C2">
        <w:rPr>
          <w:rFonts w:hint="eastAsia"/>
          <w:sz w:val="18"/>
        </w:rPr>
        <w:t xml:space="preserve"> bridge has </w:t>
      </w:r>
      <w:r w:rsidR="006A54C2" w:rsidRPr="006A54C2">
        <w:rPr>
          <w:sz w:val="18"/>
        </w:rPr>
        <w:t>eight-lane</w:t>
      </w:r>
      <w:r w:rsidR="006A54C2" w:rsidRPr="006A54C2">
        <w:rPr>
          <w:rFonts w:hint="eastAsia"/>
          <w:sz w:val="18"/>
        </w:rPr>
        <w:t xml:space="preserve">s and </w:t>
      </w:r>
      <w:r w:rsidR="006A54C2" w:rsidRPr="006A54C2">
        <w:rPr>
          <w:sz w:val="18"/>
        </w:rPr>
        <w:t>distributions of lane are</w:t>
      </w:r>
      <w:r w:rsidR="006A54C2" w:rsidRPr="006A54C2">
        <w:rPr>
          <w:rFonts w:hint="eastAsia"/>
          <w:sz w:val="18"/>
        </w:rPr>
        <w:t xml:space="preserve"> shown in </w:t>
      </w:r>
      <w:r w:rsidR="006A54C2" w:rsidRPr="006A54C2">
        <w:rPr>
          <w:sz w:val="18"/>
        </w:rPr>
        <w:t>Figure</w:t>
      </w:r>
      <w:r w:rsidR="006A54C2" w:rsidRPr="006A54C2">
        <w:rPr>
          <w:rFonts w:hint="eastAsia"/>
          <w:sz w:val="18"/>
        </w:rPr>
        <w:t xml:space="preserve"> 1.</w:t>
      </w:r>
    </w:p>
    <w:p w14:paraId="3E0B7EEB" w14:textId="71019CFF" w:rsidR="006A54C2" w:rsidRDefault="006A54C2" w:rsidP="00DA6A42">
      <w:pPr>
        <w:autoSpaceDE w:val="0"/>
        <w:autoSpaceDN w:val="0"/>
        <w:adjustRightInd w:val="0"/>
        <w:jc w:val="both"/>
        <w:rPr>
          <w:sz w:val="18"/>
        </w:rPr>
      </w:pPr>
      <w:r w:rsidRPr="006A54C2">
        <w:rPr>
          <w:rFonts w:hint="eastAsia"/>
          <w:sz w:val="18"/>
        </w:rPr>
        <w:t>A</w:t>
      </w:r>
      <w:r w:rsidRPr="006A54C2">
        <w:rPr>
          <w:sz w:val="18"/>
        </w:rPr>
        <w:t>ttachment structures</w:t>
      </w:r>
      <w:r w:rsidRPr="006A54C2">
        <w:rPr>
          <w:rFonts w:hint="eastAsia"/>
          <w:sz w:val="18"/>
        </w:rPr>
        <w:t xml:space="preserve"> in this wind tunnel test included</w:t>
      </w:r>
      <w:r w:rsidRPr="006A54C2">
        <w:rPr>
          <w:sz w:val="18"/>
        </w:rPr>
        <w:t xml:space="preserve"> pedestrian guardrail</w:t>
      </w:r>
      <w:r w:rsidRPr="006A54C2">
        <w:rPr>
          <w:rFonts w:hint="eastAsia"/>
          <w:sz w:val="18"/>
        </w:rPr>
        <w:t>,</w:t>
      </w:r>
      <w:r w:rsidRPr="006A54C2">
        <w:rPr>
          <w:sz w:val="18"/>
        </w:rPr>
        <w:t xml:space="preserve"> anti-collision guardrail</w:t>
      </w:r>
      <w:r w:rsidRPr="006A54C2">
        <w:rPr>
          <w:rFonts w:hint="eastAsia"/>
          <w:sz w:val="18"/>
        </w:rPr>
        <w:t xml:space="preserve">, </w:t>
      </w:r>
      <w:r w:rsidR="00CC45E2" w:rsidRPr="006A54C2">
        <w:rPr>
          <w:sz w:val="18"/>
        </w:rPr>
        <w:t>centre</w:t>
      </w:r>
      <w:r w:rsidRPr="006A54C2">
        <w:rPr>
          <w:sz w:val="18"/>
        </w:rPr>
        <w:t xml:space="preserve"> separation band guardrail</w:t>
      </w:r>
      <w:r w:rsidRPr="006A54C2">
        <w:rPr>
          <w:rFonts w:hint="eastAsia"/>
          <w:sz w:val="18"/>
        </w:rPr>
        <w:t xml:space="preserve"> and lead rail.</w:t>
      </w:r>
      <w:r w:rsidRPr="006A54C2">
        <w:rPr>
          <w:sz w:val="18"/>
        </w:rPr>
        <w:t xml:space="preserve"> </w:t>
      </w:r>
    </w:p>
    <w:p w14:paraId="5A10C5C0" w14:textId="77777777" w:rsidR="006A54C2" w:rsidRDefault="006A54C2" w:rsidP="006A54C2">
      <w:pPr>
        <w:autoSpaceDE w:val="0"/>
        <w:autoSpaceDN w:val="0"/>
        <w:adjustRightInd w:val="0"/>
        <w:ind w:firstLineChars="200" w:firstLine="360"/>
        <w:jc w:val="both"/>
        <w:rPr>
          <w:sz w:val="18"/>
        </w:rPr>
      </w:pPr>
    </w:p>
    <w:p w14:paraId="637E77D6" w14:textId="1744DCC5" w:rsidR="006A54C2" w:rsidRDefault="00A851BD" w:rsidP="006A54C2">
      <w:pPr>
        <w:autoSpaceDE w:val="0"/>
        <w:autoSpaceDN w:val="0"/>
        <w:adjustRightInd w:val="0"/>
        <w:jc w:val="center"/>
        <w:rPr>
          <w:color w:val="000000" w:themeColor="text1"/>
          <w:sz w:val="24"/>
          <w:szCs w:val="24"/>
        </w:rPr>
      </w:pPr>
      <w:r w:rsidRPr="005B6B4C">
        <w:rPr>
          <w:noProof/>
          <w:lang w:val="en-NZ" w:eastAsia="zh-CN"/>
        </w:rPr>
        <w:drawing>
          <wp:inline distT="0" distB="0" distL="0" distR="0" wp14:anchorId="47D62C29" wp14:editId="5D5AA047">
            <wp:extent cx="2730500" cy="99881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r="23014"/>
                    <a:stretch/>
                  </pic:blipFill>
                  <pic:spPr bwMode="auto">
                    <a:xfrm>
                      <a:off x="0" y="0"/>
                      <a:ext cx="2730500" cy="998811"/>
                    </a:xfrm>
                    <a:prstGeom prst="rect">
                      <a:avLst/>
                    </a:prstGeom>
                    <a:noFill/>
                    <a:ln>
                      <a:noFill/>
                    </a:ln>
                    <a:extLst>
                      <a:ext uri="{53640926-AAD7-44D8-BBD7-CCE9431645EC}">
                        <a14:shadowObscured xmlns:a14="http://schemas.microsoft.com/office/drawing/2010/main"/>
                      </a:ext>
                    </a:extLst>
                  </pic:spPr>
                </pic:pic>
              </a:graphicData>
            </a:graphic>
          </wp:inline>
        </w:drawing>
      </w:r>
    </w:p>
    <w:p w14:paraId="7D2B5C77" w14:textId="77777777" w:rsidR="00BE7490" w:rsidRPr="00CD4084" w:rsidRDefault="00BE7490" w:rsidP="006A54C2">
      <w:pPr>
        <w:autoSpaceDE w:val="0"/>
        <w:autoSpaceDN w:val="0"/>
        <w:adjustRightInd w:val="0"/>
        <w:jc w:val="center"/>
        <w:rPr>
          <w:color w:val="000000" w:themeColor="text1"/>
          <w:sz w:val="24"/>
          <w:szCs w:val="24"/>
        </w:rPr>
      </w:pPr>
    </w:p>
    <w:p w14:paraId="05C846E1" w14:textId="79B0DCDA" w:rsidR="006A54C2" w:rsidRDefault="007438CF" w:rsidP="000A27EA">
      <w:pPr>
        <w:autoSpaceDE w:val="0"/>
        <w:autoSpaceDN w:val="0"/>
        <w:adjustRightInd w:val="0"/>
        <w:jc w:val="center"/>
        <w:rPr>
          <w:color w:val="000000"/>
          <w:sz w:val="16"/>
          <w:szCs w:val="16"/>
        </w:rPr>
      </w:pPr>
      <w:r>
        <w:rPr>
          <w:sz w:val="16"/>
        </w:rPr>
        <w:t xml:space="preserve">Figure 1. </w:t>
      </w:r>
      <w:r w:rsidR="006A54C2" w:rsidRPr="007438CF">
        <w:rPr>
          <w:color w:val="000000"/>
          <w:sz w:val="16"/>
          <w:szCs w:val="16"/>
        </w:rPr>
        <w:t xml:space="preserve">Standard </w:t>
      </w:r>
      <w:bookmarkStart w:id="3" w:name="OLE_LINK86"/>
      <w:bookmarkStart w:id="4" w:name="OLE_LINK87"/>
      <w:r w:rsidR="006A54C2" w:rsidRPr="007438CF">
        <w:rPr>
          <w:color w:val="000000"/>
          <w:sz w:val="16"/>
          <w:szCs w:val="16"/>
        </w:rPr>
        <w:t xml:space="preserve">cross-section of main girder </w:t>
      </w:r>
      <w:bookmarkEnd w:id="3"/>
      <w:bookmarkEnd w:id="4"/>
      <w:r w:rsidR="006A54C2" w:rsidRPr="007438CF">
        <w:rPr>
          <w:color w:val="000000"/>
          <w:sz w:val="16"/>
          <w:szCs w:val="16"/>
        </w:rPr>
        <w:t>(cm)</w:t>
      </w:r>
    </w:p>
    <w:p w14:paraId="03873898" w14:textId="77777777" w:rsidR="00BE7490" w:rsidRPr="00745A4C" w:rsidRDefault="00BE7490" w:rsidP="006A54C2">
      <w:pPr>
        <w:autoSpaceDE w:val="0"/>
        <w:autoSpaceDN w:val="0"/>
        <w:adjustRightInd w:val="0"/>
        <w:ind w:firstLineChars="200" w:firstLine="361"/>
        <w:jc w:val="center"/>
        <w:rPr>
          <w:b/>
          <w:color w:val="000000"/>
          <w:sz w:val="18"/>
          <w:szCs w:val="18"/>
        </w:rPr>
      </w:pPr>
    </w:p>
    <w:p w14:paraId="6D196080" w14:textId="17891DA4" w:rsidR="006A54C2" w:rsidRDefault="006A54C2" w:rsidP="000A27EA">
      <w:pPr>
        <w:autoSpaceDE w:val="0"/>
        <w:autoSpaceDN w:val="0"/>
        <w:adjustRightInd w:val="0"/>
        <w:jc w:val="both"/>
        <w:rPr>
          <w:color w:val="000000"/>
          <w:sz w:val="18"/>
          <w:szCs w:val="18"/>
        </w:rPr>
      </w:pPr>
      <w:r w:rsidRPr="006A54C2">
        <w:rPr>
          <w:color w:val="000000"/>
          <w:sz w:val="18"/>
          <w:szCs w:val="18"/>
        </w:rPr>
        <w:t xml:space="preserve">Frequency and amplitude of free vibration can provide data support for bridge analysis, so it’s necessary to calculate the bridge’s dynamic properties. The whole bridge structure was </w:t>
      </w:r>
      <w:bookmarkStart w:id="5" w:name="OLE_LINK4"/>
      <w:bookmarkStart w:id="6" w:name="OLE_LINK5"/>
      <w:r w:rsidR="0009475C" w:rsidRPr="0009475C">
        <w:rPr>
          <w:color w:val="000000"/>
          <w:sz w:val="18"/>
          <w:szCs w:val="18"/>
        </w:rPr>
        <w:t>modelled</w:t>
      </w:r>
      <w:bookmarkEnd w:id="5"/>
      <w:bookmarkEnd w:id="6"/>
      <w:r w:rsidRPr="006A54C2">
        <w:rPr>
          <w:color w:val="000000"/>
          <w:sz w:val="18"/>
          <w:szCs w:val="18"/>
        </w:rPr>
        <w:t xml:space="preserve"> according </w:t>
      </w:r>
      <w:r w:rsidR="00D905B2">
        <w:rPr>
          <w:rFonts w:hint="eastAsia"/>
          <w:color w:val="000000"/>
          <w:sz w:val="18"/>
          <w:szCs w:val="18"/>
          <w:lang w:eastAsia="zh-CN"/>
        </w:rPr>
        <w:t xml:space="preserve">to </w:t>
      </w:r>
      <w:r w:rsidRPr="006A54C2">
        <w:rPr>
          <w:color w:val="000000"/>
          <w:sz w:val="18"/>
          <w:szCs w:val="18"/>
        </w:rPr>
        <w:t>practical situation</w:t>
      </w:r>
      <w:r w:rsidR="006E71DF">
        <w:rPr>
          <w:rFonts w:hint="eastAsia"/>
          <w:color w:val="000000"/>
          <w:sz w:val="18"/>
          <w:szCs w:val="18"/>
          <w:lang w:eastAsia="zh-CN"/>
        </w:rPr>
        <w:t xml:space="preserve"> </w:t>
      </w:r>
      <w:r w:rsidR="009D6A05">
        <w:rPr>
          <w:rFonts w:hint="eastAsia"/>
          <w:color w:val="000000"/>
          <w:sz w:val="18"/>
          <w:szCs w:val="18"/>
          <w:lang w:eastAsia="zh-CN"/>
        </w:rPr>
        <w:t>o</w:t>
      </w:r>
      <w:r w:rsidR="006E71DF">
        <w:rPr>
          <w:rFonts w:hint="eastAsia"/>
          <w:color w:val="000000"/>
          <w:sz w:val="18"/>
          <w:szCs w:val="18"/>
          <w:lang w:eastAsia="zh-CN"/>
        </w:rPr>
        <w:t xml:space="preserve">n </w:t>
      </w:r>
      <w:r w:rsidR="00835A68" w:rsidRPr="001123B7">
        <w:rPr>
          <w:sz w:val="18"/>
        </w:rPr>
        <w:t>ANSYS</w:t>
      </w:r>
      <w:r w:rsidR="006E71DF">
        <w:rPr>
          <w:rFonts w:hint="eastAsia"/>
          <w:color w:val="000000"/>
          <w:sz w:val="18"/>
          <w:szCs w:val="18"/>
          <w:lang w:eastAsia="zh-CN"/>
        </w:rPr>
        <w:t xml:space="preserve"> platform</w:t>
      </w:r>
      <w:r w:rsidRPr="006A54C2">
        <w:rPr>
          <w:color w:val="000000"/>
          <w:sz w:val="18"/>
          <w:szCs w:val="18"/>
        </w:rPr>
        <w:t xml:space="preserve">. Girder, cable bent tower and pier were scattered as beam elements, cables were </w:t>
      </w:r>
      <w:r w:rsidR="0009475C" w:rsidRPr="0009475C">
        <w:rPr>
          <w:color w:val="000000"/>
          <w:sz w:val="18"/>
          <w:szCs w:val="18"/>
        </w:rPr>
        <w:t>modelled</w:t>
      </w:r>
      <w:r w:rsidRPr="006A54C2">
        <w:rPr>
          <w:color w:val="000000"/>
          <w:sz w:val="18"/>
          <w:szCs w:val="18"/>
        </w:rPr>
        <w:t xml:space="preserve"> as member elements, and secondary permanent load was </w:t>
      </w:r>
      <w:r w:rsidR="0009475C" w:rsidRPr="0009475C">
        <w:rPr>
          <w:color w:val="000000"/>
          <w:sz w:val="18"/>
          <w:szCs w:val="18"/>
        </w:rPr>
        <w:t>modelled</w:t>
      </w:r>
      <w:r w:rsidRPr="006A54C2">
        <w:rPr>
          <w:color w:val="000000"/>
          <w:sz w:val="18"/>
          <w:szCs w:val="18"/>
        </w:rPr>
        <w:t xml:space="preserve"> as mass element. Finite element model can be seen in Figure 2. Fundamental frequencies and amplitude of free vibration can be seen in Table 1.</w:t>
      </w:r>
    </w:p>
    <w:p w14:paraId="173FADEC" w14:textId="77777777" w:rsidR="00E065A1" w:rsidRPr="006A54C2" w:rsidRDefault="00E065A1" w:rsidP="006A54C2">
      <w:pPr>
        <w:autoSpaceDE w:val="0"/>
        <w:autoSpaceDN w:val="0"/>
        <w:adjustRightInd w:val="0"/>
        <w:ind w:firstLineChars="200" w:firstLine="360"/>
        <w:jc w:val="both"/>
        <w:rPr>
          <w:color w:val="000000"/>
          <w:sz w:val="18"/>
          <w:szCs w:val="18"/>
        </w:rPr>
      </w:pPr>
    </w:p>
    <w:p w14:paraId="01980783" w14:textId="740D0D88" w:rsidR="006A54C2" w:rsidRDefault="006A54C2" w:rsidP="006A54C2">
      <w:pPr>
        <w:autoSpaceDE w:val="0"/>
        <w:autoSpaceDN w:val="0"/>
        <w:adjustRightInd w:val="0"/>
        <w:ind w:firstLineChars="200" w:firstLine="480"/>
        <w:jc w:val="center"/>
        <w:rPr>
          <w:color w:val="000000"/>
          <w:sz w:val="18"/>
          <w:szCs w:val="18"/>
        </w:rPr>
      </w:pPr>
      <w:r w:rsidRPr="00CF05A7">
        <w:rPr>
          <w:noProof/>
          <w:color w:val="000000" w:themeColor="text1"/>
          <w:sz w:val="24"/>
          <w:szCs w:val="24"/>
          <w:lang w:val="en-NZ" w:eastAsia="zh-CN"/>
        </w:rPr>
        <w:drawing>
          <wp:inline distT="0" distB="0" distL="0" distR="0" wp14:anchorId="33CD0E06" wp14:editId="69A8D29C">
            <wp:extent cx="1929600" cy="1440000"/>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929600" cy="1440000"/>
                    </a:xfrm>
                    <a:prstGeom prst="rect">
                      <a:avLst/>
                    </a:prstGeom>
                    <a:noFill/>
                    <a:ln w="9525">
                      <a:noFill/>
                      <a:miter lim="800000"/>
                      <a:headEnd/>
                      <a:tailEnd/>
                    </a:ln>
                  </pic:spPr>
                </pic:pic>
              </a:graphicData>
            </a:graphic>
          </wp:inline>
        </w:drawing>
      </w:r>
      <w:r w:rsidRPr="006A54C2">
        <w:rPr>
          <w:color w:val="000000"/>
          <w:sz w:val="18"/>
          <w:szCs w:val="18"/>
        </w:rPr>
        <w:t xml:space="preserve"> </w:t>
      </w:r>
    </w:p>
    <w:p w14:paraId="7592E054" w14:textId="77777777" w:rsidR="00BE7490" w:rsidRPr="006A54C2" w:rsidRDefault="00BE7490" w:rsidP="006A54C2">
      <w:pPr>
        <w:autoSpaceDE w:val="0"/>
        <w:autoSpaceDN w:val="0"/>
        <w:adjustRightInd w:val="0"/>
        <w:ind w:firstLineChars="200" w:firstLine="360"/>
        <w:jc w:val="center"/>
        <w:rPr>
          <w:color w:val="000000"/>
          <w:sz w:val="18"/>
          <w:szCs w:val="18"/>
        </w:rPr>
      </w:pPr>
    </w:p>
    <w:p w14:paraId="4064ED8E" w14:textId="77777777" w:rsidR="006A54C2" w:rsidRPr="007438CF" w:rsidRDefault="006A54C2" w:rsidP="006A54C2">
      <w:pPr>
        <w:autoSpaceDE w:val="0"/>
        <w:autoSpaceDN w:val="0"/>
        <w:adjustRightInd w:val="0"/>
        <w:ind w:firstLineChars="200" w:firstLine="320"/>
        <w:jc w:val="center"/>
        <w:rPr>
          <w:color w:val="000000"/>
          <w:sz w:val="16"/>
          <w:szCs w:val="16"/>
        </w:rPr>
      </w:pPr>
      <w:r w:rsidRPr="007438CF">
        <w:rPr>
          <w:color w:val="000000"/>
          <w:sz w:val="16"/>
          <w:szCs w:val="16"/>
        </w:rPr>
        <w:t xml:space="preserve">Figure 2. Finite element model of Cuntan Yangtze </w:t>
      </w:r>
      <w:proofErr w:type="gramStart"/>
      <w:r w:rsidRPr="007438CF">
        <w:rPr>
          <w:color w:val="000000"/>
          <w:sz w:val="16"/>
          <w:szCs w:val="16"/>
        </w:rPr>
        <w:t>bridge</w:t>
      </w:r>
      <w:proofErr w:type="gramEnd"/>
    </w:p>
    <w:p w14:paraId="7AFA2691" w14:textId="77777777" w:rsidR="006A54C2" w:rsidRDefault="006A54C2" w:rsidP="006A54C2">
      <w:pPr>
        <w:autoSpaceDE w:val="0"/>
        <w:autoSpaceDN w:val="0"/>
        <w:adjustRightInd w:val="0"/>
        <w:ind w:firstLineChars="200" w:firstLine="360"/>
        <w:jc w:val="center"/>
        <w:rPr>
          <w:color w:val="000000"/>
          <w:sz w:val="18"/>
          <w:szCs w:val="18"/>
        </w:rPr>
      </w:pPr>
      <w:r w:rsidRPr="006A54C2">
        <w:rPr>
          <w:color w:val="000000"/>
          <w:sz w:val="18"/>
          <w:szCs w:val="18"/>
        </w:rPr>
        <w:t xml:space="preserve"> </w:t>
      </w:r>
    </w:p>
    <w:tbl>
      <w:tblPr>
        <w:tblW w:w="4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31"/>
        <w:gridCol w:w="2336"/>
      </w:tblGrid>
      <w:tr w:rsidR="00CC45E2" w:rsidRPr="00321A3B" w14:paraId="07FE153A" w14:textId="77777777" w:rsidTr="00CC45E2">
        <w:trPr>
          <w:trHeight w:val="233"/>
          <w:jc w:val="center"/>
        </w:trPr>
        <w:tc>
          <w:tcPr>
            <w:tcW w:w="2631" w:type="dxa"/>
          </w:tcPr>
          <w:p w14:paraId="50DD5BD9" w14:textId="77777777" w:rsidR="00CC45E2" w:rsidRPr="00CC45E2" w:rsidRDefault="00CC45E2" w:rsidP="000917D4">
            <w:pPr>
              <w:tabs>
                <w:tab w:val="num" w:pos="720"/>
              </w:tabs>
              <w:jc w:val="center"/>
              <w:rPr>
                <w:b/>
                <w:color w:val="000000" w:themeColor="text1"/>
                <w:sz w:val="16"/>
                <w:szCs w:val="16"/>
              </w:rPr>
            </w:pPr>
            <w:r w:rsidRPr="00CC45E2">
              <w:rPr>
                <w:rFonts w:hint="eastAsia"/>
                <w:b/>
                <w:color w:val="000000" w:themeColor="text1"/>
                <w:sz w:val="16"/>
                <w:szCs w:val="16"/>
              </w:rPr>
              <w:t>f</w:t>
            </w:r>
            <w:r w:rsidRPr="00CC45E2">
              <w:rPr>
                <w:b/>
                <w:color w:val="000000" w:themeColor="text1"/>
                <w:sz w:val="16"/>
                <w:szCs w:val="16"/>
              </w:rPr>
              <w:t>ree vibration mode</w:t>
            </w:r>
            <w:r w:rsidRPr="00CC45E2">
              <w:rPr>
                <w:rFonts w:ascii="SimSun" w:hAnsi="SimSun"/>
                <w:b/>
                <w:color w:val="000000"/>
                <w:sz w:val="16"/>
                <w:szCs w:val="16"/>
              </w:rPr>
              <w:t xml:space="preserve"> </w:t>
            </w:r>
            <w:r w:rsidRPr="00CC45E2">
              <w:rPr>
                <w:rFonts w:ascii="SimSun" w:hAnsi="SimSun" w:hint="eastAsia"/>
                <w:b/>
                <w:color w:val="000000"/>
                <w:sz w:val="16"/>
                <w:szCs w:val="16"/>
              </w:rPr>
              <w:t xml:space="preserve"> </w:t>
            </w:r>
          </w:p>
        </w:tc>
        <w:tc>
          <w:tcPr>
            <w:tcW w:w="2336" w:type="dxa"/>
          </w:tcPr>
          <w:p w14:paraId="57197DDB" w14:textId="77777777" w:rsidR="00CC45E2" w:rsidRPr="00CC45E2" w:rsidRDefault="00CC45E2" w:rsidP="000917D4">
            <w:pPr>
              <w:tabs>
                <w:tab w:val="num" w:pos="720"/>
              </w:tabs>
              <w:jc w:val="center"/>
              <w:rPr>
                <w:b/>
                <w:color w:val="000000" w:themeColor="text1"/>
                <w:sz w:val="16"/>
                <w:szCs w:val="16"/>
              </w:rPr>
            </w:pPr>
            <w:r w:rsidRPr="00CC45E2">
              <w:rPr>
                <w:rFonts w:hint="eastAsia"/>
                <w:b/>
                <w:color w:val="000000" w:themeColor="text1"/>
                <w:sz w:val="16"/>
                <w:szCs w:val="16"/>
              </w:rPr>
              <w:t>s</w:t>
            </w:r>
            <w:r w:rsidRPr="00CC45E2">
              <w:rPr>
                <w:b/>
                <w:color w:val="000000" w:themeColor="text1"/>
                <w:sz w:val="16"/>
                <w:szCs w:val="16"/>
              </w:rPr>
              <w:t>elf-vibration frequency</w:t>
            </w:r>
            <w:r w:rsidRPr="00CC45E2">
              <w:rPr>
                <w:rFonts w:hint="eastAsia"/>
                <w:b/>
                <w:color w:val="000000" w:themeColor="text1"/>
                <w:sz w:val="16"/>
                <w:szCs w:val="16"/>
              </w:rPr>
              <w:t xml:space="preserve">  (Hz)</w:t>
            </w:r>
          </w:p>
        </w:tc>
      </w:tr>
      <w:tr w:rsidR="00CC45E2" w:rsidRPr="0027706C" w14:paraId="3A6CC3D3" w14:textId="77777777" w:rsidTr="00CC45E2">
        <w:trPr>
          <w:trHeight w:val="197"/>
          <w:jc w:val="center"/>
        </w:trPr>
        <w:tc>
          <w:tcPr>
            <w:tcW w:w="2631" w:type="dxa"/>
            <w:vAlign w:val="center"/>
          </w:tcPr>
          <w:p w14:paraId="3980FD4E" w14:textId="77777777" w:rsidR="00CC45E2" w:rsidRPr="00CE5C67" w:rsidRDefault="00CC45E2" w:rsidP="000917D4">
            <w:pPr>
              <w:tabs>
                <w:tab w:val="num" w:pos="720"/>
              </w:tabs>
              <w:jc w:val="center"/>
              <w:rPr>
                <w:b/>
                <w:color w:val="000000"/>
                <w:sz w:val="16"/>
                <w:szCs w:val="16"/>
              </w:rPr>
            </w:pPr>
            <w:r w:rsidRPr="00CE5C67">
              <w:rPr>
                <w:b/>
                <w:color w:val="000000"/>
                <w:sz w:val="16"/>
                <w:szCs w:val="16"/>
              </w:rPr>
              <w:t>inverse symmetric vertical</w:t>
            </w:r>
            <w:r w:rsidRPr="00CE5C67">
              <w:rPr>
                <w:rFonts w:hint="eastAsia"/>
                <w:b/>
                <w:color w:val="000000"/>
                <w:sz w:val="16"/>
                <w:szCs w:val="16"/>
              </w:rPr>
              <w:t xml:space="preserve"> </w:t>
            </w:r>
            <w:r w:rsidRPr="00CE5C67">
              <w:rPr>
                <w:b/>
                <w:color w:val="000000"/>
                <w:sz w:val="16"/>
                <w:szCs w:val="16"/>
              </w:rPr>
              <w:t>vibration</w:t>
            </w:r>
            <w:r w:rsidRPr="00CE5C67">
              <w:rPr>
                <w:rFonts w:hint="eastAsia"/>
                <w:b/>
                <w:color w:val="000000"/>
                <w:sz w:val="16"/>
                <w:szCs w:val="16"/>
              </w:rPr>
              <w:t xml:space="preserve"> </w:t>
            </w:r>
            <w:r w:rsidRPr="00CE5C67">
              <w:rPr>
                <w:b/>
                <w:color w:val="000000"/>
                <w:sz w:val="16"/>
                <w:szCs w:val="16"/>
              </w:rPr>
              <w:t>of first order</w:t>
            </w:r>
          </w:p>
        </w:tc>
        <w:tc>
          <w:tcPr>
            <w:tcW w:w="2336" w:type="dxa"/>
            <w:vAlign w:val="center"/>
          </w:tcPr>
          <w:p w14:paraId="24826BC2" w14:textId="77777777" w:rsidR="00CC45E2" w:rsidRPr="00CC45E2" w:rsidRDefault="00CC45E2" w:rsidP="000917D4">
            <w:pPr>
              <w:jc w:val="center"/>
              <w:rPr>
                <w:rFonts w:eastAsia="Arial Unicode MS"/>
                <w:color w:val="000000"/>
                <w:sz w:val="16"/>
                <w:szCs w:val="16"/>
              </w:rPr>
            </w:pPr>
            <w:r w:rsidRPr="00CC45E2">
              <w:rPr>
                <w:color w:val="000000"/>
                <w:sz w:val="16"/>
                <w:szCs w:val="16"/>
              </w:rPr>
              <w:t>0.11625</w:t>
            </w:r>
          </w:p>
        </w:tc>
      </w:tr>
      <w:tr w:rsidR="00CC45E2" w:rsidRPr="0027706C" w14:paraId="0F1827FC" w14:textId="77777777" w:rsidTr="00CC45E2">
        <w:trPr>
          <w:trHeight w:val="231"/>
          <w:jc w:val="center"/>
        </w:trPr>
        <w:tc>
          <w:tcPr>
            <w:tcW w:w="2631" w:type="dxa"/>
            <w:vAlign w:val="center"/>
          </w:tcPr>
          <w:p w14:paraId="79A14107" w14:textId="77777777" w:rsidR="00CC45E2" w:rsidRPr="00CE5C67" w:rsidRDefault="00CC45E2" w:rsidP="000917D4">
            <w:pPr>
              <w:tabs>
                <w:tab w:val="num" w:pos="720"/>
              </w:tabs>
              <w:jc w:val="center"/>
              <w:rPr>
                <w:b/>
                <w:color w:val="000000"/>
                <w:sz w:val="16"/>
                <w:szCs w:val="16"/>
              </w:rPr>
            </w:pPr>
            <w:r w:rsidRPr="00CE5C67">
              <w:rPr>
                <w:b/>
                <w:color w:val="000000"/>
                <w:sz w:val="16"/>
                <w:szCs w:val="16"/>
              </w:rPr>
              <w:t>symmetric vertical vibration of first order</w:t>
            </w:r>
          </w:p>
        </w:tc>
        <w:tc>
          <w:tcPr>
            <w:tcW w:w="2336" w:type="dxa"/>
            <w:vAlign w:val="center"/>
          </w:tcPr>
          <w:p w14:paraId="3A489F68" w14:textId="77777777" w:rsidR="00CC45E2" w:rsidRPr="00CC45E2" w:rsidRDefault="00CC45E2" w:rsidP="000917D4">
            <w:pPr>
              <w:jc w:val="center"/>
              <w:rPr>
                <w:rFonts w:eastAsia="Arial Unicode MS"/>
                <w:color w:val="000000"/>
                <w:sz w:val="16"/>
                <w:szCs w:val="16"/>
              </w:rPr>
            </w:pPr>
            <w:r w:rsidRPr="00CC45E2">
              <w:rPr>
                <w:color w:val="000000"/>
                <w:sz w:val="16"/>
                <w:szCs w:val="16"/>
              </w:rPr>
              <w:t>0.17446</w:t>
            </w:r>
          </w:p>
        </w:tc>
      </w:tr>
      <w:tr w:rsidR="00CC45E2" w:rsidRPr="0027706C" w14:paraId="61EAF3E9" w14:textId="77777777" w:rsidTr="00CC45E2">
        <w:trPr>
          <w:trHeight w:val="290"/>
          <w:jc w:val="center"/>
        </w:trPr>
        <w:tc>
          <w:tcPr>
            <w:tcW w:w="2631" w:type="dxa"/>
            <w:vAlign w:val="center"/>
          </w:tcPr>
          <w:p w14:paraId="2CC2A1CD" w14:textId="77777777" w:rsidR="00CC45E2" w:rsidRPr="00CE5C67" w:rsidRDefault="00CC45E2" w:rsidP="000917D4">
            <w:pPr>
              <w:tabs>
                <w:tab w:val="num" w:pos="720"/>
              </w:tabs>
              <w:jc w:val="center"/>
              <w:rPr>
                <w:rFonts w:ascii="SimSun" w:hAnsi="SimSun"/>
                <w:b/>
                <w:color w:val="000000"/>
                <w:sz w:val="16"/>
                <w:szCs w:val="16"/>
              </w:rPr>
            </w:pPr>
            <w:r w:rsidRPr="00CE5C67">
              <w:rPr>
                <w:b/>
                <w:color w:val="000000"/>
                <w:sz w:val="16"/>
                <w:szCs w:val="16"/>
              </w:rPr>
              <w:t>symmetric torsion vibration</w:t>
            </w:r>
            <w:r w:rsidRPr="00CE5C67">
              <w:rPr>
                <w:rFonts w:hint="eastAsia"/>
                <w:b/>
                <w:color w:val="000000"/>
                <w:sz w:val="16"/>
                <w:szCs w:val="16"/>
              </w:rPr>
              <w:t xml:space="preserve"> </w:t>
            </w:r>
            <w:r w:rsidRPr="00CE5C67">
              <w:rPr>
                <w:b/>
                <w:color w:val="000000"/>
                <w:sz w:val="16"/>
                <w:szCs w:val="16"/>
              </w:rPr>
              <w:t>of first order</w:t>
            </w:r>
          </w:p>
        </w:tc>
        <w:tc>
          <w:tcPr>
            <w:tcW w:w="2336" w:type="dxa"/>
            <w:vAlign w:val="center"/>
          </w:tcPr>
          <w:p w14:paraId="41C5F23D" w14:textId="77777777" w:rsidR="00CC45E2" w:rsidRPr="00CC45E2" w:rsidRDefault="00CC45E2" w:rsidP="000917D4">
            <w:pPr>
              <w:jc w:val="center"/>
              <w:rPr>
                <w:rFonts w:eastAsia="Arial Unicode MS"/>
                <w:color w:val="000000"/>
                <w:sz w:val="16"/>
                <w:szCs w:val="16"/>
              </w:rPr>
            </w:pPr>
            <w:r w:rsidRPr="00CC45E2">
              <w:rPr>
                <w:color w:val="000000"/>
                <w:sz w:val="16"/>
                <w:szCs w:val="16"/>
              </w:rPr>
              <w:t>0.39726</w:t>
            </w:r>
          </w:p>
        </w:tc>
      </w:tr>
      <w:tr w:rsidR="00CC45E2" w:rsidRPr="0027706C" w14:paraId="096993D8" w14:textId="77777777" w:rsidTr="00CC45E2">
        <w:trPr>
          <w:trHeight w:val="290"/>
          <w:jc w:val="center"/>
        </w:trPr>
        <w:tc>
          <w:tcPr>
            <w:tcW w:w="2631" w:type="dxa"/>
            <w:vAlign w:val="center"/>
          </w:tcPr>
          <w:p w14:paraId="0D9C251D" w14:textId="77777777" w:rsidR="00CC45E2" w:rsidRPr="00CE5C67" w:rsidRDefault="00CC45E2" w:rsidP="000917D4">
            <w:pPr>
              <w:tabs>
                <w:tab w:val="num" w:pos="720"/>
              </w:tabs>
              <w:jc w:val="center"/>
              <w:rPr>
                <w:rFonts w:ascii="SimSun" w:hAnsi="SimSun"/>
                <w:b/>
                <w:color w:val="000000"/>
                <w:sz w:val="16"/>
                <w:szCs w:val="16"/>
              </w:rPr>
            </w:pPr>
            <w:r w:rsidRPr="00CE5C67">
              <w:rPr>
                <w:b/>
                <w:color w:val="000000"/>
                <w:sz w:val="16"/>
                <w:szCs w:val="16"/>
              </w:rPr>
              <w:t>inverse symmetric torsion</w:t>
            </w:r>
            <w:r w:rsidRPr="00CE5C67">
              <w:rPr>
                <w:rFonts w:hint="eastAsia"/>
                <w:b/>
                <w:color w:val="000000"/>
                <w:sz w:val="16"/>
                <w:szCs w:val="16"/>
              </w:rPr>
              <w:t xml:space="preserve"> </w:t>
            </w:r>
            <w:r w:rsidRPr="00CE5C67">
              <w:rPr>
                <w:b/>
                <w:color w:val="000000"/>
                <w:sz w:val="16"/>
                <w:szCs w:val="16"/>
              </w:rPr>
              <w:t>vibration of first order</w:t>
            </w:r>
          </w:p>
        </w:tc>
        <w:tc>
          <w:tcPr>
            <w:tcW w:w="2336" w:type="dxa"/>
            <w:vAlign w:val="center"/>
          </w:tcPr>
          <w:p w14:paraId="3A48797D" w14:textId="77777777" w:rsidR="00CC45E2" w:rsidRPr="00CC45E2" w:rsidRDefault="00CC45E2" w:rsidP="000917D4">
            <w:pPr>
              <w:jc w:val="center"/>
              <w:rPr>
                <w:color w:val="000000"/>
                <w:sz w:val="16"/>
                <w:szCs w:val="16"/>
              </w:rPr>
            </w:pPr>
            <w:r w:rsidRPr="00CC45E2">
              <w:rPr>
                <w:color w:val="000000"/>
                <w:sz w:val="16"/>
                <w:szCs w:val="16"/>
              </w:rPr>
              <w:t>0.44029</w:t>
            </w:r>
          </w:p>
        </w:tc>
      </w:tr>
    </w:tbl>
    <w:p w14:paraId="0AC96CB3" w14:textId="77777777" w:rsidR="00CC45E2" w:rsidRDefault="00CC45E2" w:rsidP="006A54C2">
      <w:pPr>
        <w:autoSpaceDE w:val="0"/>
        <w:autoSpaceDN w:val="0"/>
        <w:adjustRightInd w:val="0"/>
        <w:ind w:firstLineChars="200" w:firstLine="320"/>
        <w:jc w:val="center"/>
        <w:rPr>
          <w:color w:val="000000"/>
          <w:sz w:val="16"/>
          <w:szCs w:val="16"/>
        </w:rPr>
      </w:pPr>
    </w:p>
    <w:p w14:paraId="7597676C" w14:textId="01AEC876" w:rsidR="00CC45E2" w:rsidRDefault="00CC45E2" w:rsidP="006A54C2">
      <w:pPr>
        <w:autoSpaceDE w:val="0"/>
        <w:autoSpaceDN w:val="0"/>
        <w:adjustRightInd w:val="0"/>
        <w:ind w:firstLineChars="200" w:firstLine="320"/>
        <w:jc w:val="center"/>
        <w:rPr>
          <w:color w:val="000000"/>
          <w:sz w:val="16"/>
          <w:szCs w:val="16"/>
        </w:rPr>
      </w:pPr>
      <w:r w:rsidRPr="00CC45E2">
        <w:rPr>
          <w:color w:val="000000"/>
          <w:sz w:val="16"/>
          <w:szCs w:val="16"/>
        </w:rPr>
        <w:t>Table 1. Natural frequencies and mode features of bridge</w:t>
      </w:r>
    </w:p>
    <w:p w14:paraId="294D051A" w14:textId="77777777" w:rsidR="00CC45E2" w:rsidRPr="006A54C2" w:rsidRDefault="00CC45E2" w:rsidP="006A54C2">
      <w:pPr>
        <w:autoSpaceDE w:val="0"/>
        <w:autoSpaceDN w:val="0"/>
        <w:adjustRightInd w:val="0"/>
        <w:ind w:firstLineChars="200" w:firstLine="360"/>
        <w:jc w:val="center"/>
        <w:rPr>
          <w:color w:val="000000"/>
          <w:sz w:val="18"/>
          <w:szCs w:val="18"/>
        </w:rPr>
      </w:pPr>
    </w:p>
    <w:p w14:paraId="2CA73568" w14:textId="516D6EEA" w:rsidR="006A54C2" w:rsidRPr="00F23897" w:rsidRDefault="006A54C2" w:rsidP="00F23897">
      <w:pPr>
        <w:spacing w:after="120" w:line="20" w:lineRule="atLeast"/>
        <w:jc w:val="both"/>
        <w:rPr>
          <w:sz w:val="18"/>
        </w:rPr>
      </w:pPr>
      <w:r w:rsidRPr="006A54C2">
        <w:rPr>
          <w:color w:val="000000"/>
          <w:sz w:val="18"/>
          <w:szCs w:val="18"/>
        </w:rPr>
        <w:t>Allowable design value on vertical is 0.3441</w:t>
      </w:r>
      <w:r w:rsidR="00641887">
        <w:rPr>
          <w:rFonts w:hint="eastAsia"/>
          <w:color w:val="000000"/>
          <w:sz w:val="18"/>
          <w:szCs w:val="18"/>
          <w:lang w:eastAsia="zh-CN"/>
        </w:rPr>
        <w:t xml:space="preserve"> </w:t>
      </w:r>
      <w:r w:rsidRPr="006A54C2">
        <w:rPr>
          <w:color w:val="000000"/>
          <w:sz w:val="18"/>
          <w:szCs w:val="18"/>
        </w:rPr>
        <w:t>m according to inverse symmetric vertical vibration of first order and 0.2293</w:t>
      </w:r>
      <w:r w:rsidR="00641887">
        <w:rPr>
          <w:rFonts w:hint="eastAsia"/>
          <w:color w:val="000000"/>
          <w:sz w:val="18"/>
          <w:szCs w:val="18"/>
          <w:lang w:eastAsia="zh-CN"/>
        </w:rPr>
        <w:t xml:space="preserve"> </w:t>
      </w:r>
      <w:r w:rsidRPr="006A54C2">
        <w:rPr>
          <w:color w:val="000000"/>
          <w:sz w:val="18"/>
          <w:szCs w:val="18"/>
        </w:rPr>
        <w:t xml:space="preserve">m </w:t>
      </w:r>
      <w:r w:rsidRPr="006A54C2">
        <w:rPr>
          <w:color w:val="000000"/>
          <w:sz w:val="18"/>
          <w:szCs w:val="18"/>
        </w:rPr>
        <w:lastRenderedPageBreak/>
        <w:t>according to symmetric vertical vibration of first order</w:t>
      </w:r>
      <w:r w:rsidRPr="00CC45E2">
        <w:rPr>
          <w:color w:val="FF0000"/>
          <w:sz w:val="18"/>
          <w:szCs w:val="18"/>
        </w:rPr>
        <w:t xml:space="preserve"> </w:t>
      </w:r>
      <w:r w:rsidRPr="00360771">
        <w:rPr>
          <w:sz w:val="18"/>
          <w:szCs w:val="18"/>
        </w:rPr>
        <w:t>[1</w:t>
      </w:r>
      <w:r w:rsidR="00360771" w:rsidRPr="00360771">
        <w:rPr>
          <w:sz w:val="18"/>
          <w:szCs w:val="18"/>
        </w:rPr>
        <w:t>0</w:t>
      </w:r>
      <w:r w:rsidRPr="00360771">
        <w:rPr>
          <w:sz w:val="18"/>
          <w:szCs w:val="18"/>
        </w:rPr>
        <w:t xml:space="preserve">]. </w:t>
      </w:r>
      <w:r w:rsidRPr="006A54C2">
        <w:rPr>
          <w:color w:val="000000"/>
          <w:sz w:val="18"/>
          <w:szCs w:val="18"/>
        </w:rPr>
        <w:t xml:space="preserve">Allowable design value on torsion is 0.2733° according to inverse symmetric torsion vibration of first order and 0.2466° according to symmetric torsion vibration of first order. Inverse symmetric vertical an torsion vibration of first order are taken as the permissible value of VIV amplitude on usual, therefore </w:t>
      </w:r>
      <w:r w:rsidRPr="00F23897">
        <w:rPr>
          <w:sz w:val="18"/>
        </w:rPr>
        <w:t>0.3441</w:t>
      </w:r>
      <w:r w:rsidR="00641887">
        <w:rPr>
          <w:rFonts w:hint="eastAsia"/>
          <w:sz w:val="18"/>
          <w:lang w:eastAsia="zh-CN"/>
        </w:rPr>
        <w:t xml:space="preserve"> </w:t>
      </w:r>
      <w:r w:rsidRPr="00F23897">
        <w:rPr>
          <w:sz w:val="18"/>
        </w:rPr>
        <w:t>m on vertical and 0.2733° on torsion are taken</w:t>
      </w:r>
      <w:r w:rsidR="009D6A05">
        <w:rPr>
          <w:rFonts w:hint="eastAsia"/>
          <w:sz w:val="18"/>
          <w:lang w:eastAsia="zh-CN"/>
        </w:rPr>
        <w:t xml:space="preserve"> into consideration</w:t>
      </w:r>
      <w:r w:rsidRPr="00F23897">
        <w:rPr>
          <w:sz w:val="18"/>
        </w:rPr>
        <w:t>.</w:t>
      </w:r>
    </w:p>
    <w:p w14:paraId="1565D2ED" w14:textId="6DD39A4E" w:rsidR="008937C0" w:rsidRDefault="008937C0" w:rsidP="00F23897">
      <w:pPr>
        <w:spacing w:after="120" w:line="20" w:lineRule="atLeast"/>
        <w:jc w:val="both"/>
        <w:rPr>
          <w:color w:val="000000"/>
          <w:sz w:val="18"/>
          <w:szCs w:val="18"/>
        </w:rPr>
      </w:pPr>
      <w:r w:rsidRPr="00F23897">
        <w:rPr>
          <w:sz w:val="18"/>
        </w:rPr>
        <w:t xml:space="preserve">Section model of the bridge was made of wood. Pedestrian </w:t>
      </w:r>
      <w:r w:rsidRPr="008937C0">
        <w:rPr>
          <w:color w:val="000000"/>
          <w:sz w:val="18"/>
          <w:szCs w:val="18"/>
        </w:rPr>
        <w:t>guardrails, anti-collision guardrails and center separation band guardrails were manufactured in plastic plates by machine. The section model was 2.1</w:t>
      </w:r>
      <w:r w:rsidR="00641887">
        <w:rPr>
          <w:rFonts w:hint="eastAsia"/>
          <w:color w:val="000000"/>
          <w:sz w:val="18"/>
          <w:szCs w:val="18"/>
          <w:lang w:eastAsia="zh-CN"/>
        </w:rPr>
        <w:t xml:space="preserve"> </w:t>
      </w:r>
      <w:r w:rsidRPr="008937C0">
        <w:rPr>
          <w:color w:val="000000"/>
          <w:sz w:val="18"/>
          <w:szCs w:val="18"/>
        </w:rPr>
        <w:t>m in length, 0.7m in width, and 0.0583</w:t>
      </w:r>
      <w:r w:rsidR="00641887">
        <w:rPr>
          <w:rFonts w:hint="eastAsia"/>
          <w:color w:val="000000"/>
          <w:sz w:val="18"/>
          <w:szCs w:val="18"/>
          <w:lang w:eastAsia="zh-CN"/>
        </w:rPr>
        <w:t xml:space="preserve"> </w:t>
      </w:r>
      <w:r w:rsidRPr="008937C0">
        <w:rPr>
          <w:color w:val="000000"/>
          <w:sz w:val="18"/>
          <w:szCs w:val="18"/>
        </w:rPr>
        <w:t>m in height with a scalar of 1/60 to the real bridge. It was fixed by eight springs on supports, providing a vibration system with two degrees of freedom which can simulate vertical and torsional vibration. The distance of springs was 108.0</w:t>
      </w:r>
      <w:r w:rsidR="00641887">
        <w:rPr>
          <w:rFonts w:hint="eastAsia"/>
          <w:color w:val="000000"/>
          <w:sz w:val="18"/>
          <w:szCs w:val="18"/>
          <w:lang w:eastAsia="zh-CN"/>
        </w:rPr>
        <w:t xml:space="preserve"> </w:t>
      </w:r>
      <w:r w:rsidRPr="008937C0">
        <w:rPr>
          <w:color w:val="000000"/>
          <w:sz w:val="18"/>
          <w:szCs w:val="18"/>
        </w:rPr>
        <w:t>cm. Two laser displacement sensors placed under the section model were used in testing the displacement of bridge. The distance between laser displacement sensors was 40.0</w:t>
      </w:r>
      <w:r w:rsidR="00641887">
        <w:rPr>
          <w:rFonts w:hint="eastAsia"/>
          <w:color w:val="000000"/>
          <w:sz w:val="18"/>
          <w:szCs w:val="18"/>
          <w:lang w:eastAsia="zh-CN"/>
        </w:rPr>
        <w:t xml:space="preserve"> </w:t>
      </w:r>
      <w:r w:rsidRPr="008937C0">
        <w:rPr>
          <w:color w:val="000000"/>
          <w:sz w:val="18"/>
          <w:szCs w:val="18"/>
        </w:rPr>
        <w:t>cm.</w:t>
      </w:r>
    </w:p>
    <w:p w14:paraId="400904C9" w14:textId="77777777" w:rsidR="00064D2D" w:rsidRPr="00F23897" w:rsidRDefault="00EC3B99" w:rsidP="00F23897">
      <w:pPr>
        <w:spacing w:after="120" w:line="20" w:lineRule="atLeast"/>
        <w:jc w:val="both"/>
        <w:rPr>
          <w:sz w:val="18"/>
        </w:rPr>
      </w:pPr>
      <w:r w:rsidRPr="00EC3B99">
        <w:rPr>
          <w:color w:val="000000"/>
          <w:sz w:val="18"/>
          <w:szCs w:val="18"/>
        </w:rPr>
        <w:t>Wind tunnel test requires that the section model is similar to the real bridge in geometric dimensions, as well as frequency and damping ratio. But actually the section model of bridge can’t have similarity with the prototype model in all aspects. Deviation is allowable in the wind tunnel test. Allowable damping ratio deviation should be controlled less than 10% and allowable deviation of frequency, mass should be controlled less than 3%</w:t>
      </w:r>
      <w:r w:rsidR="00360771">
        <w:rPr>
          <w:color w:val="FF0000"/>
          <w:sz w:val="18"/>
          <w:szCs w:val="18"/>
        </w:rPr>
        <w:t xml:space="preserve"> </w:t>
      </w:r>
      <w:r w:rsidR="00360771" w:rsidRPr="00360771">
        <w:rPr>
          <w:sz w:val="18"/>
          <w:szCs w:val="18"/>
        </w:rPr>
        <w:t>[10</w:t>
      </w:r>
      <w:r w:rsidRPr="00360771">
        <w:rPr>
          <w:sz w:val="18"/>
          <w:szCs w:val="18"/>
        </w:rPr>
        <w:t xml:space="preserve">]. </w:t>
      </w:r>
      <w:r w:rsidR="00064D2D" w:rsidRPr="00064D2D">
        <w:rPr>
          <w:sz w:val="18"/>
          <w:szCs w:val="18"/>
        </w:rPr>
        <w:t xml:space="preserve">From Table 2, it can be calculated that the deviation is 4.3% on vertical bending damping ratio and 3.8% on torsion damping ratio, and other parameters keep the same as prototype modal. As </w:t>
      </w:r>
      <w:r w:rsidR="00064D2D" w:rsidRPr="00F23897">
        <w:rPr>
          <w:sz w:val="18"/>
        </w:rPr>
        <w:t>a consequence, the results of experiment are effective.</w:t>
      </w:r>
    </w:p>
    <w:p w14:paraId="7492D9BB" w14:textId="366CE4A0" w:rsidR="00EC3B99" w:rsidRDefault="00064D2D" w:rsidP="00F23897">
      <w:pPr>
        <w:spacing w:after="120" w:line="20" w:lineRule="atLeast"/>
        <w:jc w:val="both"/>
        <w:rPr>
          <w:sz w:val="18"/>
          <w:szCs w:val="18"/>
        </w:rPr>
      </w:pPr>
      <w:r w:rsidRPr="00F23897">
        <w:rPr>
          <w:sz w:val="18"/>
        </w:rPr>
        <w:t>According</w:t>
      </w:r>
      <w:r w:rsidR="00641887">
        <w:rPr>
          <w:rFonts w:hint="eastAsia"/>
          <w:sz w:val="18"/>
          <w:lang w:eastAsia="zh-CN"/>
        </w:rPr>
        <w:t xml:space="preserve"> to</w:t>
      </w:r>
      <w:r w:rsidRPr="00F23897">
        <w:rPr>
          <w:sz w:val="18"/>
        </w:rPr>
        <w:t xml:space="preserve"> the scale of section modal, frequency in Table 1 and </w:t>
      </w:r>
      <w:r w:rsidRPr="00064D2D">
        <w:rPr>
          <w:sz w:val="18"/>
          <w:szCs w:val="18"/>
        </w:rPr>
        <w:t>Table 2, vertical wind ratio of 4.72 and torsion wind ratio of 4.41 are calculated [1</w:t>
      </w:r>
      <w:r w:rsidR="002843F0">
        <w:rPr>
          <w:sz w:val="18"/>
          <w:szCs w:val="18"/>
        </w:rPr>
        <w:t>0</w:t>
      </w:r>
      <w:r w:rsidRPr="00064D2D">
        <w:rPr>
          <w:sz w:val="18"/>
          <w:szCs w:val="18"/>
        </w:rPr>
        <w:t>]</w:t>
      </w:r>
      <w:r w:rsidR="002843F0">
        <w:rPr>
          <w:sz w:val="18"/>
          <w:szCs w:val="18"/>
        </w:rPr>
        <w:t>.</w:t>
      </w:r>
    </w:p>
    <w:p w14:paraId="636B2B1C" w14:textId="77777777" w:rsidR="00E44584" w:rsidRDefault="00E44584" w:rsidP="00064D2D">
      <w:pPr>
        <w:autoSpaceDE w:val="0"/>
        <w:autoSpaceDN w:val="0"/>
        <w:adjustRightInd w:val="0"/>
        <w:jc w:val="both"/>
        <w:rPr>
          <w:sz w:val="18"/>
          <w:szCs w:val="18"/>
        </w:rPr>
      </w:pPr>
    </w:p>
    <w:tbl>
      <w:tblPr>
        <w:tblW w:w="5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44"/>
        <w:gridCol w:w="760"/>
        <w:gridCol w:w="776"/>
        <w:gridCol w:w="812"/>
        <w:gridCol w:w="1050"/>
      </w:tblGrid>
      <w:tr w:rsidR="00E44584" w:rsidRPr="00246B78" w14:paraId="62690909" w14:textId="77777777" w:rsidTr="00E44584">
        <w:trPr>
          <w:trHeight w:val="256"/>
          <w:jc w:val="center"/>
        </w:trPr>
        <w:tc>
          <w:tcPr>
            <w:tcW w:w="1946" w:type="dxa"/>
            <w:vAlign w:val="center"/>
          </w:tcPr>
          <w:p w14:paraId="6C824E3C" w14:textId="77777777" w:rsidR="00E44584" w:rsidRPr="007F7B0E" w:rsidRDefault="00E44584" w:rsidP="00996227">
            <w:pPr>
              <w:tabs>
                <w:tab w:val="num" w:pos="720"/>
              </w:tabs>
              <w:jc w:val="center"/>
              <w:rPr>
                <w:b/>
                <w:sz w:val="16"/>
                <w:szCs w:val="16"/>
              </w:rPr>
            </w:pPr>
            <w:r w:rsidRPr="007F7B0E">
              <w:rPr>
                <w:rFonts w:hint="eastAsia"/>
                <w:b/>
                <w:sz w:val="16"/>
                <w:szCs w:val="16"/>
              </w:rPr>
              <w:t>p</w:t>
            </w:r>
            <w:r w:rsidRPr="007F7B0E">
              <w:rPr>
                <w:b/>
                <w:sz w:val="16"/>
                <w:szCs w:val="16"/>
              </w:rPr>
              <w:t>arameter</w:t>
            </w:r>
          </w:p>
        </w:tc>
        <w:tc>
          <w:tcPr>
            <w:tcW w:w="465" w:type="dxa"/>
            <w:vAlign w:val="center"/>
          </w:tcPr>
          <w:p w14:paraId="5E003C78" w14:textId="77777777" w:rsidR="00E44584" w:rsidRPr="007F7B0E" w:rsidRDefault="00E44584" w:rsidP="00996227">
            <w:pPr>
              <w:tabs>
                <w:tab w:val="num" w:pos="720"/>
              </w:tabs>
              <w:jc w:val="center"/>
              <w:rPr>
                <w:b/>
                <w:sz w:val="16"/>
                <w:szCs w:val="16"/>
              </w:rPr>
            </w:pPr>
            <w:r w:rsidRPr="007F7B0E">
              <w:rPr>
                <w:rFonts w:hint="eastAsia"/>
                <w:b/>
                <w:sz w:val="16"/>
                <w:szCs w:val="16"/>
              </w:rPr>
              <w:t>u</w:t>
            </w:r>
            <w:r w:rsidRPr="007F7B0E">
              <w:rPr>
                <w:b/>
                <w:sz w:val="16"/>
                <w:szCs w:val="16"/>
              </w:rPr>
              <w:t>nit</w:t>
            </w:r>
          </w:p>
        </w:tc>
        <w:tc>
          <w:tcPr>
            <w:tcW w:w="661" w:type="dxa"/>
            <w:vAlign w:val="center"/>
          </w:tcPr>
          <w:p w14:paraId="4A1CBE5B" w14:textId="77777777" w:rsidR="00E44584" w:rsidRPr="007F7B0E" w:rsidRDefault="00E44584" w:rsidP="00996227">
            <w:pPr>
              <w:tabs>
                <w:tab w:val="num" w:pos="720"/>
              </w:tabs>
              <w:jc w:val="center"/>
              <w:rPr>
                <w:b/>
                <w:sz w:val="16"/>
                <w:szCs w:val="16"/>
              </w:rPr>
            </w:pPr>
            <w:r w:rsidRPr="007F7B0E">
              <w:rPr>
                <w:rFonts w:hint="eastAsia"/>
                <w:b/>
                <w:sz w:val="16"/>
                <w:szCs w:val="16"/>
              </w:rPr>
              <w:t>a</w:t>
            </w:r>
            <w:r w:rsidRPr="007F7B0E">
              <w:rPr>
                <w:b/>
                <w:sz w:val="16"/>
                <w:szCs w:val="16"/>
              </w:rPr>
              <w:t>ctual value</w:t>
            </w:r>
          </w:p>
        </w:tc>
        <w:tc>
          <w:tcPr>
            <w:tcW w:w="752" w:type="dxa"/>
            <w:vAlign w:val="center"/>
          </w:tcPr>
          <w:p w14:paraId="4BBF7F13" w14:textId="77777777" w:rsidR="00E44584" w:rsidRPr="007F7B0E" w:rsidRDefault="00E44584" w:rsidP="00996227">
            <w:pPr>
              <w:tabs>
                <w:tab w:val="num" w:pos="720"/>
              </w:tabs>
              <w:jc w:val="center"/>
              <w:rPr>
                <w:b/>
                <w:sz w:val="16"/>
                <w:szCs w:val="16"/>
              </w:rPr>
            </w:pPr>
            <w:r w:rsidRPr="007F7B0E">
              <w:rPr>
                <w:rFonts w:hint="eastAsia"/>
                <w:b/>
                <w:sz w:val="16"/>
                <w:szCs w:val="16"/>
              </w:rPr>
              <w:t>r</w:t>
            </w:r>
            <w:r w:rsidRPr="007F7B0E">
              <w:rPr>
                <w:b/>
                <w:sz w:val="16"/>
                <w:szCs w:val="16"/>
              </w:rPr>
              <w:t>equired value</w:t>
            </w:r>
          </w:p>
        </w:tc>
        <w:tc>
          <w:tcPr>
            <w:tcW w:w="1218" w:type="dxa"/>
            <w:vAlign w:val="center"/>
          </w:tcPr>
          <w:p w14:paraId="0C7AE9D3" w14:textId="77777777" w:rsidR="00E44584" w:rsidRPr="007F7B0E" w:rsidRDefault="00E44584" w:rsidP="00996227">
            <w:pPr>
              <w:tabs>
                <w:tab w:val="num" w:pos="720"/>
              </w:tabs>
              <w:jc w:val="center"/>
              <w:rPr>
                <w:b/>
                <w:sz w:val="16"/>
                <w:szCs w:val="16"/>
              </w:rPr>
            </w:pPr>
            <w:bookmarkStart w:id="7" w:name="OLE_LINK56"/>
            <w:bookmarkStart w:id="8" w:name="OLE_LINK57"/>
            <w:r w:rsidRPr="007F7B0E">
              <w:rPr>
                <w:rFonts w:hint="eastAsia"/>
                <w:b/>
                <w:sz w:val="16"/>
                <w:szCs w:val="16"/>
              </w:rPr>
              <w:t>v</w:t>
            </w:r>
            <w:r w:rsidRPr="007F7B0E">
              <w:rPr>
                <w:b/>
                <w:sz w:val="16"/>
                <w:szCs w:val="16"/>
              </w:rPr>
              <w:t>alue in test</w:t>
            </w:r>
            <w:bookmarkEnd w:id="7"/>
            <w:bookmarkEnd w:id="8"/>
          </w:p>
        </w:tc>
      </w:tr>
      <w:tr w:rsidR="00E44584" w:rsidRPr="00C86C90" w14:paraId="29625F76" w14:textId="77777777" w:rsidTr="00E44584">
        <w:trPr>
          <w:trHeight w:val="256"/>
          <w:jc w:val="center"/>
        </w:trPr>
        <w:tc>
          <w:tcPr>
            <w:tcW w:w="1946" w:type="dxa"/>
            <w:vAlign w:val="center"/>
          </w:tcPr>
          <w:p w14:paraId="728C7FC0" w14:textId="77777777" w:rsidR="00E44584" w:rsidRPr="007F7B0E" w:rsidRDefault="00E44584" w:rsidP="00996227">
            <w:pPr>
              <w:tabs>
                <w:tab w:val="num" w:pos="720"/>
              </w:tabs>
              <w:jc w:val="center"/>
              <w:rPr>
                <w:b/>
                <w:color w:val="000000"/>
                <w:sz w:val="16"/>
                <w:szCs w:val="16"/>
              </w:rPr>
            </w:pPr>
            <w:r w:rsidRPr="007F7B0E">
              <w:rPr>
                <w:b/>
                <w:color w:val="000000"/>
                <w:sz w:val="16"/>
                <w:szCs w:val="16"/>
              </w:rPr>
              <w:t>height</w:t>
            </w:r>
          </w:p>
        </w:tc>
        <w:tc>
          <w:tcPr>
            <w:tcW w:w="465" w:type="dxa"/>
            <w:vAlign w:val="center"/>
          </w:tcPr>
          <w:p w14:paraId="130DCEA8" w14:textId="77777777" w:rsidR="00E44584" w:rsidRPr="007F7B0E" w:rsidRDefault="00E44584" w:rsidP="00996227">
            <w:pPr>
              <w:jc w:val="center"/>
              <w:rPr>
                <w:color w:val="000000"/>
                <w:sz w:val="16"/>
                <w:szCs w:val="16"/>
              </w:rPr>
            </w:pPr>
            <w:r w:rsidRPr="007F7B0E">
              <w:rPr>
                <w:rFonts w:hint="eastAsia"/>
                <w:color w:val="000000"/>
                <w:sz w:val="16"/>
                <w:szCs w:val="16"/>
              </w:rPr>
              <w:t>m</w:t>
            </w:r>
          </w:p>
        </w:tc>
        <w:tc>
          <w:tcPr>
            <w:tcW w:w="661" w:type="dxa"/>
            <w:vAlign w:val="center"/>
          </w:tcPr>
          <w:p w14:paraId="13BDB7B5" w14:textId="77777777" w:rsidR="00E44584" w:rsidRPr="007F7B0E" w:rsidRDefault="00E44584" w:rsidP="00996227">
            <w:pPr>
              <w:jc w:val="center"/>
              <w:rPr>
                <w:color w:val="000000"/>
                <w:sz w:val="16"/>
                <w:szCs w:val="16"/>
              </w:rPr>
            </w:pPr>
            <w:r w:rsidRPr="007F7B0E">
              <w:rPr>
                <w:color w:val="000000"/>
                <w:sz w:val="16"/>
                <w:szCs w:val="16"/>
              </w:rPr>
              <w:t>3.5</w:t>
            </w:r>
          </w:p>
        </w:tc>
        <w:tc>
          <w:tcPr>
            <w:tcW w:w="752" w:type="dxa"/>
            <w:vAlign w:val="center"/>
          </w:tcPr>
          <w:p w14:paraId="703D68D4" w14:textId="77777777" w:rsidR="00E44584" w:rsidRPr="007F7B0E" w:rsidRDefault="00E44584" w:rsidP="00996227">
            <w:pPr>
              <w:jc w:val="center"/>
              <w:rPr>
                <w:color w:val="000000"/>
                <w:sz w:val="16"/>
                <w:szCs w:val="16"/>
              </w:rPr>
            </w:pPr>
            <w:r w:rsidRPr="007F7B0E">
              <w:rPr>
                <w:color w:val="000000"/>
                <w:sz w:val="16"/>
                <w:szCs w:val="16"/>
              </w:rPr>
              <w:t>0.0583</w:t>
            </w:r>
          </w:p>
        </w:tc>
        <w:tc>
          <w:tcPr>
            <w:tcW w:w="1218" w:type="dxa"/>
            <w:vAlign w:val="center"/>
          </w:tcPr>
          <w:p w14:paraId="7EEB7131" w14:textId="77777777" w:rsidR="00E44584" w:rsidRPr="007F7B0E" w:rsidRDefault="00E44584" w:rsidP="00996227">
            <w:pPr>
              <w:jc w:val="center"/>
              <w:rPr>
                <w:color w:val="000000"/>
                <w:sz w:val="16"/>
                <w:szCs w:val="16"/>
              </w:rPr>
            </w:pPr>
            <w:r w:rsidRPr="007F7B0E">
              <w:rPr>
                <w:color w:val="000000"/>
                <w:sz w:val="16"/>
                <w:szCs w:val="16"/>
              </w:rPr>
              <w:t>0.0583</w:t>
            </w:r>
          </w:p>
        </w:tc>
      </w:tr>
      <w:tr w:rsidR="00E44584" w:rsidRPr="00C86C90" w14:paraId="10B1D6B7" w14:textId="77777777" w:rsidTr="00E44584">
        <w:trPr>
          <w:trHeight w:val="256"/>
          <w:jc w:val="center"/>
        </w:trPr>
        <w:tc>
          <w:tcPr>
            <w:tcW w:w="1946" w:type="dxa"/>
            <w:vAlign w:val="center"/>
          </w:tcPr>
          <w:p w14:paraId="3DF4F2AE" w14:textId="77777777" w:rsidR="00E44584" w:rsidRPr="007F7B0E" w:rsidRDefault="00E44584" w:rsidP="00996227">
            <w:pPr>
              <w:tabs>
                <w:tab w:val="num" w:pos="720"/>
              </w:tabs>
              <w:jc w:val="center"/>
              <w:rPr>
                <w:b/>
                <w:color w:val="000000"/>
                <w:sz w:val="16"/>
                <w:szCs w:val="16"/>
              </w:rPr>
            </w:pPr>
            <w:r w:rsidRPr="007F7B0E">
              <w:rPr>
                <w:b/>
                <w:color w:val="000000"/>
                <w:sz w:val="16"/>
                <w:szCs w:val="16"/>
              </w:rPr>
              <w:t>width</w:t>
            </w:r>
          </w:p>
        </w:tc>
        <w:tc>
          <w:tcPr>
            <w:tcW w:w="465" w:type="dxa"/>
            <w:vAlign w:val="center"/>
          </w:tcPr>
          <w:p w14:paraId="790EDB9E" w14:textId="77777777" w:rsidR="00E44584" w:rsidRPr="007F7B0E" w:rsidRDefault="00E44584" w:rsidP="00996227">
            <w:pPr>
              <w:jc w:val="center"/>
              <w:rPr>
                <w:color w:val="000000"/>
                <w:sz w:val="16"/>
                <w:szCs w:val="16"/>
              </w:rPr>
            </w:pPr>
            <w:r w:rsidRPr="007F7B0E">
              <w:rPr>
                <w:rFonts w:hint="eastAsia"/>
                <w:color w:val="000000"/>
                <w:sz w:val="16"/>
                <w:szCs w:val="16"/>
              </w:rPr>
              <w:t>m</w:t>
            </w:r>
          </w:p>
        </w:tc>
        <w:tc>
          <w:tcPr>
            <w:tcW w:w="661" w:type="dxa"/>
            <w:vAlign w:val="center"/>
          </w:tcPr>
          <w:p w14:paraId="4A0C3781" w14:textId="77777777" w:rsidR="00E44584" w:rsidRPr="007F7B0E" w:rsidRDefault="00E44584" w:rsidP="00996227">
            <w:pPr>
              <w:jc w:val="center"/>
              <w:rPr>
                <w:color w:val="000000"/>
                <w:sz w:val="16"/>
                <w:szCs w:val="16"/>
              </w:rPr>
            </w:pPr>
            <w:r w:rsidRPr="007F7B0E">
              <w:rPr>
                <w:color w:val="000000"/>
                <w:sz w:val="16"/>
                <w:szCs w:val="16"/>
              </w:rPr>
              <w:t>42.0</w:t>
            </w:r>
          </w:p>
        </w:tc>
        <w:tc>
          <w:tcPr>
            <w:tcW w:w="752" w:type="dxa"/>
            <w:vAlign w:val="center"/>
          </w:tcPr>
          <w:p w14:paraId="51BA3A7C" w14:textId="77777777" w:rsidR="00E44584" w:rsidRPr="007F7B0E" w:rsidRDefault="00E44584" w:rsidP="00996227">
            <w:pPr>
              <w:jc w:val="center"/>
              <w:rPr>
                <w:color w:val="000000"/>
                <w:sz w:val="16"/>
                <w:szCs w:val="16"/>
              </w:rPr>
            </w:pPr>
            <w:r w:rsidRPr="007F7B0E">
              <w:rPr>
                <w:color w:val="000000"/>
                <w:sz w:val="16"/>
                <w:szCs w:val="16"/>
              </w:rPr>
              <w:t>0.7</w:t>
            </w:r>
          </w:p>
        </w:tc>
        <w:tc>
          <w:tcPr>
            <w:tcW w:w="1218" w:type="dxa"/>
            <w:vAlign w:val="center"/>
          </w:tcPr>
          <w:p w14:paraId="70629317" w14:textId="77777777" w:rsidR="00E44584" w:rsidRPr="007F7B0E" w:rsidRDefault="00E44584" w:rsidP="00996227">
            <w:pPr>
              <w:jc w:val="center"/>
              <w:rPr>
                <w:color w:val="000000"/>
                <w:sz w:val="16"/>
                <w:szCs w:val="16"/>
              </w:rPr>
            </w:pPr>
            <w:r w:rsidRPr="007F7B0E">
              <w:rPr>
                <w:color w:val="000000"/>
                <w:sz w:val="16"/>
                <w:szCs w:val="16"/>
              </w:rPr>
              <w:t>0.7</w:t>
            </w:r>
          </w:p>
        </w:tc>
      </w:tr>
      <w:tr w:rsidR="00E44584" w:rsidRPr="00C86C90" w14:paraId="3AD89E24" w14:textId="77777777" w:rsidTr="00E44584">
        <w:trPr>
          <w:trHeight w:val="256"/>
          <w:jc w:val="center"/>
        </w:trPr>
        <w:tc>
          <w:tcPr>
            <w:tcW w:w="1946" w:type="dxa"/>
            <w:vAlign w:val="center"/>
          </w:tcPr>
          <w:p w14:paraId="1186D99D" w14:textId="77777777" w:rsidR="00E44584" w:rsidRPr="007F7B0E" w:rsidRDefault="00E44584" w:rsidP="00996227">
            <w:pPr>
              <w:tabs>
                <w:tab w:val="num" w:pos="720"/>
              </w:tabs>
              <w:jc w:val="center"/>
              <w:rPr>
                <w:b/>
                <w:color w:val="000000"/>
                <w:sz w:val="16"/>
                <w:szCs w:val="16"/>
              </w:rPr>
            </w:pPr>
            <w:r w:rsidRPr="007F7B0E">
              <w:rPr>
                <w:b/>
                <w:color w:val="000000"/>
                <w:sz w:val="16"/>
                <w:szCs w:val="16"/>
              </w:rPr>
              <w:t>linear mass</w:t>
            </w:r>
          </w:p>
        </w:tc>
        <w:tc>
          <w:tcPr>
            <w:tcW w:w="465" w:type="dxa"/>
            <w:vAlign w:val="center"/>
          </w:tcPr>
          <w:p w14:paraId="7D57192C" w14:textId="77777777" w:rsidR="00E44584" w:rsidRPr="007F7B0E" w:rsidRDefault="00E44584" w:rsidP="00996227">
            <w:pPr>
              <w:jc w:val="center"/>
              <w:rPr>
                <w:color w:val="000000"/>
                <w:sz w:val="16"/>
                <w:szCs w:val="16"/>
              </w:rPr>
            </w:pPr>
            <w:r w:rsidRPr="007F7B0E">
              <w:rPr>
                <w:rFonts w:hint="eastAsia"/>
                <w:color w:val="000000"/>
                <w:sz w:val="16"/>
                <w:szCs w:val="16"/>
              </w:rPr>
              <w:t>k</w:t>
            </w:r>
            <w:r w:rsidRPr="007F7B0E">
              <w:rPr>
                <w:color w:val="000000"/>
                <w:sz w:val="16"/>
                <w:szCs w:val="16"/>
              </w:rPr>
              <w:t>g/m</w:t>
            </w:r>
          </w:p>
        </w:tc>
        <w:tc>
          <w:tcPr>
            <w:tcW w:w="661" w:type="dxa"/>
            <w:vAlign w:val="center"/>
          </w:tcPr>
          <w:p w14:paraId="116DB595" w14:textId="77777777" w:rsidR="00E44584" w:rsidRPr="007F7B0E" w:rsidRDefault="00E44584" w:rsidP="00996227">
            <w:pPr>
              <w:jc w:val="center"/>
              <w:rPr>
                <w:color w:val="000000"/>
                <w:sz w:val="16"/>
                <w:szCs w:val="16"/>
              </w:rPr>
            </w:pPr>
            <w:r w:rsidRPr="007F7B0E">
              <w:rPr>
                <w:color w:val="000000"/>
                <w:sz w:val="16"/>
                <w:szCs w:val="16"/>
              </w:rPr>
              <w:t>27600</w:t>
            </w:r>
          </w:p>
        </w:tc>
        <w:tc>
          <w:tcPr>
            <w:tcW w:w="752" w:type="dxa"/>
            <w:vAlign w:val="center"/>
          </w:tcPr>
          <w:p w14:paraId="38DBCDB3" w14:textId="77777777" w:rsidR="00E44584" w:rsidRPr="007F7B0E" w:rsidRDefault="00E44584" w:rsidP="00996227">
            <w:pPr>
              <w:jc w:val="center"/>
              <w:rPr>
                <w:color w:val="000000"/>
                <w:sz w:val="16"/>
                <w:szCs w:val="16"/>
              </w:rPr>
            </w:pPr>
            <w:r w:rsidRPr="007F7B0E">
              <w:rPr>
                <w:color w:val="000000"/>
                <w:sz w:val="16"/>
                <w:szCs w:val="16"/>
              </w:rPr>
              <w:t>7.667</w:t>
            </w:r>
          </w:p>
        </w:tc>
        <w:tc>
          <w:tcPr>
            <w:tcW w:w="1218" w:type="dxa"/>
            <w:vAlign w:val="center"/>
          </w:tcPr>
          <w:p w14:paraId="636F2B2F" w14:textId="77777777" w:rsidR="00E44584" w:rsidRPr="007F7B0E" w:rsidRDefault="00E44584" w:rsidP="00996227">
            <w:pPr>
              <w:jc w:val="center"/>
              <w:rPr>
                <w:sz w:val="16"/>
                <w:szCs w:val="16"/>
              </w:rPr>
            </w:pPr>
            <w:r w:rsidRPr="007F7B0E">
              <w:rPr>
                <w:sz w:val="16"/>
                <w:szCs w:val="16"/>
              </w:rPr>
              <w:t>7.667</w:t>
            </w:r>
          </w:p>
        </w:tc>
      </w:tr>
      <w:tr w:rsidR="00E44584" w:rsidRPr="00C86C90" w14:paraId="1D16C029" w14:textId="77777777" w:rsidTr="00E44584">
        <w:trPr>
          <w:trHeight w:val="256"/>
          <w:jc w:val="center"/>
        </w:trPr>
        <w:tc>
          <w:tcPr>
            <w:tcW w:w="1946" w:type="dxa"/>
            <w:vAlign w:val="center"/>
          </w:tcPr>
          <w:p w14:paraId="23378C6B" w14:textId="77777777" w:rsidR="00E44584" w:rsidRPr="007F7B0E" w:rsidRDefault="00E44584" w:rsidP="00996227">
            <w:pPr>
              <w:tabs>
                <w:tab w:val="num" w:pos="720"/>
              </w:tabs>
              <w:jc w:val="center"/>
              <w:rPr>
                <w:b/>
                <w:color w:val="000000"/>
                <w:sz w:val="16"/>
                <w:szCs w:val="16"/>
              </w:rPr>
            </w:pPr>
            <w:r w:rsidRPr="007F7B0E">
              <w:rPr>
                <w:b/>
                <w:color w:val="000000"/>
                <w:sz w:val="16"/>
                <w:szCs w:val="16"/>
              </w:rPr>
              <w:t>linear mass</w:t>
            </w:r>
            <w:r w:rsidRPr="00E46A47">
              <w:rPr>
                <w:b/>
                <w:color w:val="000000"/>
                <w:sz w:val="16"/>
                <w:szCs w:val="16"/>
              </w:rPr>
              <w:t xml:space="preserve"> moment of inertia</w:t>
            </w:r>
          </w:p>
        </w:tc>
        <w:tc>
          <w:tcPr>
            <w:tcW w:w="465" w:type="dxa"/>
            <w:vAlign w:val="center"/>
          </w:tcPr>
          <w:p w14:paraId="2512A756" w14:textId="77777777" w:rsidR="00E44584" w:rsidRPr="007F7B0E" w:rsidRDefault="00E44584" w:rsidP="00996227">
            <w:pPr>
              <w:jc w:val="center"/>
              <w:rPr>
                <w:color w:val="000000"/>
                <w:sz w:val="16"/>
                <w:szCs w:val="16"/>
              </w:rPr>
            </w:pPr>
            <w:r w:rsidRPr="007F7B0E">
              <w:rPr>
                <w:rFonts w:hint="eastAsia"/>
                <w:color w:val="000000"/>
                <w:sz w:val="16"/>
                <w:szCs w:val="16"/>
              </w:rPr>
              <w:t>k</w:t>
            </w:r>
            <w:r w:rsidRPr="007F7B0E">
              <w:rPr>
                <w:color w:val="000000"/>
                <w:sz w:val="16"/>
                <w:szCs w:val="16"/>
              </w:rPr>
              <w:t>g</w:t>
            </w:r>
            <w:r w:rsidRPr="007F7B0E">
              <w:rPr>
                <w:color w:val="000000"/>
                <w:sz w:val="16"/>
                <w:szCs w:val="16"/>
              </w:rPr>
              <w:sym w:font="Symbol" w:char="F0D7"/>
            </w:r>
            <w:r w:rsidRPr="007F7B0E">
              <w:rPr>
                <w:color w:val="000000"/>
                <w:sz w:val="16"/>
                <w:szCs w:val="16"/>
              </w:rPr>
              <w:t>m</w:t>
            </w:r>
            <w:r w:rsidRPr="007F7B0E">
              <w:rPr>
                <w:color w:val="000000"/>
                <w:sz w:val="16"/>
                <w:szCs w:val="16"/>
                <w:vertAlign w:val="superscript"/>
              </w:rPr>
              <w:t>2</w:t>
            </w:r>
            <w:r w:rsidRPr="007F7B0E">
              <w:rPr>
                <w:color w:val="000000"/>
                <w:sz w:val="16"/>
                <w:szCs w:val="16"/>
              </w:rPr>
              <w:t>/m</w:t>
            </w:r>
          </w:p>
        </w:tc>
        <w:tc>
          <w:tcPr>
            <w:tcW w:w="661" w:type="dxa"/>
            <w:vAlign w:val="center"/>
          </w:tcPr>
          <w:p w14:paraId="57AA4623" w14:textId="77777777" w:rsidR="00E44584" w:rsidRPr="007F7B0E" w:rsidRDefault="00E44584" w:rsidP="00996227">
            <w:pPr>
              <w:jc w:val="center"/>
              <w:rPr>
                <w:color w:val="000000"/>
                <w:sz w:val="16"/>
                <w:szCs w:val="16"/>
              </w:rPr>
            </w:pPr>
            <w:r w:rsidRPr="007F7B0E">
              <w:rPr>
                <w:color w:val="000000"/>
                <w:sz w:val="16"/>
                <w:szCs w:val="16"/>
              </w:rPr>
              <w:t>5137700</w:t>
            </w:r>
          </w:p>
        </w:tc>
        <w:tc>
          <w:tcPr>
            <w:tcW w:w="752" w:type="dxa"/>
            <w:vAlign w:val="center"/>
          </w:tcPr>
          <w:p w14:paraId="3A5199E3" w14:textId="77777777" w:rsidR="00E44584" w:rsidRPr="007F7B0E" w:rsidRDefault="00E44584" w:rsidP="00996227">
            <w:pPr>
              <w:jc w:val="center"/>
              <w:rPr>
                <w:color w:val="000000"/>
                <w:sz w:val="16"/>
                <w:szCs w:val="16"/>
              </w:rPr>
            </w:pPr>
            <w:r w:rsidRPr="007F7B0E">
              <w:rPr>
                <w:color w:val="000000"/>
                <w:sz w:val="16"/>
                <w:szCs w:val="16"/>
              </w:rPr>
              <w:t>0.3987</w:t>
            </w:r>
          </w:p>
        </w:tc>
        <w:tc>
          <w:tcPr>
            <w:tcW w:w="1218" w:type="dxa"/>
            <w:vAlign w:val="center"/>
          </w:tcPr>
          <w:p w14:paraId="678965E4" w14:textId="77777777" w:rsidR="00E44584" w:rsidRPr="007F7B0E" w:rsidRDefault="00E44584" w:rsidP="00996227">
            <w:pPr>
              <w:jc w:val="center"/>
              <w:rPr>
                <w:sz w:val="16"/>
                <w:szCs w:val="16"/>
              </w:rPr>
            </w:pPr>
            <w:r w:rsidRPr="007F7B0E">
              <w:rPr>
                <w:sz w:val="16"/>
                <w:szCs w:val="16"/>
              </w:rPr>
              <w:t>0.3987</w:t>
            </w:r>
          </w:p>
        </w:tc>
      </w:tr>
      <w:tr w:rsidR="00E44584" w:rsidRPr="00C86C90" w14:paraId="6BD5CB91" w14:textId="77777777" w:rsidTr="00E44584">
        <w:trPr>
          <w:trHeight w:val="256"/>
          <w:jc w:val="center"/>
        </w:trPr>
        <w:tc>
          <w:tcPr>
            <w:tcW w:w="1946" w:type="dxa"/>
            <w:vAlign w:val="center"/>
          </w:tcPr>
          <w:p w14:paraId="0CD6A0B1" w14:textId="77777777" w:rsidR="00E44584" w:rsidRPr="007F7B0E" w:rsidRDefault="00E44584" w:rsidP="00996227">
            <w:pPr>
              <w:tabs>
                <w:tab w:val="num" w:pos="720"/>
              </w:tabs>
              <w:jc w:val="center"/>
              <w:rPr>
                <w:b/>
                <w:color w:val="000000"/>
                <w:sz w:val="16"/>
                <w:szCs w:val="16"/>
              </w:rPr>
            </w:pPr>
            <w:r w:rsidRPr="00E46A47">
              <w:rPr>
                <w:b/>
                <w:color w:val="000000"/>
                <w:sz w:val="16"/>
                <w:szCs w:val="16"/>
              </w:rPr>
              <w:t>vertical bending frequency</w:t>
            </w:r>
          </w:p>
        </w:tc>
        <w:tc>
          <w:tcPr>
            <w:tcW w:w="465" w:type="dxa"/>
            <w:vAlign w:val="center"/>
          </w:tcPr>
          <w:p w14:paraId="20DF57D5" w14:textId="77777777" w:rsidR="00E44584" w:rsidRPr="007F7B0E" w:rsidRDefault="00E44584" w:rsidP="00996227">
            <w:pPr>
              <w:jc w:val="center"/>
              <w:rPr>
                <w:color w:val="000000"/>
                <w:sz w:val="16"/>
                <w:szCs w:val="16"/>
              </w:rPr>
            </w:pPr>
            <w:r w:rsidRPr="007F7B0E">
              <w:rPr>
                <w:color w:val="000000"/>
                <w:sz w:val="16"/>
                <w:szCs w:val="16"/>
              </w:rPr>
              <w:t>Hz</w:t>
            </w:r>
          </w:p>
        </w:tc>
        <w:tc>
          <w:tcPr>
            <w:tcW w:w="661" w:type="dxa"/>
            <w:vAlign w:val="center"/>
          </w:tcPr>
          <w:p w14:paraId="33393C54" w14:textId="77777777" w:rsidR="00E44584" w:rsidRPr="007F7B0E" w:rsidRDefault="00E44584" w:rsidP="00996227">
            <w:pPr>
              <w:jc w:val="center"/>
              <w:rPr>
                <w:color w:val="000000"/>
                <w:sz w:val="16"/>
                <w:szCs w:val="16"/>
              </w:rPr>
            </w:pPr>
            <w:r w:rsidRPr="007F7B0E">
              <w:rPr>
                <w:color w:val="000000"/>
                <w:sz w:val="16"/>
                <w:szCs w:val="16"/>
              </w:rPr>
              <w:t>0.17446</w:t>
            </w:r>
          </w:p>
        </w:tc>
        <w:tc>
          <w:tcPr>
            <w:tcW w:w="752" w:type="dxa"/>
            <w:vAlign w:val="center"/>
          </w:tcPr>
          <w:p w14:paraId="35CC33F7" w14:textId="77777777" w:rsidR="00E44584" w:rsidRPr="007F7B0E" w:rsidRDefault="00E44584" w:rsidP="00996227">
            <w:pPr>
              <w:jc w:val="center"/>
              <w:rPr>
                <w:color w:val="000000"/>
                <w:sz w:val="16"/>
                <w:szCs w:val="16"/>
              </w:rPr>
            </w:pPr>
            <w:r w:rsidRPr="007F7B0E">
              <w:rPr>
                <w:color w:val="000000"/>
                <w:sz w:val="16"/>
                <w:szCs w:val="16"/>
              </w:rPr>
              <w:t>2.216</w:t>
            </w:r>
          </w:p>
        </w:tc>
        <w:tc>
          <w:tcPr>
            <w:tcW w:w="1218" w:type="dxa"/>
            <w:vAlign w:val="center"/>
          </w:tcPr>
          <w:p w14:paraId="75F24F36" w14:textId="77777777" w:rsidR="00E44584" w:rsidRPr="007F7B0E" w:rsidRDefault="00E44584" w:rsidP="00996227">
            <w:pPr>
              <w:jc w:val="center"/>
              <w:rPr>
                <w:color w:val="000000"/>
                <w:sz w:val="16"/>
                <w:szCs w:val="16"/>
              </w:rPr>
            </w:pPr>
            <w:r w:rsidRPr="007F7B0E">
              <w:rPr>
                <w:color w:val="000000"/>
                <w:sz w:val="16"/>
                <w:szCs w:val="16"/>
              </w:rPr>
              <w:t>2.216</w:t>
            </w:r>
          </w:p>
        </w:tc>
      </w:tr>
      <w:tr w:rsidR="00E44584" w:rsidRPr="00C86C90" w14:paraId="692862EC" w14:textId="77777777" w:rsidTr="00E44584">
        <w:trPr>
          <w:trHeight w:val="256"/>
          <w:jc w:val="center"/>
        </w:trPr>
        <w:tc>
          <w:tcPr>
            <w:tcW w:w="1946" w:type="dxa"/>
            <w:vAlign w:val="center"/>
          </w:tcPr>
          <w:p w14:paraId="03EF6ABF" w14:textId="77777777" w:rsidR="00E44584" w:rsidRPr="00E46A47" w:rsidRDefault="00E44584" w:rsidP="00996227">
            <w:pPr>
              <w:tabs>
                <w:tab w:val="num" w:pos="720"/>
              </w:tabs>
              <w:jc w:val="center"/>
              <w:rPr>
                <w:b/>
                <w:color w:val="000000"/>
                <w:sz w:val="16"/>
                <w:szCs w:val="16"/>
              </w:rPr>
            </w:pPr>
            <w:r w:rsidRPr="00E46A47">
              <w:rPr>
                <w:b/>
                <w:color w:val="000000"/>
                <w:sz w:val="16"/>
                <w:szCs w:val="16"/>
              </w:rPr>
              <w:t>vertical bending</w:t>
            </w:r>
          </w:p>
          <w:p w14:paraId="12DED89D" w14:textId="77777777" w:rsidR="00E44584" w:rsidRPr="007F7B0E" w:rsidRDefault="00E44584" w:rsidP="00996227">
            <w:pPr>
              <w:tabs>
                <w:tab w:val="num" w:pos="720"/>
              </w:tabs>
              <w:jc w:val="center"/>
              <w:rPr>
                <w:b/>
                <w:color w:val="000000"/>
                <w:sz w:val="16"/>
                <w:szCs w:val="16"/>
              </w:rPr>
            </w:pPr>
            <w:r w:rsidRPr="00E46A47">
              <w:rPr>
                <w:b/>
                <w:color w:val="000000"/>
                <w:sz w:val="16"/>
                <w:szCs w:val="16"/>
              </w:rPr>
              <w:t xml:space="preserve"> damping ratio</w:t>
            </w:r>
          </w:p>
        </w:tc>
        <w:tc>
          <w:tcPr>
            <w:tcW w:w="465" w:type="dxa"/>
            <w:vAlign w:val="center"/>
          </w:tcPr>
          <w:p w14:paraId="0A28AD7F" w14:textId="77777777" w:rsidR="00E44584" w:rsidRPr="007F7B0E" w:rsidRDefault="00E44584" w:rsidP="00996227">
            <w:pPr>
              <w:jc w:val="center"/>
              <w:rPr>
                <w:color w:val="000000"/>
                <w:sz w:val="16"/>
                <w:szCs w:val="16"/>
              </w:rPr>
            </w:pPr>
            <w:r w:rsidRPr="007F7B0E">
              <w:rPr>
                <w:color w:val="000000"/>
                <w:sz w:val="16"/>
                <w:szCs w:val="16"/>
              </w:rPr>
              <w:t>%</w:t>
            </w:r>
          </w:p>
        </w:tc>
        <w:tc>
          <w:tcPr>
            <w:tcW w:w="661" w:type="dxa"/>
            <w:vAlign w:val="center"/>
          </w:tcPr>
          <w:p w14:paraId="559485ED" w14:textId="77777777" w:rsidR="00E44584" w:rsidRPr="007F7B0E" w:rsidRDefault="00E44584" w:rsidP="00996227">
            <w:pPr>
              <w:jc w:val="center"/>
              <w:rPr>
                <w:color w:val="000000"/>
                <w:sz w:val="16"/>
                <w:szCs w:val="16"/>
              </w:rPr>
            </w:pPr>
            <w:r w:rsidRPr="007F7B0E">
              <w:rPr>
                <w:color w:val="000000"/>
                <w:sz w:val="16"/>
                <w:szCs w:val="16"/>
              </w:rPr>
              <w:t>0.5</w:t>
            </w:r>
          </w:p>
        </w:tc>
        <w:tc>
          <w:tcPr>
            <w:tcW w:w="752" w:type="dxa"/>
            <w:vAlign w:val="center"/>
          </w:tcPr>
          <w:p w14:paraId="3DE2B60E" w14:textId="77777777" w:rsidR="00E44584" w:rsidRPr="007F7B0E" w:rsidRDefault="00E44584" w:rsidP="00996227">
            <w:pPr>
              <w:jc w:val="center"/>
              <w:rPr>
                <w:color w:val="000000"/>
                <w:sz w:val="16"/>
                <w:szCs w:val="16"/>
              </w:rPr>
            </w:pPr>
            <w:r w:rsidRPr="007F7B0E">
              <w:rPr>
                <w:color w:val="000000"/>
                <w:sz w:val="16"/>
                <w:szCs w:val="16"/>
              </w:rPr>
              <w:t>0.389</w:t>
            </w:r>
          </w:p>
        </w:tc>
        <w:tc>
          <w:tcPr>
            <w:tcW w:w="1218" w:type="dxa"/>
            <w:vAlign w:val="center"/>
          </w:tcPr>
          <w:p w14:paraId="3D6F1293" w14:textId="77777777" w:rsidR="00E44584" w:rsidRPr="007F7B0E" w:rsidRDefault="00E44584" w:rsidP="00996227">
            <w:pPr>
              <w:jc w:val="center"/>
              <w:rPr>
                <w:color w:val="000000"/>
                <w:sz w:val="16"/>
                <w:szCs w:val="16"/>
              </w:rPr>
            </w:pPr>
            <w:r w:rsidRPr="007F7B0E">
              <w:rPr>
                <w:color w:val="000000"/>
                <w:sz w:val="16"/>
                <w:szCs w:val="16"/>
              </w:rPr>
              <w:t>0.372</w:t>
            </w:r>
          </w:p>
        </w:tc>
      </w:tr>
      <w:tr w:rsidR="00E44584" w:rsidRPr="00C86C90" w14:paraId="091E9029" w14:textId="77777777" w:rsidTr="00E44584">
        <w:trPr>
          <w:trHeight w:val="256"/>
          <w:jc w:val="center"/>
        </w:trPr>
        <w:tc>
          <w:tcPr>
            <w:tcW w:w="1946" w:type="dxa"/>
            <w:vAlign w:val="center"/>
          </w:tcPr>
          <w:p w14:paraId="4D67E98D" w14:textId="77777777" w:rsidR="00E44584" w:rsidRPr="007F7B0E" w:rsidRDefault="00E44584" w:rsidP="00996227">
            <w:pPr>
              <w:tabs>
                <w:tab w:val="num" w:pos="720"/>
              </w:tabs>
              <w:jc w:val="center"/>
              <w:rPr>
                <w:b/>
                <w:color w:val="000000"/>
                <w:sz w:val="16"/>
                <w:szCs w:val="16"/>
              </w:rPr>
            </w:pPr>
            <w:r w:rsidRPr="007F7B0E">
              <w:rPr>
                <w:b/>
                <w:color w:val="000000"/>
                <w:sz w:val="16"/>
                <w:szCs w:val="16"/>
              </w:rPr>
              <w:t>torsion frequency</w:t>
            </w:r>
          </w:p>
        </w:tc>
        <w:tc>
          <w:tcPr>
            <w:tcW w:w="465" w:type="dxa"/>
            <w:vAlign w:val="center"/>
          </w:tcPr>
          <w:p w14:paraId="26779CB1" w14:textId="77777777" w:rsidR="00E44584" w:rsidRPr="007F7B0E" w:rsidRDefault="00E44584" w:rsidP="00996227">
            <w:pPr>
              <w:jc w:val="center"/>
              <w:rPr>
                <w:color w:val="000000"/>
                <w:sz w:val="16"/>
                <w:szCs w:val="16"/>
              </w:rPr>
            </w:pPr>
            <w:r w:rsidRPr="007F7B0E">
              <w:rPr>
                <w:color w:val="000000"/>
                <w:sz w:val="16"/>
                <w:szCs w:val="16"/>
              </w:rPr>
              <w:t>Hz</w:t>
            </w:r>
          </w:p>
        </w:tc>
        <w:tc>
          <w:tcPr>
            <w:tcW w:w="661" w:type="dxa"/>
            <w:vAlign w:val="center"/>
          </w:tcPr>
          <w:p w14:paraId="55C2FD4E" w14:textId="77777777" w:rsidR="00E44584" w:rsidRPr="007F7B0E" w:rsidRDefault="00E44584" w:rsidP="00996227">
            <w:pPr>
              <w:jc w:val="center"/>
              <w:rPr>
                <w:color w:val="000000"/>
                <w:sz w:val="16"/>
                <w:szCs w:val="16"/>
              </w:rPr>
            </w:pPr>
            <w:r w:rsidRPr="007F7B0E">
              <w:rPr>
                <w:color w:val="000000"/>
                <w:sz w:val="16"/>
                <w:szCs w:val="16"/>
              </w:rPr>
              <w:t>0.39726</w:t>
            </w:r>
          </w:p>
        </w:tc>
        <w:tc>
          <w:tcPr>
            <w:tcW w:w="752" w:type="dxa"/>
            <w:vAlign w:val="center"/>
          </w:tcPr>
          <w:p w14:paraId="347C6C5C" w14:textId="77777777" w:rsidR="00E44584" w:rsidRPr="007F7B0E" w:rsidRDefault="00E44584" w:rsidP="00996227">
            <w:pPr>
              <w:jc w:val="center"/>
              <w:rPr>
                <w:color w:val="000000"/>
                <w:sz w:val="16"/>
                <w:szCs w:val="16"/>
              </w:rPr>
            </w:pPr>
            <w:r w:rsidRPr="007F7B0E">
              <w:rPr>
                <w:color w:val="000000"/>
                <w:sz w:val="16"/>
                <w:szCs w:val="16"/>
              </w:rPr>
              <w:t>5.404</w:t>
            </w:r>
          </w:p>
        </w:tc>
        <w:tc>
          <w:tcPr>
            <w:tcW w:w="1218" w:type="dxa"/>
            <w:vAlign w:val="center"/>
          </w:tcPr>
          <w:p w14:paraId="2455C2CA" w14:textId="77777777" w:rsidR="00E44584" w:rsidRPr="007F7B0E" w:rsidRDefault="00E44584" w:rsidP="00996227">
            <w:pPr>
              <w:jc w:val="center"/>
              <w:rPr>
                <w:color w:val="000000"/>
                <w:sz w:val="16"/>
                <w:szCs w:val="16"/>
              </w:rPr>
            </w:pPr>
            <w:r w:rsidRPr="007F7B0E">
              <w:rPr>
                <w:color w:val="000000"/>
                <w:sz w:val="16"/>
                <w:szCs w:val="16"/>
              </w:rPr>
              <w:t>5.404</w:t>
            </w:r>
          </w:p>
        </w:tc>
      </w:tr>
      <w:tr w:rsidR="00E44584" w:rsidRPr="00C86C90" w14:paraId="461C7C1F" w14:textId="77777777" w:rsidTr="00E44584">
        <w:trPr>
          <w:trHeight w:val="256"/>
          <w:jc w:val="center"/>
        </w:trPr>
        <w:tc>
          <w:tcPr>
            <w:tcW w:w="1946" w:type="dxa"/>
            <w:vAlign w:val="center"/>
          </w:tcPr>
          <w:p w14:paraId="748D2106" w14:textId="77777777" w:rsidR="00E44584" w:rsidRPr="007F7B0E" w:rsidRDefault="00E44584" w:rsidP="00996227">
            <w:pPr>
              <w:tabs>
                <w:tab w:val="num" w:pos="720"/>
              </w:tabs>
              <w:jc w:val="center"/>
              <w:rPr>
                <w:b/>
                <w:color w:val="000000"/>
                <w:sz w:val="16"/>
                <w:szCs w:val="16"/>
              </w:rPr>
            </w:pPr>
            <w:r w:rsidRPr="007F7B0E">
              <w:rPr>
                <w:b/>
                <w:color w:val="000000"/>
                <w:sz w:val="16"/>
                <w:szCs w:val="16"/>
              </w:rPr>
              <w:t xml:space="preserve">torsion </w:t>
            </w:r>
            <w:r w:rsidRPr="00E46A47">
              <w:rPr>
                <w:b/>
                <w:color w:val="000000"/>
                <w:sz w:val="16"/>
                <w:szCs w:val="16"/>
              </w:rPr>
              <w:t>damping ratio</w:t>
            </w:r>
          </w:p>
        </w:tc>
        <w:tc>
          <w:tcPr>
            <w:tcW w:w="465" w:type="dxa"/>
            <w:vAlign w:val="center"/>
          </w:tcPr>
          <w:p w14:paraId="6538E2DB" w14:textId="77777777" w:rsidR="00E44584" w:rsidRPr="007F7B0E" w:rsidRDefault="00E44584" w:rsidP="00996227">
            <w:pPr>
              <w:jc w:val="center"/>
              <w:rPr>
                <w:color w:val="000000"/>
                <w:sz w:val="16"/>
                <w:szCs w:val="16"/>
              </w:rPr>
            </w:pPr>
            <w:r w:rsidRPr="007F7B0E">
              <w:rPr>
                <w:color w:val="000000"/>
                <w:sz w:val="16"/>
                <w:szCs w:val="16"/>
              </w:rPr>
              <w:t>%</w:t>
            </w:r>
          </w:p>
        </w:tc>
        <w:tc>
          <w:tcPr>
            <w:tcW w:w="661" w:type="dxa"/>
            <w:vAlign w:val="center"/>
          </w:tcPr>
          <w:p w14:paraId="5263D92E" w14:textId="77777777" w:rsidR="00E44584" w:rsidRPr="007F7B0E" w:rsidRDefault="00E44584" w:rsidP="00996227">
            <w:pPr>
              <w:jc w:val="center"/>
              <w:rPr>
                <w:color w:val="000000"/>
                <w:sz w:val="16"/>
                <w:szCs w:val="16"/>
              </w:rPr>
            </w:pPr>
            <w:r w:rsidRPr="007F7B0E">
              <w:rPr>
                <w:color w:val="000000"/>
                <w:sz w:val="16"/>
                <w:szCs w:val="16"/>
              </w:rPr>
              <w:t>0.5</w:t>
            </w:r>
          </w:p>
        </w:tc>
        <w:tc>
          <w:tcPr>
            <w:tcW w:w="752" w:type="dxa"/>
            <w:vAlign w:val="center"/>
          </w:tcPr>
          <w:p w14:paraId="5B8F8995" w14:textId="77777777" w:rsidR="00E44584" w:rsidRPr="007F7B0E" w:rsidRDefault="00E44584" w:rsidP="00996227">
            <w:pPr>
              <w:jc w:val="center"/>
              <w:rPr>
                <w:color w:val="000000"/>
                <w:sz w:val="16"/>
                <w:szCs w:val="16"/>
              </w:rPr>
            </w:pPr>
            <w:r w:rsidRPr="007F7B0E">
              <w:rPr>
                <w:color w:val="000000"/>
                <w:sz w:val="16"/>
                <w:szCs w:val="16"/>
              </w:rPr>
              <w:t>0.439</w:t>
            </w:r>
          </w:p>
        </w:tc>
        <w:tc>
          <w:tcPr>
            <w:tcW w:w="1218" w:type="dxa"/>
            <w:vAlign w:val="center"/>
          </w:tcPr>
          <w:p w14:paraId="2C9E0B19" w14:textId="77777777" w:rsidR="00E44584" w:rsidRPr="007F7B0E" w:rsidRDefault="00E44584" w:rsidP="00996227">
            <w:pPr>
              <w:jc w:val="center"/>
              <w:rPr>
                <w:color w:val="000000"/>
                <w:sz w:val="16"/>
                <w:szCs w:val="16"/>
              </w:rPr>
            </w:pPr>
            <w:r w:rsidRPr="007F7B0E">
              <w:rPr>
                <w:color w:val="000000"/>
                <w:sz w:val="16"/>
                <w:szCs w:val="16"/>
              </w:rPr>
              <w:t>0.422</w:t>
            </w:r>
          </w:p>
        </w:tc>
      </w:tr>
    </w:tbl>
    <w:p w14:paraId="5FFB1781" w14:textId="078DCAE4" w:rsidR="002843F0" w:rsidRPr="002843F0" w:rsidRDefault="002843F0" w:rsidP="00E44584">
      <w:pPr>
        <w:autoSpaceDE w:val="0"/>
        <w:autoSpaceDN w:val="0"/>
        <w:adjustRightInd w:val="0"/>
        <w:jc w:val="center"/>
        <w:rPr>
          <w:color w:val="000000"/>
          <w:sz w:val="16"/>
          <w:szCs w:val="16"/>
        </w:rPr>
      </w:pPr>
      <w:r w:rsidRPr="002843F0">
        <w:rPr>
          <w:color w:val="000000"/>
          <w:sz w:val="16"/>
          <w:szCs w:val="16"/>
        </w:rPr>
        <w:t xml:space="preserve">Table 2. </w:t>
      </w:r>
      <w:r w:rsidRPr="002843F0">
        <w:rPr>
          <w:rFonts w:hint="eastAsia"/>
          <w:sz w:val="16"/>
          <w:szCs w:val="16"/>
        </w:rPr>
        <w:t>D</w:t>
      </w:r>
      <w:r w:rsidRPr="002843F0">
        <w:rPr>
          <w:sz w:val="16"/>
          <w:szCs w:val="16"/>
        </w:rPr>
        <w:t>esign</w:t>
      </w:r>
      <w:bookmarkStart w:id="9" w:name="OLE_LINK15"/>
      <w:bookmarkStart w:id="10" w:name="OLE_LINK16"/>
      <w:r w:rsidRPr="002843F0">
        <w:rPr>
          <w:sz w:val="16"/>
          <w:szCs w:val="16"/>
        </w:rPr>
        <w:t xml:space="preserve"> parameter</w:t>
      </w:r>
      <w:bookmarkEnd w:id="9"/>
      <w:bookmarkEnd w:id="10"/>
      <w:r w:rsidRPr="002843F0">
        <w:rPr>
          <w:sz w:val="16"/>
          <w:szCs w:val="16"/>
        </w:rPr>
        <w:t>s of VIV mode</w:t>
      </w:r>
    </w:p>
    <w:p w14:paraId="38969406" w14:textId="03B98226" w:rsidR="001410F1" w:rsidRPr="001410F1" w:rsidRDefault="001410F1" w:rsidP="007F7B0E">
      <w:pPr>
        <w:spacing w:before="120" w:after="120" w:line="20" w:lineRule="atLeast"/>
        <w:rPr>
          <w:rFonts w:ascii="Arial" w:hAnsi="Arial"/>
          <w:b/>
          <w:sz w:val="18"/>
        </w:rPr>
      </w:pPr>
      <w:r w:rsidRPr="001410F1">
        <w:rPr>
          <w:rFonts w:ascii="Arial" w:hAnsi="Arial"/>
          <w:b/>
          <w:sz w:val="18"/>
        </w:rPr>
        <w:t>Wind tunnel test</w:t>
      </w:r>
    </w:p>
    <w:p w14:paraId="05548265" w14:textId="77777777" w:rsidR="00EC3B99" w:rsidRDefault="00EC3B99" w:rsidP="00C53A53">
      <w:pPr>
        <w:spacing w:after="120"/>
        <w:jc w:val="both"/>
        <w:rPr>
          <w:color w:val="000000"/>
          <w:sz w:val="18"/>
          <w:szCs w:val="18"/>
        </w:rPr>
      </w:pPr>
      <w:r w:rsidRPr="00EC3B99">
        <w:rPr>
          <w:color w:val="000000"/>
          <w:sz w:val="18"/>
          <w:szCs w:val="18"/>
        </w:rPr>
        <w:t>The experiments were performed in the first test section of XNJD-1 wind tunnel. This test section is 2.40 m wide and 2.00 m high. The maximum wind velocity is 45.0 m/s and the minimum wind velocity is 0.5 m/s. Both turbulence flow</w:t>
      </w:r>
      <w:r w:rsidRPr="00EC3B99">
        <w:rPr>
          <w:rFonts w:hint="eastAsia"/>
          <w:color w:val="000000"/>
          <w:sz w:val="18"/>
          <w:szCs w:val="18"/>
        </w:rPr>
        <w:t xml:space="preserve"> </w:t>
      </w:r>
      <w:r w:rsidRPr="00EC3B99">
        <w:rPr>
          <w:color w:val="000000"/>
          <w:sz w:val="18"/>
          <w:szCs w:val="18"/>
        </w:rPr>
        <w:t>less than 0.1% and u</w:t>
      </w:r>
      <w:r w:rsidRPr="00853016">
        <w:rPr>
          <w:sz w:val="18"/>
        </w:rPr>
        <w:t>niform flow can be generated by this wind tunnel. The section model was placed in the middle of the test section and it spanned all the test section width. In fact a natural wind is a turbulent flow and a boundary layer exists near the surface of the ground, the effect of the boundary layer</w:t>
      </w:r>
      <w:r w:rsidRPr="00EC3B99">
        <w:rPr>
          <w:color w:val="000000"/>
          <w:sz w:val="18"/>
          <w:szCs w:val="18"/>
        </w:rPr>
        <w:t xml:space="preserve"> </w:t>
      </w:r>
      <w:r w:rsidRPr="00EC3B99">
        <w:rPr>
          <w:rFonts w:hint="eastAsia"/>
          <w:color w:val="000000"/>
          <w:sz w:val="18"/>
          <w:szCs w:val="18"/>
        </w:rPr>
        <w:t>was</w:t>
      </w:r>
      <w:r w:rsidRPr="00EC3B99">
        <w:rPr>
          <w:color w:val="000000"/>
          <w:sz w:val="18"/>
          <w:szCs w:val="18"/>
        </w:rPr>
        <w:t xml:space="preserve"> neglected and the experiments were performed in a uniform flow. Th</w:t>
      </w:r>
      <w:r w:rsidRPr="00EC3B99">
        <w:rPr>
          <w:rFonts w:hint="eastAsia"/>
          <w:color w:val="000000"/>
          <w:sz w:val="18"/>
          <w:szCs w:val="18"/>
        </w:rPr>
        <w:t>e</w:t>
      </w:r>
      <w:r w:rsidRPr="00EC3B99">
        <w:rPr>
          <w:color w:val="000000"/>
          <w:sz w:val="18"/>
          <w:szCs w:val="18"/>
        </w:rPr>
        <w:t xml:space="preserve"> condition in the wind tunnel tests </w:t>
      </w:r>
      <w:r w:rsidRPr="00EC3B99">
        <w:rPr>
          <w:rFonts w:hint="eastAsia"/>
          <w:color w:val="000000"/>
          <w:sz w:val="18"/>
          <w:szCs w:val="18"/>
        </w:rPr>
        <w:t>was</w:t>
      </w:r>
      <w:r w:rsidRPr="00EC3B99">
        <w:rPr>
          <w:color w:val="000000"/>
          <w:sz w:val="18"/>
          <w:szCs w:val="18"/>
        </w:rPr>
        <w:t xml:space="preserve"> more severe than the actual condition because the side force estimated on this condition </w:t>
      </w:r>
      <w:r w:rsidRPr="00EC3B99">
        <w:rPr>
          <w:rFonts w:hint="eastAsia"/>
          <w:color w:val="000000"/>
          <w:sz w:val="18"/>
          <w:szCs w:val="18"/>
        </w:rPr>
        <w:t>was</w:t>
      </w:r>
      <w:r w:rsidRPr="00EC3B99">
        <w:rPr>
          <w:color w:val="000000"/>
          <w:sz w:val="18"/>
          <w:szCs w:val="18"/>
        </w:rPr>
        <w:t xml:space="preserve"> considered to be larger than that </w:t>
      </w:r>
      <w:r w:rsidRPr="00EC3B99">
        <w:rPr>
          <w:rFonts w:hint="eastAsia"/>
          <w:color w:val="000000"/>
          <w:sz w:val="18"/>
          <w:szCs w:val="18"/>
        </w:rPr>
        <w:t>i</w:t>
      </w:r>
      <w:r w:rsidRPr="00EC3B99">
        <w:rPr>
          <w:color w:val="000000"/>
          <w:sz w:val="18"/>
          <w:szCs w:val="18"/>
        </w:rPr>
        <w:t>n real-life condition.</w:t>
      </w:r>
    </w:p>
    <w:p w14:paraId="443BA699" w14:textId="77777777" w:rsidR="00BB1F0C" w:rsidRPr="00EC3B99" w:rsidRDefault="00BB1F0C" w:rsidP="00E065A1">
      <w:pPr>
        <w:jc w:val="both"/>
        <w:rPr>
          <w:color w:val="000000"/>
          <w:sz w:val="18"/>
          <w:szCs w:val="18"/>
        </w:rPr>
      </w:pPr>
    </w:p>
    <w:p w14:paraId="601A189A" w14:textId="77777777" w:rsidR="007438CF" w:rsidRDefault="006A2226" w:rsidP="006A2226">
      <w:pPr>
        <w:autoSpaceDE w:val="0"/>
        <w:autoSpaceDN w:val="0"/>
        <w:adjustRightInd w:val="0"/>
        <w:jc w:val="center"/>
        <w:rPr>
          <w:color w:val="000000"/>
          <w:sz w:val="18"/>
          <w:szCs w:val="18"/>
        </w:rPr>
      </w:pPr>
      <w:r w:rsidRPr="006A2226">
        <w:rPr>
          <w:noProof/>
          <w:color w:val="000000"/>
          <w:sz w:val="18"/>
          <w:szCs w:val="18"/>
          <w:lang w:val="en-NZ" w:eastAsia="zh-CN"/>
        </w:rPr>
        <w:drawing>
          <wp:inline distT="0" distB="0" distL="0" distR="0" wp14:anchorId="6705B363" wp14:editId="0CA49E84">
            <wp:extent cx="2700000" cy="1800000"/>
            <wp:effectExtent l="0" t="0" r="5715" b="0"/>
            <wp:docPr id="5" name="图片 5" descr="H:\寸滩长江大桥风洞试验照片（20160417整理版本）\风洞试验照片2版\IMG_5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寸滩长江大桥风洞试验照片（20160417整理版本）\风洞试验照片2版\IMG_5466.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00000" cy="1800000"/>
                    </a:xfrm>
                    <a:prstGeom prst="rect">
                      <a:avLst/>
                    </a:prstGeom>
                    <a:noFill/>
                    <a:ln>
                      <a:noFill/>
                    </a:ln>
                  </pic:spPr>
                </pic:pic>
              </a:graphicData>
            </a:graphic>
          </wp:inline>
        </w:drawing>
      </w:r>
    </w:p>
    <w:p w14:paraId="03FF88AF" w14:textId="77777777" w:rsidR="00BE7490" w:rsidRDefault="00BE7490" w:rsidP="006A2226">
      <w:pPr>
        <w:autoSpaceDE w:val="0"/>
        <w:autoSpaceDN w:val="0"/>
        <w:adjustRightInd w:val="0"/>
        <w:jc w:val="center"/>
        <w:rPr>
          <w:color w:val="000000"/>
          <w:sz w:val="18"/>
          <w:szCs w:val="18"/>
        </w:rPr>
      </w:pPr>
    </w:p>
    <w:p w14:paraId="68EBD5B7" w14:textId="4D878718" w:rsidR="00853016" w:rsidRPr="00360771" w:rsidRDefault="007438CF" w:rsidP="00BE7490">
      <w:pPr>
        <w:autoSpaceDE w:val="0"/>
        <w:autoSpaceDN w:val="0"/>
        <w:adjustRightInd w:val="0"/>
        <w:jc w:val="center"/>
        <w:rPr>
          <w:color w:val="000000"/>
          <w:sz w:val="16"/>
          <w:szCs w:val="16"/>
        </w:rPr>
      </w:pPr>
      <w:r w:rsidRPr="00360771">
        <w:rPr>
          <w:sz w:val="16"/>
          <w:szCs w:val="16"/>
        </w:rPr>
        <w:t>Figure 3.</w:t>
      </w:r>
      <w:r w:rsidR="00E420D2">
        <w:rPr>
          <w:sz w:val="16"/>
          <w:szCs w:val="16"/>
        </w:rPr>
        <w:t xml:space="preserve"> </w:t>
      </w:r>
      <w:r w:rsidR="00853016" w:rsidRPr="00360771">
        <w:rPr>
          <w:noProof/>
          <w:color w:val="000000"/>
          <w:sz w:val="16"/>
          <w:szCs w:val="16"/>
        </w:rPr>
        <w:t xml:space="preserve">Response of </w:t>
      </w:r>
      <w:r w:rsidR="00853016" w:rsidRPr="00360771">
        <w:rPr>
          <w:color w:val="000000"/>
          <w:sz w:val="16"/>
          <w:szCs w:val="16"/>
        </w:rPr>
        <w:t>v</w:t>
      </w:r>
      <w:r w:rsidR="00853016" w:rsidRPr="00360771">
        <w:rPr>
          <w:color w:val="000000"/>
          <w:sz w:val="16"/>
          <w:szCs w:val="16"/>
          <w:bdr w:val="none" w:sz="0" w:space="0" w:color="auto" w:frame="1"/>
        </w:rPr>
        <w:t>ortex-induced v</w:t>
      </w:r>
      <w:r w:rsidR="00853016" w:rsidRPr="00360771">
        <w:rPr>
          <w:color w:val="000000"/>
          <w:sz w:val="16"/>
          <w:szCs w:val="16"/>
        </w:rPr>
        <w:t>ibration</w:t>
      </w:r>
    </w:p>
    <w:p w14:paraId="4AFE71A0" w14:textId="77777777" w:rsidR="00485912" w:rsidRPr="00BE7490" w:rsidRDefault="00485912" w:rsidP="00853016">
      <w:pPr>
        <w:spacing w:line="400" w:lineRule="exact"/>
        <w:jc w:val="center"/>
        <w:rPr>
          <w:noProof/>
          <w:color w:val="000000"/>
          <w:szCs w:val="21"/>
        </w:rPr>
      </w:pPr>
    </w:p>
    <w:p w14:paraId="69D4C4C7" w14:textId="7141777E" w:rsidR="00963C3B" w:rsidRPr="00217487" w:rsidRDefault="00963C3B" w:rsidP="006C2493">
      <w:pPr>
        <w:jc w:val="both"/>
        <w:rPr>
          <w:sz w:val="18"/>
        </w:rPr>
      </w:pPr>
      <w:r w:rsidRPr="00217487">
        <w:rPr>
          <w:rFonts w:hint="eastAsia"/>
          <w:sz w:val="18"/>
        </w:rPr>
        <w:t xml:space="preserve">In </w:t>
      </w:r>
      <w:r w:rsidRPr="00217487">
        <w:rPr>
          <w:sz w:val="18"/>
        </w:rPr>
        <w:t>mountainous</w:t>
      </w:r>
      <w:r w:rsidRPr="00217487">
        <w:rPr>
          <w:rFonts w:hint="eastAsia"/>
          <w:sz w:val="18"/>
        </w:rPr>
        <w:t xml:space="preserve"> </w:t>
      </w:r>
      <w:r w:rsidRPr="00217487">
        <w:rPr>
          <w:sz w:val="18"/>
        </w:rPr>
        <w:t>region, wind ambient is affected by topography seriously, thus wind attack angle above ±3°</w:t>
      </w:r>
      <w:r w:rsidR="00F42746">
        <w:rPr>
          <w:sz w:val="18"/>
        </w:rPr>
        <w:t xml:space="preserve"> </w:t>
      </w:r>
      <w:r w:rsidRPr="00217487">
        <w:rPr>
          <w:sz w:val="18"/>
        </w:rPr>
        <w:t xml:space="preserve">acts on the </w:t>
      </w:r>
      <w:r w:rsidR="006632DE" w:rsidRPr="00217487">
        <w:rPr>
          <w:sz w:val="18"/>
        </w:rPr>
        <w:t xml:space="preserve">main </w:t>
      </w:r>
      <w:r w:rsidR="00485912" w:rsidRPr="00217487">
        <w:rPr>
          <w:sz w:val="18"/>
        </w:rPr>
        <w:t>bridge</w:t>
      </w:r>
      <w:r w:rsidR="006632DE" w:rsidRPr="00217487">
        <w:rPr>
          <w:sz w:val="18"/>
        </w:rPr>
        <w:t xml:space="preserve"> </w:t>
      </w:r>
      <w:r w:rsidRPr="00217487">
        <w:rPr>
          <w:sz w:val="18"/>
        </w:rPr>
        <w:t>girder at times.</w:t>
      </w:r>
      <w:r w:rsidR="00485912" w:rsidRPr="00217487">
        <w:rPr>
          <w:sz w:val="18"/>
        </w:rPr>
        <w:t xml:space="preserve"> Therefore, VIV wind tunnel tests between -7° to +7° wind attack angle are researched in this paper.</w:t>
      </w:r>
    </w:p>
    <w:p w14:paraId="7571E737" w14:textId="1FB441D7" w:rsidR="008B300E" w:rsidRPr="006A54C2" w:rsidRDefault="008B300E" w:rsidP="007F7B0E">
      <w:pPr>
        <w:spacing w:before="120" w:after="120" w:line="20" w:lineRule="atLeast"/>
        <w:rPr>
          <w:rFonts w:ascii="Arial" w:hAnsi="Arial"/>
          <w:b/>
          <w:sz w:val="18"/>
        </w:rPr>
      </w:pPr>
      <w:r>
        <w:rPr>
          <w:rFonts w:ascii="Arial" w:hAnsi="Arial"/>
          <w:b/>
          <w:sz w:val="18"/>
        </w:rPr>
        <w:t xml:space="preserve">Analysis of </w:t>
      </w:r>
      <w:r w:rsidRPr="001410F1">
        <w:rPr>
          <w:rFonts w:ascii="Arial" w:hAnsi="Arial"/>
          <w:b/>
          <w:sz w:val="18"/>
        </w:rPr>
        <w:t>test</w:t>
      </w:r>
      <w:r>
        <w:rPr>
          <w:rFonts w:ascii="Arial" w:hAnsi="Arial"/>
          <w:b/>
          <w:sz w:val="18"/>
        </w:rPr>
        <w:t xml:space="preserve"> results</w:t>
      </w:r>
    </w:p>
    <w:p w14:paraId="2475E6D5" w14:textId="1A581F8A" w:rsidR="00BE7490" w:rsidRDefault="003503B8" w:rsidP="00BB1F0C">
      <w:pPr>
        <w:autoSpaceDE w:val="0"/>
        <w:autoSpaceDN w:val="0"/>
        <w:adjustRightInd w:val="0"/>
        <w:jc w:val="center"/>
        <w:rPr>
          <w:color w:val="000000"/>
        </w:rPr>
      </w:pPr>
      <w:r>
        <w:rPr>
          <w:noProof/>
          <w:color w:val="000000"/>
          <w:lang w:val="en-NZ" w:eastAsia="zh-CN"/>
        </w:rPr>
        <w:drawing>
          <wp:inline distT="0" distB="0" distL="0" distR="0" wp14:anchorId="41BEA5A8" wp14:editId="2261DA63">
            <wp:extent cx="2275200" cy="180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1.jp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275200" cy="1800000"/>
                    </a:xfrm>
                    <a:prstGeom prst="rect">
                      <a:avLst/>
                    </a:prstGeom>
                    <a:ln>
                      <a:noFill/>
                    </a:ln>
                    <a:extLst>
                      <a:ext uri="{53640926-AAD7-44D8-BBD7-CCE9431645EC}">
                        <a14:shadowObscured xmlns:a14="http://schemas.microsoft.com/office/drawing/2010/main"/>
                      </a:ext>
                    </a:extLst>
                  </pic:spPr>
                </pic:pic>
              </a:graphicData>
            </a:graphic>
          </wp:inline>
        </w:drawing>
      </w:r>
    </w:p>
    <w:p w14:paraId="6E01E741" w14:textId="3B32371E" w:rsidR="00B26B27" w:rsidRDefault="007438CF" w:rsidP="00BB1F0C">
      <w:pPr>
        <w:autoSpaceDE w:val="0"/>
        <w:autoSpaceDN w:val="0"/>
        <w:adjustRightInd w:val="0"/>
        <w:jc w:val="center"/>
        <w:rPr>
          <w:color w:val="000000"/>
          <w:sz w:val="16"/>
          <w:szCs w:val="16"/>
        </w:rPr>
      </w:pPr>
      <w:r w:rsidRPr="007438CF">
        <w:rPr>
          <w:sz w:val="16"/>
          <w:szCs w:val="16"/>
        </w:rPr>
        <w:t>Figure 4.</w:t>
      </w:r>
      <w:r w:rsidR="00ED043B">
        <w:rPr>
          <w:sz w:val="16"/>
          <w:szCs w:val="16"/>
        </w:rPr>
        <w:t xml:space="preserve"> </w:t>
      </w:r>
      <w:r w:rsidR="00ED043B">
        <w:rPr>
          <w:color w:val="000000"/>
          <w:sz w:val="18"/>
          <w:szCs w:val="18"/>
          <w:lang w:eastAsia="zh-CN"/>
        </w:rPr>
        <w:t>V</w:t>
      </w:r>
      <w:r w:rsidR="00ED043B" w:rsidRPr="00217487">
        <w:rPr>
          <w:color w:val="000000"/>
          <w:sz w:val="18"/>
          <w:szCs w:val="18"/>
          <w:lang w:eastAsia="zh-CN"/>
        </w:rPr>
        <w:t>ertical</w:t>
      </w:r>
      <w:r w:rsidRPr="007438CF">
        <w:rPr>
          <w:sz w:val="16"/>
          <w:szCs w:val="16"/>
        </w:rPr>
        <w:t xml:space="preserve"> </w:t>
      </w:r>
      <w:r w:rsidR="00ED043B">
        <w:rPr>
          <w:noProof/>
          <w:color w:val="000000"/>
          <w:sz w:val="16"/>
          <w:szCs w:val="16"/>
        </w:rPr>
        <w:t>r</w:t>
      </w:r>
      <w:r w:rsidRPr="007438CF">
        <w:rPr>
          <w:noProof/>
          <w:color w:val="000000"/>
          <w:sz w:val="16"/>
          <w:szCs w:val="16"/>
        </w:rPr>
        <w:t xml:space="preserve">esponse of </w:t>
      </w:r>
      <w:r w:rsidRPr="007438CF">
        <w:rPr>
          <w:color w:val="000000"/>
          <w:sz w:val="16"/>
          <w:szCs w:val="16"/>
        </w:rPr>
        <w:t>v</w:t>
      </w:r>
      <w:r w:rsidRPr="007438CF">
        <w:rPr>
          <w:color w:val="000000"/>
          <w:sz w:val="16"/>
          <w:szCs w:val="16"/>
          <w:bdr w:val="none" w:sz="0" w:space="0" w:color="auto" w:frame="1"/>
        </w:rPr>
        <w:t>ortex-induced v</w:t>
      </w:r>
      <w:r w:rsidRPr="007438CF">
        <w:rPr>
          <w:color w:val="000000"/>
          <w:sz w:val="16"/>
          <w:szCs w:val="16"/>
        </w:rPr>
        <w:t>ibration</w:t>
      </w:r>
    </w:p>
    <w:p w14:paraId="633BB0EE" w14:textId="77777777" w:rsidR="00BE7490" w:rsidRPr="007438CF" w:rsidRDefault="00BE7490" w:rsidP="00BB1F0C">
      <w:pPr>
        <w:autoSpaceDE w:val="0"/>
        <w:autoSpaceDN w:val="0"/>
        <w:adjustRightInd w:val="0"/>
        <w:jc w:val="center"/>
        <w:rPr>
          <w:color w:val="000000"/>
          <w:sz w:val="16"/>
          <w:szCs w:val="16"/>
        </w:rPr>
      </w:pPr>
    </w:p>
    <w:p w14:paraId="73232AE2" w14:textId="2E1D4A76" w:rsidR="00C911FB" w:rsidRDefault="00C911FB" w:rsidP="0069193C">
      <w:pPr>
        <w:autoSpaceDE w:val="0"/>
        <w:autoSpaceDN w:val="0"/>
        <w:adjustRightInd w:val="0"/>
        <w:jc w:val="both"/>
        <w:rPr>
          <w:color w:val="000000"/>
          <w:sz w:val="18"/>
          <w:szCs w:val="18"/>
          <w:lang w:eastAsia="zh-CN"/>
        </w:rPr>
      </w:pPr>
      <w:r w:rsidRPr="00217487">
        <w:rPr>
          <w:color w:val="000000"/>
          <w:sz w:val="18"/>
          <w:szCs w:val="18"/>
          <w:lang w:eastAsia="zh-CN"/>
        </w:rPr>
        <w:t>In the process test of VIV, two kinds of vibration were observed including vertical and torsional vibration</w:t>
      </w:r>
      <w:r w:rsidR="001D4102" w:rsidRPr="00217487">
        <w:rPr>
          <w:color w:val="000000"/>
          <w:sz w:val="18"/>
          <w:szCs w:val="18"/>
          <w:lang w:eastAsia="zh-CN"/>
        </w:rPr>
        <w:t>, and the vertical vibration came firstly before torsional vibration.</w:t>
      </w:r>
      <w:r w:rsidR="007C0CAD" w:rsidRPr="00217487">
        <w:rPr>
          <w:color w:val="000000"/>
          <w:sz w:val="18"/>
          <w:szCs w:val="18"/>
          <w:lang w:eastAsia="zh-CN"/>
        </w:rPr>
        <w:t xml:space="preserve"> From </w:t>
      </w:r>
      <w:r w:rsidR="0069193C" w:rsidRPr="00360771">
        <w:rPr>
          <w:color w:val="000000"/>
          <w:sz w:val="18"/>
          <w:szCs w:val="18"/>
          <w:lang w:eastAsia="zh-CN"/>
        </w:rPr>
        <w:t>Figure 4</w:t>
      </w:r>
      <w:r w:rsidR="007C0CAD" w:rsidRPr="00360771">
        <w:rPr>
          <w:color w:val="000000"/>
          <w:sz w:val="18"/>
          <w:szCs w:val="18"/>
          <w:lang w:eastAsia="zh-CN"/>
        </w:rPr>
        <w:t xml:space="preserve">, </w:t>
      </w:r>
      <w:r w:rsidR="007C0CAD" w:rsidRPr="00217487">
        <w:rPr>
          <w:color w:val="000000"/>
          <w:sz w:val="18"/>
          <w:szCs w:val="18"/>
          <w:lang w:eastAsia="zh-CN"/>
        </w:rPr>
        <w:t>vertical VIV was recorded at different wind speed</w:t>
      </w:r>
      <w:r w:rsidR="00081F99">
        <w:rPr>
          <w:rFonts w:hint="eastAsia"/>
          <w:color w:val="000000"/>
          <w:sz w:val="18"/>
          <w:szCs w:val="18"/>
          <w:lang w:eastAsia="zh-CN"/>
        </w:rPr>
        <w:t>s</w:t>
      </w:r>
      <w:r w:rsidR="007C0CAD" w:rsidRPr="00217487">
        <w:rPr>
          <w:color w:val="000000"/>
          <w:sz w:val="18"/>
          <w:szCs w:val="18"/>
          <w:lang w:eastAsia="zh-CN"/>
        </w:rPr>
        <w:t xml:space="preserve"> with each wind attack angle</w:t>
      </w:r>
      <w:r w:rsidR="0012177D" w:rsidRPr="00217487">
        <w:rPr>
          <w:color w:val="000000"/>
          <w:sz w:val="18"/>
          <w:szCs w:val="18"/>
          <w:lang w:eastAsia="zh-CN"/>
        </w:rPr>
        <w:t>.</w:t>
      </w:r>
      <w:r w:rsidR="001B447F" w:rsidRPr="00217487">
        <w:rPr>
          <w:color w:val="000000"/>
          <w:sz w:val="18"/>
          <w:szCs w:val="18"/>
          <w:lang w:eastAsia="zh-CN"/>
        </w:rPr>
        <w:t xml:space="preserve"> </w:t>
      </w:r>
      <w:r w:rsidR="00217487" w:rsidRPr="00217487">
        <w:rPr>
          <w:color w:val="000000"/>
          <w:sz w:val="18"/>
          <w:szCs w:val="18"/>
          <w:lang w:eastAsia="zh-CN"/>
        </w:rPr>
        <w:t xml:space="preserve">Multi-lock-in regions turned up at </w:t>
      </w:r>
      <w:r w:rsidR="001B447F" w:rsidRPr="00217487">
        <w:rPr>
          <w:color w:val="000000"/>
          <w:sz w:val="18"/>
          <w:szCs w:val="18"/>
          <w:lang w:eastAsia="zh-CN"/>
        </w:rPr>
        <w:t>+7°</w:t>
      </w:r>
      <w:r w:rsidR="001B447F" w:rsidRPr="00217487">
        <w:rPr>
          <w:color w:val="000000"/>
          <w:sz w:val="18"/>
          <w:szCs w:val="18"/>
          <w:lang w:eastAsia="zh-CN"/>
        </w:rPr>
        <w:t>、</w:t>
      </w:r>
      <w:r w:rsidR="001B447F" w:rsidRPr="00217487">
        <w:rPr>
          <w:color w:val="000000"/>
          <w:sz w:val="18"/>
          <w:szCs w:val="18"/>
          <w:lang w:eastAsia="zh-CN"/>
        </w:rPr>
        <w:t>+5°</w:t>
      </w:r>
      <w:r w:rsidR="001B447F" w:rsidRPr="00217487">
        <w:rPr>
          <w:color w:val="000000"/>
          <w:sz w:val="18"/>
          <w:szCs w:val="18"/>
          <w:lang w:eastAsia="zh-CN"/>
        </w:rPr>
        <w:t>、</w:t>
      </w:r>
      <w:r w:rsidR="001B447F" w:rsidRPr="00217487">
        <w:rPr>
          <w:color w:val="000000"/>
          <w:sz w:val="18"/>
          <w:szCs w:val="18"/>
          <w:lang w:eastAsia="zh-CN"/>
        </w:rPr>
        <w:t>+3°</w:t>
      </w:r>
      <w:r w:rsidR="00217487">
        <w:rPr>
          <w:color w:val="000000"/>
          <w:sz w:val="18"/>
          <w:szCs w:val="18"/>
          <w:lang w:eastAsia="zh-CN"/>
        </w:rPr>
        <w:t xml:space="preserve"> wind attack angles</w:t>
      </w:r>
      <w:r w:rsidR="00321293">
        <w:rPr>
          <w:color w:val="000000"/>
          <w:sz w:val="18"/>
          <w:szCs w:val="18"/>
          <w:lang w:eastAsia="zh-CN"/>
        </w:rPr>
        <w:t>, and single</w:t>
      </w:r>
      <w:r w:rsidR="00321293" w:rsidRPr="00217487">
        <w:rPr>
          <w:color w:val="000000"/>
          <w:sz w:val="18"/>
          <w:szCs w:val="18"/>
          <w:lang w:eastAsia="zh-CN"/>
        </w:rPr>
        <w:t>-lock-in regions turned up at</w:t>
      </w:r>
      <w:r w:rsidR="00321293">
        <w:rPr>
          <w:color w:val="000000"/>
          <w:sz w:val="18"/>
          <w:szCs w:val="18"/>
          <w:lang w:eastAsia="zh-CN"/>
        </w:rPr>
        <w:t xml:space="preserve"> 0</w:t>
      </w:r>
      <w:r w:rsidR="00321293" w:rsidRPr="00217487">
        <w:rPr>
          <w:color w:val="000000"/>
          <w:sz w:val="18"/>
          <w:szCs w:val="18"/>
          <w:lang w:eastAsia="zh-CN"/>
        </w:rPr>
        <w:t>°</w:t>
      </w:r>
      <w:r w:rsidR="00321293">
        <w:rPr>
          <w:color w:val="000000"/>
          <w:sz w:val="18"/>
          <w:szCs w:val="18"/>
          <w:lang w:eastAsia="zh-CN"/>
        </w:rPr>
        <w:t xml:space="preserve"> wind attack angle</w:t>
      </w:r>
      <w:r w:rsidR="00217487">
        <w:rPr>
          <w:color w:val="000000"/>
          <w:sz w:val="18"/>
          <w:szCs w:val="18"/>
          <w:lang w:eastAsia="zh-CN"/>
        </w:rPr>
        <w:t>.</w:t>
      </w:r>
      <w:r w:rsidR="00FC379E">
        <w:rPr>
          <w:color w:val="000000"/>
          <w:sz w:val="18"/>
          <w:szCs w:val="18"/>
          <w:lang w:eastAsia="zh-CN"/>
        </w:rPr>
        <w:t xml:space="preserve"> </w:t>
      </w:r>
      <w:r w:rsidR="00EB5EF4" w:rsidRPr="00217487">
        <w:rPr>
          <w:color w:val="000000"/>
          <w:sz w:val="18"/>
          <w:szCs w:val="18"/>
          <w:lang w:eastAsia="zh-CN"/>
        </w:rPr>
        <w:t xml:space="preserve">Multi-lock-in regions </w:t>
      </w:r>
      <w:r w:rsidR="00EB5EF4">
        <w:rPr>
          <w:color w:val="000000"/>
          <w:sz w:val="18"/>
          <w:szCs w:val="18"/>
          <w:lang w:eastAsia="zh-CN"/>
        </w:rPr>
        <w:t xml:space="preserve">had a common </w:t>
      </w:r>
      <w:r w:rsidR="00EB5EF4" w:rsidRPr="00EB5EF4">
        <w:rPr>
          <w:color w:val="000000"/>
          <w:sz w:val="18"/>
          <w:szCs w:val="18"/>
          <w:lang w:eastAsia="zh-CN"/>
        </w:rPr>
        <w:t xml:space="preserve">characteristic </w:t>
      </w:r>
      <w:r w:rsidR="00EB5EF4">
        <w:rPr>
          <w:color w:val="000000"/>
          <w:sz w:val="18"/>
          <w:szCs w:val="18"/>
          <w:lang w:eastAsia="zh-CN"/>
        </w:rPr>
        <w:t xml:space="preserve">that the second lock-in </w:t>
      </w:r>
      <w:bookmarkStart w:id="11" w:name="OLE_LINK1"/>
      <w:bookmarkStart w:id="12" w:name="OLE_LINK2"/>
      <w:r w:rsidR="009552DB" w:rsidRPr="00217487">
        <w:rPr>
          <w:color w:val="000000"/>
          <w:sz w:val="18"/>
          <w:szCs w:val="18"/>
          <w:lang w:eastAsia="zh-CN"/>
        </w:rPr>
        <w:t>vertical</w:t>
      </w:r>
      <w:bookmarkEnd w:id="11"/>
      <w:bookmarkEnd w:id="12"/>
      <w:r w:rsidR="009552DB" w:rsidRPr="00217487">
        <w:rPr>
          <w:color w:val="000000"/>
          <w:sz w:val="18"/>
          <w:szCs w:val="18"/>
          <w:lang w:eastAsia="zh-CN"/>
        </w:rPr>
        <w:t xml:space="preserve"> VIV</w:t>
      </w:r>
      <w:r w:rsidR="00EB5EF4">
        <w:rPr>
          <w:color w:val="000000"/>
          <w:sz w:val="18"/>
          <w:szCs w:val="18"/>
          <w:lang w:eastAsia="zh-CN"/>
        </w:rPr>
        <w:t xml:space="preserve"> </w:t>
      </w:r>
      <w:r w:rsidR="00EB5EF4" w:rsidRPr="00EB5EF4">
        <w:rPr>
          <w:color w:val="000000"/>
          <w:sz w:val="18"/>
          <w:szCs w:val="18"/>
          <w:lang w:eastAsia="zh-CN"/>
        </w:rPr>
        <w:t>response</w:t>
      </w:r>
      <w:r w:rsidR="00EB5EF4">
        <w:rPr>
          <w:color w:val="000000"/>
          <w:sz w:val="18"/>
          <w:szCs w:val="18"/>
          <w:lang w:eastAsia="zh-CN"/>
        </w:rPr>
        <w:t xml:space="preserve"> was larger than the first lock-in region. There is no </w:t>
      </w:r>
      <w:r w:rsidR="00EB5EF4" w:rsidRPr="00217487">
        <w:rPr>
          <w:color w:val="000000"/>
          <w:sz w:val="18"/>
          <w:szCs w:val="18"/>
          <w:lang w:eastAsia="zh-CN"/>
        </w:rPr>
        <w:t>vertical VIV</w:t>
      </w:r>
      <w:r w:rsidR="00EB5EF4">
        <w:rPr>
          <w:color w:val="000000"/>
          <w:sz w:val="18"/>
          <w:szCs w:val="18"/>
          <w:lang w:eastAsia="zh-CN"/>
        </w:rPr>
        <w:t xml:space="preserve"> at -</w:t>
      </w:r>
      <w:r w:rsidR="00EB5EF4" w:rsidRPr="00217487">
        <w:rPr>
          <w:color w:val="000000"/>
          <w:sz w:val="18"/>
          <w:szCs w:val="18"/>
          <w:lang w:eastAsia="zh-CN"/>
        </w:rPr>
        <w:t>7°</w:t>
      </w:r>
      <w:r w:rsidR="00F82598">
        <w:rPr>
          <w:rFonts w:hint="eastAsia"/>
          <w:color w:val="000000"/>
          <w:sz w:val="18"/>
          <w:szCs w:val="18"/>
          <w:lang w:eastAsia="zh-CN"/>
        </w:rPr>
        <w:t>,</w:t>
      </w:r>
      <w:r w:rsidR="00F82598">
        <w:rPr>
          <w:color w:val="000000"/>
          <w:sz w:val="18"/>
          <w:szCs w:val="18"/>
          <w:lang w:eastAsia="zh-CN"/>
        </w:rPr>
        <w:t xml:space="preserve"> </w:t>
      </w:r>
      <w:r w:rsidR="00EB5EF4">
        <w:rPr>
          <w:color w:val="000000"/>
          <w:sz w:val="18"/>
          <w:szCs w:val="18"/>
          <w:lang w:eastAsia="zh-CN"/>
        </w:rPr>
        <w:t>-</w:t>
      </w:r>
      <w:r w:rsidR="00EB5EF4" w:rsidRPr="00217487">
        <w:rPr>
          <w:color w:val="000000"/>
          <w:sz w:val="18"/>
          <w:szCs w:val="18"/>
          <w:lang w:eastAsia="zh-CN"/>
        </w:rPr>
        <w:t>5°</w:t>
      </w:r>
      <w:r w:rsidR="00F82598">
        <w:rPr>
          <w:color w:val="000000"/>
          <w:sz w:val="18"/>
          <w:szCs w:val="18"/>
          <w:lang w:eastAsia="zh-CN"/>
        </w:rPr>
        <w:t xml:space="preserve"> and </w:t>
      </w:r>
      <w:r w:rsidR="00EB5EF4">
        <w:rPr>
          <w:color w:val="000000"/>
          <w:sz w:val="18"/>
          <w:szCs w:val="18"/>
          <w:lang w:eastAsia="zh-CN"/>
        </w:rPr>
        <w:t>-</w:t>
      </w:r>
      <w:r w:rsidR="00EB5EF4" w:rsidRPr="00217487">
        <w:rPr>
          <w:color w:val="000000"/>
          <w:sz w:val="18"/>
          <w:szCs w:val="18"/>
          <w:lang w:eastAsia="zh-CN"/>
        </w:rPr>
        <w:t>3°</w:t>
      </w:r>
      <w:r w:rsidR="00EB5EF4">
        <w:rPr>
          <w:color w:val="000000"/>
          <w:sz w:val="18"/>
          <w:szCs w:val="18"/>
          <w:lang w:eastAsia="zh-CN"/>
        </w:rPr>
        <w:t xml:space="preserve"> wind attack angles.</w:t>
      </w:r>
      <w:r w:rsidR="00EB5EF4" w:rsidRPr="00EB5EF4">
        <w:t xml:space="preserve"> </w:t>
      </w:r>
      <w:r w:rsidR="00EB5EF4" w:rsidRPr="00217487">
        <w:rPr>
          <w:color w:val="000000"/>
          <w:sz w:val="18"/>
          <w:szCs w:val="18"/>
          <w:lang w:eastAsia="zh-CN"/>
        </w:rPr>
        <w:t>VIV</w:t>
      </w:r>
      <w:r w:rsidR="00EB5EF4" w:rsidRPr="00EB5EF4">
        <w:rPr>
          <w:color w:val="000000"/>
          <w:sz w:val="18"/>
          <w:szCs w:val="18"/>
          <w:lang w:eastAsia="zh-CN"/>
        </w:rPr>
        <w:t xml:space="preserve"> region</w:t>
      </w:r>
      <w:r w:rsidR="001F312A">
        <w:rPr>
          <w:color w:val="000000"/>
          <w:sz w:val="18"/>
          <w:szCs w:val="18"/>
          <w:lang w:eastAsia="zh-CN"/>
        </w:rPr>
        <w:t>s exist</w:t>
      </w:r>
      <w:r w:rsidR="00EB5EF4">
        <w:rPr>
          <w:color w:val="000000"/>
          <w:sz w:val="18"/>
          <w:szCs w:val="18"/>
          <w:lang w:eastAsia="zh-CN"/>
        </w:rPr>
        <w:t xml:space="preserve"> in </w:t>
      </w:r>
      <w:r w:rsidR="00EB5EF4" w:rsidRPr="00EB5EF4">
        <w:rPr>
          <w:color w:val="000000"/>
          <w:sz w:val="18"/>
          <w:szCs w:val="18"/>
          <w:lang w:eastAsia="zh-CN"/>
        </w:rPr>
        <w:t>(5</w:t>
      </w:r>
      <w:r w:rsidR="008A3D4F">
        <w:rPr>
          <w:color w:val="000000"/>
          <w:sz w:val="18"/>
          <w:szCs w:val="18"/>
          <w:lang w:eastAsia="zh-CN"/>
        </w:rPr>
        <w:t>.0</w:t>
      </w:r>
      <w:r w:rsidR="00EB5EF4" w:rsidRPr="00EB5EF4">
        <w:rPr>
          <w:color w:val="000000"/>
          <w:sz w:val="18"/>
          <w:szCs w:val="18"/>
          <w:lang w:eastAsia="zh-CN"/>
        </w:rPr>
        <w:t>~11.5)</w:t>
      </w:r>
      <w:r w:rsidR="00B301EA">
        <w:rPr>
          <w:color w:val="000000"/>
          <w:sz w:val="18"/>
          <w:szCs w:val="18"/>
          <w:lang w:eastAsia="zh-CN"/>
        </w:rPr>
        <w:t xml:space="preserve"> </w:t>
      </w:r>
      <w:r w:rsidR="00EB5EF4" w:rsidRPr="00EB5EF4">
        <w:rPr>
          <w:color w:val="000000"/>
          <w:sz w:val="18"/>
          <w:szCs w:val="18"/>
          <w:lang w:eastAsia="zh-CN"/>
        </w:rPr>
        <w:t>m/s</w:t>
      </w:r>
      <w:r w:rsidR="00EB5EF4">
        <w:rPr>
          <w:color w:val="000000"/>
          <w:sz w:val="18"/>
          <w:szCs w:val="18"/>
          <w:lang w:eastAsia="zh-CN"/>
        </w:rPr>
        <w:t xml:space="preserve"> and </w:t>
      </w:r>
      <w:r w:rsidR="00EB5EF4" w:rsidRPr="00EB5EF4">
        <w:rPr>
          <w:color w:val="000000"/>
          <w:sz w:val="18"/>
          <w:szCs w:val="18"/>
          <w:lang w:eastAsia="zh-CN"/>
        </w:rPr>
        <w:t>(13</w:t>
      </w:r>
      <w:r w:rsidR="008A3D4F">
        <w:rPr>
          <w:color w:val="000000"/>
          <w:sz w:val="18"/>
          <w:szCs w:val="18"/>
          <w:lang w:eastAsia="zh-CN"/>
        </w:rPr>
        <w:t>.0</w:t>
      </w:r>
      <w:r w:rsidR="00EB5EF4" w:rsidRPr="00EB5EF4">
        <w:rPr>
          <w:color w:val="000000"/>
          <w:sz w:val="18"/>
          <w:szCs w:val="18"/>
          <w:lang w:eastAsia="zh-CN"/>
        </w:rPr>
        <w:t>~25</w:t>
      </w:r>
      <w:r w:rsidR="008A3D4F">
        <w:rPr>
          <w:color w:val="000000"/>
          <w:sz w:val="18"/>
          <w:szCs w:val="18"/>
          <w:lang w:eastAsia="zh-CN"/>
        </w:rPr>
        <w:t>.0</w:t>
      </w:r>
      <w:r w:rsidR="00EB5EF4" w:rsidRPr="00EB5EF4">
        <w:rPr>
          <w:color w:val="000000"/>
          <w:sz w:val="18"/>
          <w:szCs w:val="18"/>
          <w:lang w:eastAsia="zh-CN"/>
        </w:rPr>
        <w:t>)</w:t>
      </w:r>
      <w:r w:rsidR="00B301EA">
        <w:rPr>
          <w:color w:val="000000"/>
          <w:sz w:val="18"/>
          <w:szCs w:val="18"/>
          <w:lang w:eastAsia="zh-CN"/>
        </w:rPr>
        <w:t xml:space="preserve"> </w:t>
      </w:r>
      <w:r w:rsidR="00EB5EF4" w:rsidRPr="00EB5EF4">
        <w:rPr>
          <w:color w:val="000000"/>
          <w:sz w:val="18"/>
          <w:szCs w:val="18"/>
          <w:lang w:eastAsia="zh-CN"/>
        </w:rPr>
        <w:t>m/s</w:t>
      </w:r>
      <w:r w:rsidR="00EB5EF4">
        <w:rPr>
          <w:color w:val="000000"/>
          <w:sz w:val="18"/>
          <w:szCs w:val="18"/>
          <w:lang w:eastAsia="zh-CN"/>
        </w:rPr>
        <w:t xml:space="preserve"> at </w:t>
      </w:r>
      <w:r w:rsidR="00EB5EF4" w:rsidRPr="00217487">
        <w:rPr>
          <w:color w:val="000000"/>
          <w:sz w:val="18"/>
          <w:szCs w:val="18"/>
          <w:lang w:eastAsia="zh-CN"/>
        </w:rPr>
        <w:t>+7°</w:t>
      </w:r>
      <w:r w:rsidR="00EB5EF4">
        <w:rPr>
          <w:color w:val="000000"/>
          <w:sz w:val="18"/>
          <w:szCs w:val="18"/>
          <w:lang w:eastAsia="zh-CN"/>
        </w:rPr>
        <w:t xml:space="preserve"> wind attack angle</w:t>
      </w:r>
      <w:r w:rsidR="001F312A">
        <w:rPr>
          <w:color w:val="000000"/>
          <w:sz w:val="18"/>
          <w:szCs w:val="18"/>
          <w:lang w:eastAsia="zh-CN"/>
        </w:rPr>
        <w:t xml:space="preserve">, </w:t>
      </w:r>
      <w:r w:rsidR="001F312A" w:rsidRPr="00EB5EF4">
        <w:rPr>
          <w:color w:val="000000"/>
          <w:sz w:val="18"/>
          <w:szCs w:val="18"/>
          <w:lang w:eastAsia="zh-CN"/>
        </w:rPr>
        <w:t>(</w:t>
      </w:r>
      <w:r w:rsidR="001F312A">
        <w:rPr>
          <w:color w:val="000000"/>
          <w:sz w:val="18"/>
          <w:szCs w:val="18"/>
          <w:lang w:eastAsia="zh-CN"/>
        </w:rPr>
        <w:t>6.0</w:t>
      </w:r>
      <w:r w:rsidR="001F312A" w:rsidRPr="00EB5EF4">
        <w:rPr>
          <w:color w:val="000000"/>
          <w:sz w:val="18"/>
          <w:szCs w:val="18"/>
          <w:lang w:eastAsia="zh-CN"/>
        </w:rPr>
        <w:t>~11.</w:t>
      </w:r>
      <w:r w:rsidR="001F312A">
        <w:rPr>
          <w:color w:val="000000"/>
          <w:sz w:val="18"/>
          <w:szCs w:val="18"/>
          <w:lang w:eastAsia="zh-CN"/>
        </w:rPr>
        <w:t>0</w:t>
      </w:r>
      <w:r w:rsidR="001F312A" w:rsidRPr="00EB5EF4">
        <w:rPr>
          <w:color w:val="000000"/>
          <w:sz w:val="18"/>
          <w:szCs w:val="18"/>
          <w:lang w:eastAsia="zh-CN"/>
        </w:rPr>
        <w:t>)</w:t>
      </w:r>
      <w:r w:rsidR="001F312A">
        <w:rPr>
          <w:color w:val="000000"/>
          <w:sz w:val="18"/>
          <w:szCs w:val="18"/>
          <w:lang w:eastAsia="zh-CN"/>
        </w:rPr>
        <w:t xml:space="preserve"> </w:t>
      </w:r>
      <w:r w:rsidR="001F312A" w:rsidRPr="00EB5EF4">
        <w:rPr>
          <w:color w:val="000000"/>
          <w:sz w:val="18"/>
          <w:szCs w:val="18"/>
          <w:lang w:eastAsia="zh-CN"/>
        </w:rPr>
        <w:t>m/s</w:t>
      </w:r>
      <w:r w:rsidR="001F312A">
        <w:rPr>
          <w:color w:val="000000"/>
          <w:sz w:val="18"/>
          <w:szCs w:val="18"/>
          <w:lang w:eastAsia="zh-CN"/>
        </w:rPr>
        <w:t xml:space="preserve"> and </w:t>
      </w:r>
      <w:r w:rsidR="001F312A" w:rsidRPr="00EB5EF4">
        <w:rPr>
          <w:color w:val="000000"/>
          <w:sz w:val="18"/>
          <w:szCs w:val="18"/>
          <w:lang w:eastAsia="zh-CN"/>
        </w:rPr>
        <w:t>(13</w:t>
      </w:r>
      <w:r w:rsidR="001F312A">
        <w:rPr>
          <w:color w:val="000000"/>
          <w:sz w:val="18"/>
          <w:szCs w:val="18"/>
          <w:lang w:eastAsia="zh-CN"/>
        </w:rPr>
        <w:t>.0</w:t>
      </w:r>
      <w:r w:rsidR="001F312A" w:rsidRPr="00EB5EF4">
        <w:rPr>
          <w:color w:val="000000"/>
          <w:sz w:val="18"/>
          <w:szCs w:val="18"/>
          <w:lang w:eastAsia="zh-CN"/>
        </w:rPr>
        <w:t>~</w:t>
      </w:r>
      <w:r w:rsidR="001F312A">
        <w:rPr>
          <w:color w:val="000000"/>
          <w:sz w:val="18"/>
          <w:szCs w:val="18"/>
          <w:lang w:eastAsia="zh-CN"/>
        </w:rPr>
        <w:t>18.0</w:t>
      </w:r>
      <w:r w:rsidR="001F312A" w:rsidRPr="00EB5EF4">
        <w:rPr>
          <w:color w:val="000000"/>
          <w:sz w:val="18"/>
          <w:szCs w:val="18"/>
          <w:lang w:eastAsia="zh-CN"/>
        </w:rPr>
        <w:t>)</w:t>
      </w:r>
      <w:r w:rsidR="001F312A">
        <w:rPr>
          <w:color w:val="000000"/>
          <w:sz w:val="18"/>
          <w:szCs w:val="18"/>
          <w:lang w:eastAsia="zh-CN"/>
        </w:rPr>
        <w:t xml:space="preserve"> </w:t>
      </w:r>
      <w:r w:rsidR="001F312A" w:rsidRPr="00EB5EF4">
        <w:rPr>
          <w:color w:val="000000"/>
          <w:sz w:val="18"/>
          <w:szCs w:val="18"/>
          <w:lang w:eastAsia="zh-CN"/>
        </w:rPr>
        <w:t>m/s</w:t>
      </w:r>
      <w:r w:rsidR="001F312A">
        <w:rPr>
          <w:color w:val="000000"/>
          <w:sz w:val="18"/>
          <w:szCs w:val="18"/>
          <w:lang w:eastAsia="zh-CN"/>
        </w:rPr>
        <w:t xml:space="preserve"> at </w:t>
      </w:r>
      <w:r w:rsidR="001F312A" w:rsidRPr="00217487">
        <w:rPr>
          <w:color w:val="000000"/>
          <w:sz w:val="18"/>
          <w:szCs w:val="18"/>
          <w:lang w:eastAsia="zh-CN"/>
        </w:rPr>
        <w:t>+</w:t>
      </w:r>
      <w:r w:rsidR="00F10BA8">
        <w:rPr>
          <w:color w:val="000000"/>
          <w:sz w:val="18"/>
          <w:szCs w:val="18"/>
          <w:lang w:eastAsia="zh-CN"/>
        </w:rPr>
        <w:t>5</w:t>
      </w:r>
      <w:r w:rsidR="001F312A" w:rsidRPr="00217487">
        <w:rPr>
          <w:color w:val="000000"/>
          <w:sz w:val="18"/>
          <w:szCs w:val="18"/>
          <w:lang w:eastAsia="zh-CN"/>
        </w:rPr>
        <w:t>°</w:t>
      </w:r>
      <w:r w:rsidR="001F312A">
        <w:rPr>
          <w:color w:val="000000"/>
          <w:sz w:val="18"/>
          <w:szCs w:val="18"/>
          <w:lang w:eastAsia="zh-CN"/>
        </w:rPr>
        <w:t xml:space="preserve"> wind attack angle,</w:t>
      </w:r>
      <w:r w:rsidR="00866664">
        <w:rPr>
          <w:color w:val="000000"/>
          <w:sz w:val="18"/>
          <w:szCs w:val="18"/>
          <w:lang w:eastAsia="zh-CN"/>
        </w:rPr>
        <w:t xml:space="preserve"> and</w:t>
      </w:r>
      <w:r w:rsidR="001F312A">
        <w:rPr>
          <w:color w:val="000000"/>
          <w:sz w:val="18"/>
          <w:szCs w:val="18"/>
          <w:lang w:eastAsia="zh-CN"/>
        </w:rPr>
        <w:t xml:space="preserve"> </w:t>
      </w:r>
      <w:r w:rsidR="001F312A" w:rsidRPr="00EB5EF4">
        <w:rPr>
          <w:color w:val="000000"/>
          <w:sz w:val="18"/>
          <w:szCs w:val="18"/>
          <w:lang w:eastAsia="zh-CN"/>
        </w:rPr>
        <w:t>(5</w:t>
      </w:r>
      <w:r w:rsidR="001F312A">
        <w:rPr>
          <w:color w:val="000000"/>
          <w:sz w:val="18"/>
          <w:szCs w:val="18"/>
          <w:lang w:eastAsia="zh-CN"/>
        </w:rPr>
        <w:t>.5</w:t>
      </w:r>
      <w:r w:rsidR="001F312A" w:rsidRPr="00EB5EF4">
        <w:rPr>
          <w:color w:val="000000"/>
          <w:sz w:val="18"/>
          <w:szCs w:val="18"/>
          <w:lang w:eastAsia="zh-CN"/>
        </w:rPr>
        <w:t>~</w:t>
      </w:r>
      <w:r w:rsidR="001F312A">
        <w:rPr>
          <w:color w:val="000000"/>
          <w:sz w:val="18"/>
          <w:szCs w:val="18"/>
          <w:lang w:eastAsia="zh-CN"/>
        </w:rPr>
        <w:t>7.0</w:t>
      </w:r>
      <w:r w:rsidR="001F312A" w:rsidRPr="00EB5EF4">
        <w:rPr>
          <w:color w:val="000000"/>
          <w:sz w:val="18"/>
          <w:szCs w:val="18"/>
          <w:lang w:eastAsia="zh-CN"/>
        </w:rPr>
        <w:t>)</w:t>
      </w:r>
      <w:r w:rsidR="001F312A">
        <w:rPr>
          <w:color w:val="000000"/>
          <w:sz w:val="18"/>
          <w:szCs w:val="18"/>
          <w:lang w:eastAsia="zh-CN"/>
        </w:rPr>
        <w:t xml:space="preserve"> </w:t>
      </w:r>
      <w:r w:rsidR="001F312A" w:rsidRPr="00EB5EF4">
        <w:rPr>
          <w:color w:val="000000"/>
          <w:sz w:val="18"/>
          <w:szCs w:val="18"/>
          <w:lang w:eastAsia="zh-CN"/>
        </w:rPr>
        <w:t>m/s</w:t>
      </w:r>
      <w:r w:rsidR="001F312A">
        <w:rPr>
          <w:color w:val="000000"/>
          <w:sz w:val="18"/>
          <w:szCs w:val="18"/>
          <w:lang w:eastAsia="zh-CN"/>
        </w:rPr>
        <w:t xml:space="preserve"> and </w:t>
      </w:r>
      <w:r w:rsidR="001F312A" w:rsidRPr="00EB5EF4">
        <w:rPr>
          <w:color w:val="000000"/>
          <w:sz w:val="18"/>
          <w:szCs w:val="18"/>
          <w:lang w:eastAsia="zh-CN"/>
        </w:rPr>
        <w:t>(1</w:t>
      </w:r>
      <w:r w:rsidR="001F312A">
        <w:rPr>
          <w:color w:val="000000"/>
          <w:sz w:val="18"/>
          <w:szCs w:val="18"/>
          <w:lang w:eastAsia="zh-CN"/>
        </w:rPr>
        <w:t>5.0</w:t>
      </w:r>
      <w:r w:rsidR="001F312A" w:rsidRPr="00EB5EF4">
        <w:rPr>
          <w:color w:val="000000"/>
          <w:sz w:val="18"/>
          <w:szCs w:val="18"/>
          <w:lang w:eastAsia="zh-CN"/>
        </w:rPr>
        <w:t>~</w:t>
      </w:r>
      <w:r w:rsidR="001F312A">
        <w:rPr>
          <w:color w:val="000000"/>
          <w:sz w:val="18"/>
          <w:szCs w:val="18"/>
          <w:lang w:eastAsia="zh-CN"/>
        </w:rPr>
        <w:t>18.0</w:t>
      </w:r>
      <w:r w:rsidR="001F312A" w:rsidRPr="00EB5EF4">
        <w:rPr>
          <w:color w:val="000000"/>
          <w:sz w:val="18"/>
          <w:szCs w:val="18"/>
          <w:lang w:eastAsia="zh-CN"/>
        </w:rPr>
        <w:t>)</w:t>
      </w:r>
      <w:r w:rsidR="001F312A">
        <w:rPr>
          <w:color w:val="000000"/>
          <w:sz w:val="18"/>
          <w:szCs w:val="18"/>
          <w:lang w:eastAsia="zh-CN"/>
        </w:rPr>
        <w:t xml:space="preserve"> </w:t>
      </w:r>
      <w:r w:rsidR="001F312A" w:rsidRPr="00EB5EF4">
        <w:rPr>
          <w:color w:val="000000"/>
          <w:sz w:val="18"/>
          <w:szCs w:val="18"/>
          <w:lang w:eastAsia="zh-CN"/>
        </w:rPr>
        <w:t>m/s</w:t>
      </w:r>
      <w:r w:rsidR="001F312A">
        <w:rPr>
          <w:color w:val="000000"/>
          <w:sz w:val="18"/>
          <w:szCs w:val="18"/>
          <w:lang w:eastAsia="zh-CN"/>
        </w:rPr>
        <w:t xml:space="preserve"> at </w:t>
      </w:r>
      <w:r w:rsidR="001F312A" w:rsidRPr="00217487">
        <w:rPr>
          <w:color w:val="000000"/>
          <w:sz w:val="18"/>
          <w:szCs w:val="18"/>
          <w:lang w:eastAsia="zh-CN"/>
        </w:rPr>
        <w:t>+</w:t>
      </w:r>
      <w:r w:rsidR="00F10BA8">
        <w:rPr>
          <w:color w:val="000000"/>
          <w:sz w:val="18"/>
          <w:szCs w:val="18"/>
          <w:lang w:eastAsia="zh-CN"/>
        </w:rPr>
        <w:t>3</w:t>
      </w:r>
      <w:r w:rsidR="001F312A" w:rsidRPr="00217487">
        <w:rPr>
          <w:color w:val="000000"/>
          <w:sz w:val="18"/>
          <w:szCs w:val="18"/>
          <w:lang w:eastAsia="zh-CN"/>
        </w:rPr>
        <w:t>°</w:t>
      </w:r>
      <w:r w:rsidR="001F312A">
        <w:rPr>
          <w:color w:val="000000"/>
          <w:sz w:val="18"/>
          <w:szCs w:val="18"/>
          <w:lang w:eastAsia="zh-CN"/>
        </w:rPr>
        <w:t xml:space="preserve"> wind attack angle</w:t>
      </w:r>
      <w:r w:rsidR="00F10BA8">
        <w:rPr>
          <w:color w:val="000000"/>
          <w:sz w:val="18"/>
          <w:szCs w:val="18"/>
          <w:lang w:eastAsia="zh-CN"/>
        </w:rPr>
        <w:t>.</w:t>
      </w:r>
      <w:r w:rsidR="007C0681">
        <w:rPr>
          <w:color w:val="000000"/>
          <w:sz w:val="18"/>
          <w:szCs w:val="18"/>
          <w:lang w:eastAsia="zh-CN"/>
        </w:rPr>
        <w:t xml:space="preserve"> </w:t>
      </w:r>
      <w:r w:rsidR="000E40A9">
        <w:rPr>
          <w:color w:val="000000"/>
          <w:sz w:val="18"/>
          <w:szCs w:val="18"/>
          <w:lang w:eastAsia="zh-CN"/>
        </w:rPr>
        <w:t xml:space="preserve">From the data above, it can be </w:t>
      </w:r>
      <w:r w:rsidR="000E40A9" w:rsidRPr="000E40A9">
        <w:rPr>
          <w:color w:val="000000"/>
          <w:sz w:val="18"/>
          <w:szCs w:val="18"/>
          <w:lang w:eastAsia="zh-CN"/>
        </w:rPr>
        <w:t>summarize</w:t>
      </w:r>
      <w:r w:rsidR="000E40A9">
        <w:rPr>
          <w:color w:val="000000"/>
          <w:sz w:val="18"/>
          <w:szCs w:val="18"/>
          <w:lang w:eastAsia="zh-CN"/>
        </w:rPr>
        <w:t xml:space="preserve">d that </w:t>
      </w:r>
      <w:r w:rsidR="007C0681" w:rsidRPr="00217487">
        <w:rPr>
          <w:color w:val="000000"/>
          <w:sz w:val="18"/>
          <w:szCs w:val="18"/>
          <w:lang w:eastAsia="zh-CN"/>
        </w:rPr>
        <w:t>VIV</w:t>
      </w:r>
      <w:r w:rsidR="007C0681" w:rsidRPr="00EB5EF4">
        <w:rPr>
          <w:color w:val="000000"/>
          <w:sz w:val="18"/>
          <w:szCs w:val="18"/>
          <w:lang w:eastAsia="zh-CN"/>
        </w:rPr>
        <w:t xml:space="preserve"> region</w:t>
      </w:r>
      <w:r w:rsidR="007C0681">
        <w:rPr>
          <w:color w:val="000000"/>
          <w:sz w:val="18"/>
          <w:szCs w:val="18"/>
          <w:lang w:eastAsia="zh-CN"/>
        </w:rPr>
        <w:t>s reduced with decreasing of wind attack angle.</w:t>
      </w:r>
      <w:r w:rsidR="005D7EF6">
        <w:rPr>
          <w:color w:val="000000"/>
          <w:sz w:val="18"/>
          <w:szCs w:val="18"/>
          <w:lang w:eastAsia="zh-CN"/>
        </w:rPr>
        <w:t xml:space="preserve"> The </w:t>
      </w:r>
      <w:r w:rsidR="005D7EF6" w:rsidRPr="005D7EF6">
        <w:rPr>
          <w:color w:val="000000"/>
          <w:sz w:val="18"/>
          <w:szCs w:val="18"/>
          <w:lang w:eastAsia="zh-CN"/>
        </w:rPr>
        <w:t>max</w:t>
      </w:r>
      <w:r w:rsidR="005D7EF6">
        <w:rPr>
          <w:color w:val="000000"/>
          <w:sz w:val="18"/>
          <w:szCs w:val="18"/>
          <w:lang w:eastAsia="zh-CN"/>
        </w:rPr>
        <w:t xml:space="preserve"> </w:t>
      </w:r>
      <w:r w:rsidR="00FB1039">
        <w:rPr>
          <w:color w:val="000000"/>
          <w:sz w:val="18"/>
          <w:szCs w:val="18"/>
          <w:lang w:eastAsia="zh-CN"/>
        </w:rPr>
        <w:t>v</w:t>
      </w:r>
      <w:r w:rsidR="00FB1039" w:rsidRPr="00217487">
        <w:rPr>
          <w:color w:val="000000"/>
          <w:sz w:val="18"/>
          <w:szCs w:val="18"/>
          <w:lang w:eastAsia="zh-CN"/>
        </w:rPr>
        <w:t>ertical</w:t>
      </w:r>
      <w:r w:rsidR="00FB1039">
        <w:rPr>
          <w:color w:val="000000"/>
          <w:sz w:val="18"/>
          <w:szCs w:val="18"/>
          <w:lang w:eastAsia="zh-CN"/>
        </w:rPr>
        <w:t xml:space="preserve"> </w:t>
      </w:r>
      <w:r w:rsidR="005D7EF6" w:rsidRPr="00217487">
        <w:rPr>
          <w:color w:val="000000"/>
          <w:sz w:val="18"/>
          <w:szCs w:val="18"/>
          <w:lang w:eastAsia="zh-CN"/>
        </w:rPr>
        <w:t>VIV</w:t>
      </w:r>
      <w:r w:rsidR="005D7EF6">
        <w:rPr>
          <w:color w:val="000000"/>
          <w:sz w:val="18"/>
          <w:szCs w:val="18"/>
          <w:lang w:eastAsia="zh-CN"/>
        </w:rPr>
        <w:t xml:space="preserve"> value were </w:t>
      </w:r>
      <w:r w:rsidR="005D7EF6" w:rsidRPr="005D7EF6">
        <w:rPr>
          <w:color w:val="000000"/>
          <w:sz w:val="18"/>
          <w:szCs w:val="18"/>
          <w:lang w:eastAsia="zh-CN"/>
        </w:rPr>
        <w:t>586.46</w:t>
      </w:r>
      <w:r w:rsidR="00081F99">
        <w:rPr>
          <w:rFonts w:hint="eastAsia"/>
          <w:color w:val="000000"/>
          <w:sz w:val="18"/>
          <w:szCs w:val="18"/>
          <w:lang w:eastAsia="zh-CN"/>
        </w:rPr>
        <w:t xml:space="preserve"> </w:t>
      </w:r>
      <w:r w:rsidR="005D7EF6" w:rsidRPr="005D7EF6">
        <w:rPr>
          <w:color w:val="000000"/>
          <w:sz w:val="18"/>
          <w:szCs w:val="18"/>
          <w:lang w:eastAsia="zh-CN"/>
        </w:rPr>
        <w:t>mm</w:t>
      </w:r>
      <w:r w:rsidR="005D7EF6">
        <w:rPr>
          <w:color w:val="000000"/>
          <w:sz w:val="18"/>
          <w:szCs w:val="18"/>
          <w:lang w:eastAsia="zh-CN"/>
        </w:rPr>
        <w:t xml:space="preserve"> at </w:t>
      </w:r>
      <w:r w:rsidR="005D7EF6" w:rsidRPr="00217487">
        <w:rPr>
          <w:color w:val="000000"/>
          <w:sz w:val="18"/>
          <w:szCs w:val="18"/>
          <w:lang w:eastAsia="zh-CN"/>
        </w:rPr>
        <w:t>+7°</w:t>
      </w:r>
      <w:r w:rsidR="005D7EF6">
        <w:rPr>
          <w:color w:val="000000"/>
          <w:sz w:val="18"/>
          <w:szCs w:val="18"/>
          <w:lang w:eastAsia="zh-CN"/>
        </w:rPr>
        <w:t xml:space="preserve"> wind attack angle, </w:t>
      </w:r>
      <w:r w:rsidR="005D7EF6" w:rsidRPr="005D7EF6">
        <w:rPr>
          <w:color w:val="000000"/>
          <w:sz w:val="18"/>
          <w:szCs w:val="18"/>
          <w:lang w:eastAsia="zh-CN"/>
        </w:rPr>
        <w:t>398.46</w:t>
      </w:r>
      <w:r w:rsidR="00081F99">
        <w:rPr>
          <w:rFonts w:hint="eastAsia"/>
          <w:color w:val="000000"/>
          <w:sz w:val="18"/>
          <w:szCs w:val="18"/>
          <w:lang w:eastAsia="zh-CN"/>
        </w:rPr>
        <w:t xml:space="preserve"> </w:t>
      </w:r>
      <w:r w:rsidR="005D7EF6" w:rsidRPr="005D7EF6">
        <w:rPr>
          <w:color w:val="000000"/>
          <w:sz w:val="18"/>
          <w:szCs w:val="18"/>
          <w:lang w:eastAsia="zh-CN"/>
        </w:rPr>
        <w:t>mm</w:t>
      </w:r>
      <w:r w:rsidR="005D7EF6">
        <w:rPr>
          <w:color w:val="000000"/>
          <w:sz w:val="18"/>
          <w:szCs w:val="18"/>
          <w:lang w:eastAsia="zh-CN"/>
        </w:rPr>
        <w:t xml:space="preserve"> at </w:t>
      </w:r>
      <w:r w:rsidR="005D7EF6" w:rsidRPr="00217487">
        <w:rPr>
          <w:color w:val="000000"/>
          <w:sz w:val="18"/>
          <w:szCs w:val="18"/>
          <w:lang w:eastAsia="zh-CN"/>
        </w:rPr>
        <w:t>+</w:t>
      </w:r>
      <w:r w:rsidR="005D7EF6">
        <w:rPr>
          <w:color w:val="000000"/>
          <w:sz w:val="18"/>
          <w:szCs w:val="18"/>
          <w:lang w:eastAsia="zh-CN"/>
        </w:rPr>
        <w:t>5</w:t>
      </w:r>
      <w:r w:rsidR="005D7EF6" w:rsidRPr="00217487">
        <w:rPr>
          <w:color w:val="000000"/>
          <w:sz w:val="18"/>
          <w:szCs w:val="18"/>
          <w:lang w:eastAsia="zh-CN"/>
        </w:rPr>
        <w:t>°</w:t>
      </w:r>
      <w:r w:rsidR="005D7EF6">
        <w:rPr>
          <w:color w:val="000000"/>
          <w:sz w:val="18"/>
          <w:szCs w:val="18"/>
          <w:lang w:eastAsia="zh-CN"/>
        </w:rPr>
        <w:t xml:space="preserve"> wind attack angle, </w:t>
      </w:r>
      <w:r w:rsidR="005D7EF6" w:rsidRPr="005D7EF6">
        <w:rPr>
          <w:color w:val="000000"/>
          <w:sz w:val="18"/>
          <w:szCs w:val="18"/>
          <w:lang w:eastAsia="zh-CN"/>
        </w:rPr>
        <w:t>283.99</w:t>
      </w:r>
      <w:r w:rsidR="00081F99">
        <w:rPr>
          <w:rFonts w:hint="eastAsia"/>
          <w:color w:val="000000"/>
          <w:sz w:val="18"/>
          <w:szCs w:val="18"/>
          <w:lang w:eastAsia="zh-CN"/>
        </w:rPr>
        <w:t xml:space="preserve"> </w:t>
      </w:r>
      <w:r w:rsidR="005D7EF6" w:rsidRPr="005D7EF6">
        <w:rPr>
          <w:color w:val="000000"/>
          <w:sz w:val="18"/>
          <w:szCs w:val="18"/>
          <w:lang w:eastAsia="zh-CN"/>
        </w:rPr>
        <w:t>mm</w:t>
      </w:r>
      <w:r w:rsidR="005D7EF6">
        <w:rPr>
          <w:color w:val="000000"/>
          <w:sz w:val="18"/>
          <w:szCs w:val="18"/>
          <w:lang w:eastAsia="zh-CN"/>
        </w:rPr>
        <w:t xml:space="preserve"> at </w:t>
      </w:r>
      <w:r w:rsidR="005D7EF6" w:rsidRPr="00217487">
        <w:rPr>
          <w:color w:val="000000"/>
          <w:sz w:val="18"/>
          <w:szCs w:val="18"/>
          <w:lang w:eastAsia="zh-CN"/>
        </w:rPr>
        <w:t>+</w:t>
      </w:r>
      <w:r w:rsidR="005D7EF6">
        <w:rPr>
          <w:color w:val="000000"/>
          <w:sz w:val="18"/>
          <w:szCs w:val="18"/>
          <w:lang w:eastAsia="zh-CN"/>
        </w:rPr>
        <w:t>3</w:t>
      </w:r>
      <w:r w:rsidR="005D7EF6" w:rsidRPr="00217487">
        <w:rPr>
          <w:color w:val="000000"/>
          <w:sz w:val="18"/>
          <w:szCs w:val="18"/>
          <w:lang w:eastAsia="zh-CN"/>
        </w:rPr>
        <w:t>°</w:t>
      </w:r>
      <w:r w:rsidR="005D7EF6">
        <w:rPr>
          <w:color w:val="000000"/>
          <w:sz w:val="18"/>
          <w:szCs w:val="18"/>
          <w:lang w:eastAsia="zh-CN"/>
        </w:rPr>
        <w:t xml:space="preserve"> wind attack angle</w:t>
      </w:r>
      <w:r w:rsidR="00AD1885">
        <w:rPr>
          <w:color w:val="000000"/>
          <w:sz w:val="18"/>
          <w:szCs w:val="18"/>
          <w:lang w:eastAsia="zh-CN"/>
        </w:rPr>
        <w:t>. V</w:t>
      </w:r>
      <w:r w:rsidR="00AD1885" w:rsidRPr="00217487">
        <w:rPr>
          <w:color w:val="000000"/>
          <w:sz w:val="18"/>
          <w:szCs w:val="18"/>
          <w:lang w:eastAsia="zh-CN"/>
        </w:rPr>
        <w:t>ertical VIV</w:t>
      </w:r>
      <w:r w:rsidR="00AD1885">
        <w:rPr>
          <w:color w:val="000000"/>
          <w:sz w:val="18"/>
          <w:szCs w:val="18"/>
          <w:lang w:eastAsia="zh-CN"/>
        </w:rPr>
        <w:t xml:space="preserve"> </w:t>
      </w:r>
      <w:r w:rsidR="00AD1885" w:rsidRPr="00AD1885">
        <w:rPr>
          <w:color w:val="000000"/>
          <w:sz w:val="18"/>
          <w:szCs w:val="18"/>
          <w:lang w:eastAsia="zh-CN"/>
        </w:rPr>
        <w:t>gr</w:t>
      </w:r>
      <w:r w:rsidR="00AD1885">
        <w:rPr>
          <w:color w:val="000000"/>
          <w:sz w:val="18"/>
          <w:szCs w:val="18"/>
          <w:lang w:eastAsia="zh-CN"/>
        </w:rPr>
        <w:t>e</w:t>
      </w:r>
      <w:r w:rsidR="00AD1885" w:rsidRPr="00AD1885">
        <w:rPr>
          <w:color w:val="000000"/>
          <w:sz w:val="18"/>
          <w:szCs w:val="18"/>
          <w:lang w:eastAsia="zh-CN"/>
        </w:rPr>
        <w:t>w</w:t>
      </w:r>
      <w:r w:rsidR="00AD1885">
        <w:rPr>
          <w:color w:val="000000"/>
          <w:sz w:val="18"/>
          <w:szCs w:val="18"/>
          <w:lang w:eastAsia="zh-CN"/>
        </w:rPr>
        <w:t xml:space="preserve"> rapidly with the increasing of wind attack angle.</w:t>
      </w:r>
    </w:p>
    <w:p w14:paraId="3F730922" w14:textId="053EF22A" w:rsidR="00BB1F0C" w:rsidRDefault="003503B8" w:rsidP="00BB1F0C">
      <w:pPr>
        <w:autoSpaceDE w:val="0"/>
        <w:autoSpaceDN w:val="0"/>
        <w:adjustRightInd w:val="0"/>
        <w:jc w:val="center"/>
        <w:rPr>
          <w:color w:val="000000"/>
          <w:sz w:val="18"/>
          <w:szCs w:val="18"/>
          <w:lang w:eastAsia="zh-CN"/>
        </w:rPr>
      </w:pPr>
      <w:r>
        <w:rPr>
          <w:noProof/>
          <w:color w:val="000000"/>
          <w:sz w:val="18"/>
          <w:szCs w:val="18"/>
          <w:lang w:val="en-NZ" w:eastAsia="zh-CN"/>
        </w:rPr>
        <w:lastRenderedPageBreak/>
        <w:drawing>
          <wp:inline distT="0" distB="0" distL="0" distR="0" wp14:anchorId="5ADCF34C" wp14:editId="1F03D6CB">
            <wp:extent cx="2304000" cy="18000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2.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304000" cy="1800000"/>
                    </a:xfrm>
                    <a:prstGeom prst="rect">
                      <a:avLst/>
                    </a:prstGeom>
                    <a:ln>
                      <a:noFill/>
                    </a:ln>
                    <a:extLst>
                      <a:ext uri="{53640926-AAD7-44D8-BBD7-CCE9431645EC}">
                        <a14:shadowObscured xmlns:a14="http://schemas.microsoft.com/office/drawing/2010/main"/>
                      </a:ext>
                    </a:extLst>
                  </pic:spPr>
                </pic:pic>
              </a:graphicData>
            </a:graphic>
          </wp:inline>
        </w:drawing>
      </w:r>
    </w:p>
    <w:p w14:paraId="74926B08" w14:textId="3A2EBC37" w:rsidR="007438CF" w:rsidRDefault="007438CF" w:rsidP="00BB1F0C">
      <w:pPr>
        <w:autoSpaceDE w:val="0"/>
        <w:autoSpaceDN w:val="0"/>
        <w:adjustRightInd w:val="0"/>
        <w:ind w:firstLineChars="200" w:firstLine="320"/>
        <w:jc w:val="center"/>
        <w:rPr>
          <w:color w:val="000000"/>
          <w:sz w:val="16"/>
          <w:szCs w:val="16"/>
        </w:rPr>
      </w:pPr>
      <w:r w:rsidRPr="007438CF">
        <w:rPr>
          <w:sz w:val="16"/>
          <w:szCs w:val="16"/>
        </w:rPr>
        <w:t xml:space="preserve">Figure </w:t>
      </w:r>
      <w:r>
        <w:rPr>
          <w:sz w:val="16"/>
          <w:szCs w:val="16"/>
        </w:rPr>
        <w:t>5</w:t>
      </w:r>
      <w:r w:rsidRPr="007438CF">
        <w:rPr>
          <w:sz w:val="16"/>
          <w:szCs w:val="16"/>
        </w:rPr>
        <w:t>.</w:t>
      </w:r>
      <w:r w:rsidRPr="007438CF">
        <w:t xml:space="preserve"> </w:t>
      </w:r>
      <w:r>
        <w:rPr>
          <w:sz w:val="16"/>
          <w:szCs w:val="16"/>
        </w:rPr>
        <w:t>T</w:t>
      </w:r>
      <w:r w:rsidRPr="007438CF">
        <w:rPr>
          <w:sz w:val="16"/>
          <w:szCs w:val="16"/>
        </w:rPr>
        <w:t xml:space="preserve">orsional </w:t>
      </w:r>
      <w:r>
        <w:rPr>
          <w:noProof/>
          <w:color w:val="000000"/>
          <w:sz w:val="16"/>
          <w:szCs w:val="16"/>
        </w:rPr>
        <w:t>r</w:t>
      </w:r>
      <w:r w:rsidRPr="007438CF">
        <w:rPr>
          <w:noProof/>
          <w:color w:val="000000"/>
          <w:sz w:val="16"/>
          <w:szCs w:val="16"/>
        </w:rPr>
        <w:t xml:space="preserve">esponse of </w:t>
      </w:r>
      <w:r w:rsidRPr="007438CF">
        <w:rPr>
          <w:color w:val="000000"/>
          <w:sz w:val="16"/>
          <w:szCs w:val="16"/>
        </w:rPr>
        <w:t>v</w:t>
      </w:r>
      <w:r w:rsidRPr="007438CF">
        <w:rPr>
          <w:color w:val="000000"/>
          <w:sz w:val="16"/>
          <w:szCs w:val="16"/>
          <w:bdr w:val="none" w:sz="0" w:space="0" w:color="auto" w:frame="1"/>
        </w:rPr>
        <w:t>ortex-induced v</w:t>
      </w:r>
      <w:r w:rsidRPr="007438CF">
        <w:rPr>
          <w:color w:val="000000"/>
          <w:sz w:val="16"/>
          <w:szCs w:val="16"/>
        </w:rPr>
        <w:t>ibration</w:t>
      </w:r>
    </w:p>
    <w:p w14:paraId="1EB4F0CD" w14:textId="77777777" w:rsidR="00BE7490" w:rsidRDefault="00BE7490" w:rsidP="00B26B27">
      <w:pPr>
        <w:autoSpaceDE w:val="0"/>
        <w:autoSpaceDN w:val="0"/>
        <w:adjustRightInd w:val="0"/>
        <w:ind w:firstLineChars="200" w:firstLine="360"/>
        <w:jc w:val="both"/>
        <w:rPr>
          <w:color w:val="000000"/>
          <w:sz w:val="18"/>
          <w:szCs w:val="18"/>
          <w:lang w:eastAsia="zh-CN"/>
        </w:rPr>
      </w:pPr>
    </w:p>
    <w:p w14:paraId="788FC2E3" w14:textId="27481571" w:rsidR="00FB1039" w:rsidRPr="004309BA" w:rsidRDefault="00FB1039" w:rsidP="00F23897">
      <w:pPr>
        <w:spacing w:after="120" w:line="20" w:lineRule="atLeast"/>
        <w:jc w:val="both"/>
        <w:rPr>
          <w:sz w:val="18"/>
        </w:rPr>
      </w:pPr>
      <w:r w:rsidRPr="004309BA">
        <w:rPr>
          <w:sz w:val="18"/>
        </w:rPr>
        <w:t xml:space="preserve">The max torsional VIV value were </w:t>
      </w:r>
      <w:r w:rsidR="00C26B3C" w:rsidRPr="004309BA">
        <w:rPr>
          <w:sz w:val="18"/>
        </w:rPr>
        <w:t>1.296°</w:t>
      </w:r>
      <w:r w:rsidRPr="004309BA">
        <w:rPr>
          <w:sz w:val="18"/>
        </w:rPr>
        <w:t xml:space="preserve"> at +7° wind attack angle, </w:t>
      </w:r>
      <w:r w:rsidR="00C26B3C" w:rsidRPr="004309BA">
        <w:rPr>
          <w:sz w:val="18"/>
        </w:rPr>
        <w:t>0.964°</w:t>
      </w:r>
      <w:r w:rsidRPr="004309BA">
        <w:rPr>
          <w:sz w:val="18"/>
        </w:rPr>
        <w:t xml:space="preserve"> at +5° wind attack angle, </w:t>
      </w:r>
      <w:r w:rsidR="00C26B3C" w:rsidRPr="004309BA">
        <w:rPr>
          <w:sz w:val="18"/>
        </w:rPr>
        <w:t>0.273°</w:t>
      </w:r>
      <w:r w:rsidRPr="004309BA">
        <w:rPr>
          <w:sz w:val="18"/>
        </w:rPr>
        <w:t xml:space="preserve"> at +3° wind attack angle.</w:t>
      </w:r>
      <w:r w:rsidR="00C01BE0" w:rsidRPr="004309BA">
        <w:rPr>
          <w:sz w:val="18"/>
        </w:rPr>
        <w:t xml:space="preserve"> Both vertical and torsional VIV were above the allowable value</w:t>
      </w:r>
      <w:r w:rsidR="00FA4DF7" w:rsidRPr="004309BA">
        <w:rPr>
          <w:sz w:val="18"/>
        </w:rPr>
        <w:t xml:space="preserve"> at +7° and +5° wind attack angle.</w:t>
      </w:r>
      <w:r w:rsidR="001361C9" w:rsidRPr="004309BA">
        <w:rPr>
          <w:sz w:val="18"/>
        </w:rPr>
        <w:t xml:space="preserve"> At +3° wind attack angle, the torsional VIV was above 0.18 percent of the allowable value, and the vertical VIV was under the allowable value. The torsional and vertical VIV were under the allowable value at </w:t>
      </w:r>
      <w:r w:rsidR="001361C9" w:rsidRPr="004309BA">
        <w:rPr>
          <w:rFonts w:hint="eastAsia"/>
          <w:sz w:val="18"/>
        </w:rPr>
        <w:t>0</w:t>
      </w:r>
      <w:r w:rsidR="001361C9" w:rsidRPr="004309BA">
        <w:rPr>
          <w:rFonts w:hint="eastAsia"/>
          <w:sz w:val="18"/>
        </w:rPr>
        <w:t>°</w:t>
      </w:r>
      <w:r w:rsidR="00BA12B2">
        <w:rPr>
          <w:rFonts w:hint="eastAsia"/>
          <w:sz w:val="18"/>
          <w:lang w:eastAsia="zh-CN"/>
        </w:rPr>
        <w:t xml:space="preserve">, </w:t>
      </w:r>
      <w:r w:rsidR="001361C9" w:rsidRPr="004309BA">
        <w:rPr>
          <w:rFonts w:hint="eastAsia"/>
          <w:sz w:val="18"/>
        </w:rPr>
        <w:t>-3</w:t>
      </w:r>
      <w:r w:rsidR="001361C9" w:rsidRPr="004309BA">
        <w:rPr>
          <w:rFonts w:hint="eastAsia"/>
          <w:sz w:val="18"/>
        </w:rPr>
        <w:t>°</w:t>
      </w:r>
      <w:r w:rsidR="00BA12B2">
        <w:rPr>
          <w:rFonts w:hint="eastAsia"/>
          <w:sz w:val="18"/>
          <w:lang w:eastAsia="zh-CN"/>
        </w:rPr>
        <w:t xml:space="preserve">, </w:t>
      </w:r>
      <w:r w:rsidR="001361C9" w:rsidRPr="004309BA">
        <w:rPr>
          <w:rFonts w:hint="eastAsia"/>
          <w:sz w:val="18"/>
        </w:rPr>
        <w:t>-5</w:t>
      </w:r>
      <w:r w:rsidR="001361C9" w:rsidRPr="004309BA">
        <w:rPr>
          <w:rFonts w:hint="eastAsia"/>
          <w:sz w:val="18"/>
        </w:rPr>
        <w:t>°</w:t>
      </w:r>
      <w:r w:rsidR="00A92268">
        <w:rPr>
          <w:rFonts w:hint="eastAsia"/>
          <w:sz w:val="18"/>
          <w:lang w:eastAsia="zh-CN"/>
        </w:rPr>
        <w:t>and</w:t>
      </w:r>
      <w:r w:rsidR="00A92268">
        <w:rPr>
          <w:sz w:val="18"/>
          <w:lang w:eastAsia="zh-CN"/>
        </w:rPr>
        <w:t xml:space="preserve"> </w:t>
      </w:r>
      <w:r w:rsidR="001361C9" w:rsidRPr="004309BA">
        <w:rPr>
          <w:rFonts w:hint="eastAsia"/>
          <w:sz w:val="18"/>
        </w:rPr>
        <w:t>-7</w:t>
      </w:r>
      <w:r w:rsidR="001361C9" w:rsidRPr="004309BA">
        <w:rPr>
          <w:rFonts w:hint="eastAsia"/>
          <w:sz w:val="18"/>
        </w:rPr>
        <w:t>°</w:t>
      </w:r>
      <w:r w:rsidR="00081F99">
        <w:rPr>
          <w:rFonts w:hint="eastAsia"/>
          <w:sz w:val="18"/>
          <w:lang w:eastAsia="zh-CN"/>
        </w:rPr>
        <w:t xml:space="preserve"> </w:t>
      </w:r>
      <w:r w:rsidR="001361C9" w:rsidRPr="004309BA">
        <w:rPr>
          <w:rFonts w:hint="eastAsia"/>
          <w:sz w:val="18"/>
        </w:rPr>
        <w:t>wind attack angle.</w:t>
      </w:r>
    </w:p>
    <w:p w14:paraId="1DFF6BA0" w14:textId="136B536A" w:rsidR="008A776E" w:rsidRPr="00637379" w:rsidRDefault="001361C9" w:rsidP="00F23897">
      <w:pPr>
        <w:spacing w:after="120" w:line="20" w:lineRule="atLeast"/>
        <w:jc w:val="both"/>
        <w:rPr>
          <w:sz w:val="18"/>
        </w:rPr>
      </w:pPr>
      <w:r w:rsidRPr="00637379">
        <w:rPr>
          <w:sz w:val="18"/>
        </w:rPr>
        <w:t xml:space="preserve">The section can satisfy the requirement of </w:t>
      </w:r>
      <w:r w:rsidR="00B2268A" w:rsidRPr="00637379">
        <w:rPr>
          <w:sz w:val="18"/>
        </w:rPr>
        <w:t>VIV when the wind attack angle between -3°</w:t>
      </w:r>
      <w:r w:rsidR="00BA12B2">
        <w:rPr>
          <w:rFonts w:hint="eastAsia"/>
          <w:sz w:val="18"/>
          <w:lang w:eastAsia="zh-CN"/>
        </w:rPr>
        <w:t xml:space="preserve"> </w:t>
      </w:r>
      <w:r w:rsidR="00B2268A" w:rsidRPr="00637379">
        <w:rPr>
          <w:sz w:val="18"/>
        </w:rPr>
        <w:t>to +3°</w:t>
      </w:r>
      <w:r w:rsidR="001530CB" w:rsidRPr="00637379">
        <w:rPr>
          <w:sz w:val="18"/>
        </w:rPr>
        <w:t>, however the vertical and torsional VIV were above the allowable value</w:t>
      </w:r>
      <w:r w:rsidR="008A776E" w:rsidRPr="00637379">
        <w:rPr>
          <w:sz w:val="18"/>
        </w:rPr>
        <w:t xml:space="preserve"> at the large wind attack angle.</w:t>
      </w:r>
    </w:p>
    <w:p w14:paraId="7454135B" w14:textId="23734824" w:rsidR="00FA4B61" w:rsidRDefault="008A776E" w:rsidP="00F23897">
      <w:pPr>
        <w:spacing w:after="120" w:line="20" w:lineRule="atLeast"/>
        <w:jc w:val="both"/>
        <w:rPr>
          <w:sz w:val="18"/>
        </w:rPr>
      </w:pPr>
      <w:r w:rsidRPr="00637379">
        <w:rPr>
          <w:sz w:val="18"/>
        </w:rPr>
        <w:t>Max vertical VIV at +7° wind attack angle was above 106.51 percent at +3° wind attack angle</w:t>
      </w:r>
      <w:r w:rsidR="00FA4B61" w:rsidRPr="00637379">
        <w:rPr>
          <w:sz w:val="18"/>
        </w:rPr>
        <w:t>, and max torsional VIV was 374.72 percent above the +3° wind attack angle.</w:t>
      </w:r>
    </w:p>
    <w:p w14:paraId="2E3813AD" w14:textId="6404C7BA" w:rsidR="001123B7" w:rsidRDefault="00F42746" w:rsidP="001123B7">
      <w:pPr>
        <w:autoSpaceDE w:val="0"/>
        <w:autoSpaceDN w:val="0"/>
        <w:adjustRightInd w:val="0"/>
        <w:jc w:val="both"/>
        <w:rPr>
          <w:sz w:val="18"/>
        </w:rPr>
      </w:pPr>
      <w:r w:rsidRPr="00F42746">
        <w:rPr>
          <w:sz w:val="18"/>
        </w:rPr>
        <w:t>Vortex-induced vibration is a resonant phenomenon caused by the periodic vortex shedding from the structures. Consequently, the vortex structure and its shedding mode play decisive roles in determining whether VIV occurs or not.</w:t>
      </w:r>
      <w:r>
        <w:rPr>
          <w:sz w:val="18"/>
        </w:rPr>
        <w:t xml:space="preserve"> </w:t>
      </w:r>
      <w:r w:rsidR="001123B7" w:rsidRPr="001123B7">
        <w:rPr>
          <w:sz w:val="18"/>
        </w:rPr>
        <w:t>In order to find the mechanism of</w:t>
      </w:r>
      <w:r w:rsidR="001123B7">
        <w:rPr>
          <w:sz w:val="18"/>
        </w:rPr>
        <w:t xml:space="preserve"> </w:t>
      </w:r>
      <w:r w:rsidR="001123B7" w:rsidRPr="00637379">
        <w:rPr>
          <w:sz w:val="18"/>
        </w:rPr>
        <w:t>wind attack angle</w:t>
      </w:r>
      <w:r w:rsidR="001123B7">
        <w:rPr>
          <w:sz w:val="18"/>
        </w:rPr>
        <w:t xml:space="preserve"> effect on VIV,</w:t>
      </w:r>
      <w:r w:rsidR="001123B7" w:rsidRPr="001123B7">
        <w:t xml:space="preserve"> </w:t>
      </w:r>
      <w:r w:rsidR="001123B7" w:rsidRPr="001123B7">
        <w:rPr>
          <w:sz w:val="18"/>
        </w:rPr>
        <w:t>ANSYS 14.5 was used to simulate the vortices from 7</w:t>
      </w:r>
      <w:r w:rsidR="00A75DB8">
        <w:rPr>
          <w:rFonts w:hint="eastAsia"/>
          <w:sz w:val="18"/>
          <w:lang w:eastAsia="zh-CN"/>
        </w:rPr>
        <w:t xml:space="preserve">.0 </w:t>
      </w:r>
      <w:r w:rsidR="001123B7" w:rsidRPr="001123B7">
        <w:rPr>
          <w:sz w:val="18"/>
        </w:rPr>
        <w:t>m/s to 12</w:t>
      </w:r>
      <w:r w:rsidR="00A75DB8">
        <w:rPr>
          <w:rFonts w:hint="eastAsia"/>
          <w:sz w:val="18"/>
          <w:lang w:eastAsia="zh-CN"/>
        </w:rPr>
        <w:t xml:space="preserve">.0 </w:t>
      </w:r>
      <w:r w:rsidR="001123B7" w:rsidRPr="001123B7">
        <w:rPr>
          <w:sz w:val="18"/>
        </w:rPr>
        <w:t>m/s wind speed which is the range of VIV for most working conditions. It was found that wind speed at 10</w:t>
      </w:r>
      <w:r w:rsidR="00A75DB8">
        <w:rPr>
          <w:rFonts w:hint="eastAsia"/>
          <w:sz w:val="18"/>
          <w:lang w:eastAsia="zh-CN"/>
        </w:rPr>
        <w:t xml:space="preserve">.0 </w:t>
      </w:r>
      <w:r w:rsidR="001123B7" w:rsidRPr="001123B7">
        <w:rPr>
          <w:sz w:val="18"/>
        </w:rPr>
        <w:t>m/s can prove the mechanism from fluid dynamic point view better than others, and hence vortices simulation at 10</w:t>
      </w:r>
      <w:r w:rsidR="00A75DB8">
        <w:rPr>
          <w:rFonts w:hint="eastAsia"/>
          <w:sz w:val="18"/>
          <w:lang w:eastAsia="zh-CN"/>
        </w:rPr>
        <w:t xml:space="preserve">.0 </w:t>
      </w:r>
      <w:r w:rsidR="001123B7" w:rsidRPr="001123B7">
        <w:rPr>
          <w:sz w:val="18"/>
        </w:rPr>
        <w:t>m/s wind speed was given.</w:t>
      </w:r>
      <w:r w:rsidR="00475C2D">
        <w:rPr>
          <w:sz w:val="18"/>
        </w:rPr>
        <w:t xml:space="preserve"> </w:t>
      </w:r>
      <w:r w:rsidR="00475C2D" w:rsidRPr="00475C2D">
        <w:rPr>
          <w:rFonts w:hint="eastAsia"/>
          <w:sz w:val="18"/>
        </w:rPr>
        <w:t xml:space="preserve">Vortices value between </w:t>
      </w:r>
      <w:r w:rsidR="00475C2D" w:rsidRPr="00475C2D">
        <w:rPr>
          <w:rFonts w:hint="eastAsia"/>
          <w:sz w:val="18"/>
        </w:rPr>
        <w:t>（</w:t>
      </w:r>
      <w:r w:rsidR="00475C2D" w:rsidRPr="00475C2D">
        <w:rPr>
          <w:rFonts w:hint="eastAsia"/>
          <w:sz w:val="18"/>
        </w:rPr>
        <w:t>0-5000</w:t>
      </w:r>
      <w:r w:rsidR="00475C2D" w:rsidRPr="00475C2D">
        <w:rPr>
          <w:rFonts w:hint="eastAsia"/>
          <w:sz w:val="18"/>
        </w:rPr>
        <w:t>）</w:t>
      </w:r>
      <w:r w:rsidR="00A75DB8">
        <w:rPr>
          <w:rFonts w:hint="eastAsia"/>
          <w:sz w:val="18"/>
          <w:lang w:eastAsia="zh-CN"/>
        </w:rPr>
        <w:t xml:space="preserve"> </w:t>
      </w:r>
      <w:r w:rsidR="00475C2D" w:rsidRPr="00475C2D">
        <w:rPr>
          <w:rFonts w:hint="eastAsia"/>
          <w:sz w:val="18"/>
        </w:rPr>
        <w:t>s</w:t>
      </w:r>
      <w:r w:rsidR="00475C2D" w:rsidRPr="00475C2D">
        <w:rPr>
          <w:rFonts w:hint="eastAsia"/>
          <w:sz w:val="18"/>
          <w:vertAlign w:val="superscript"/>
        </w:rPr>
        <w:t>-1</w:t>
      </w:r>
      <w:r w:rsidR="00475C2D" w:rsidRPr="00475C2D">
        <w:rPr>
          <w:rFonts w:hint="eastAsia"/>
          <w:sz w:val="18"/>
        </w:rPr>
        <w:t xml:space="preserve"> were shown in Figure </w:t>
      </w:r>
      <w:r w:rsidR="00475C2D">
        <w:rPr>
          <w:sz w:val="18"/>
        </w:rPr>
        <w:t>6</w:t>
      </w:r>
      <w:r w:rsidR="00475C2D" w:rsidRPr="00475C2D">
        <w:rPr>
          <w:rFonts w:hint="eastAsia"/>
          <w:sz w:val="18"/>
        </w:rPr>
        <w:t>.</w:t>
      </w:r>
      <w:r w:rsidR="00AF5A91" w:rsidRPr="00AF5A91">
        <w:t xml:space="preserve"> </w:t>
      </w:r>
    </w:p>
    <w:p w14:paraId="0C1E7A22" w14:textId="77777777" w:rsidR="003D0A1D" w:rsidRDefault="003D0A1D" w:rsidP="001123B7">
      <w:pPr>
        <w:autoSpaceDE w:val="0"/>
        <w:autoSpaceDN w:val="0"/>
        <w:adjustRightInd w:val="0"/>
        <w:jc w:val="both"/>
        <w:rPr>
          <w:sz w:val="18"/>
        </w:rPr>
      </w:pPr>
    </w:p>
    <w:p w14:paraId="08400FF8" w14:textId="1CB1579D" w:rsidR="003D0A1D" w:rsidRDefault="003D0A1D" w:rsidP="003D0A1D">
      <w:pPr>
        <w:autoSpaceDE w:val="0"/>
        <w:autoSpaceDN w:val="0"/>
        <w:adjustRightInd w:val="0"/>
        <w:jc w:val="center"/>
        <w:rPr>
          <w:sz w:val="18"/>
        </w:rPr>
      </w:pPr>
      <w:r w:rsidRPr="007E4616">
        <w:rPr>
          <w:rFonts w:hint="eastAsia"/>
          <w:noProof/>
          <w:lang w:val="en-NZ" w:eastAsia="zh-CN"/>
        </w:rPr>
        <w:drawing>
          <wp:inline distT="0" distB="0" distL="0" distR="0" wp14:anchorId="5A7AF68E" wp14:editId="7153E084">
            <wp:extent cx="2541600" cy="10800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无车.bmp"/>
                    <pic:cNvPicPr/>
                  </pic:nvPicPr>
                  <pic:blipFill rotWithShape="1">
                    <a:blip r:embed="rId13" cstate="screen">
                      <a:extLst>
                        <a:ext uri="{28A0092B-C50C-407E-A947-70E740481C1C}">
                          <a14:useLocalDpi xmlns:a14="http://schemas.microsoft.com/office/drawing/2010/main"/>
                        </a:ext>
                      </a:extLst>
                    </a:blip>
                    <a:srcRect r="10075" b="13961"/>
                    <a:stretch/>
                  </pic:blipFill>
                  <pic:spPr bwMode="auto">
                    <a:xfrm>
                      <a:off x="0" y="0"/>
                      <a:ext cx="2541600" cy="1080000"/>
                    </a:xfrm>
                    <a:prstGeom prst="rect">
                      <a:avLst/>
                    </a:prstGeom>
                    <a:ln>
                      <a:noFill/>
                    </a:ln>
                    <a:extLst>
                      <a:ext uri="{53640926-AAD7-44D8-BBD7-CCE9431645EC}">
                        <a14:shadowObscured xmlns:a14="http://schemas.microsoft.com/office/drawing/2010/main"/>
                      </a:ext>
                    </a:extLst>
                  </pic:spPr>
                </pic:pic>
              </a:graphicData>
            </a:graphic>
          </wp:inline>
        </w:drawing>
      </w:r>
    </w:p>
    <w:p w14:paraId="62F15183" w14:textId="266F0430" w:rsidR="003D0A1D" w:rsidRPr="003D0A1D" w:rsidRDefault="003D0A1D" w:rsidP="003D0A1D">
      <w:pPr>
        <w:autoSpaceDE w:val="0"/>
        <w:autoSpaceDN w:val="0"/>
        <w:adjustRightInd w:val="0"/>
        <w:jc w:val="center"/>
        <w:rPr>
          <w:color w:val="000000" w:themeColor="text1"/>
          <w:sz w:val="16"/>
          <w:szCs w:val="16"/>
        </w:rPr>
      </w:pPr>
      <w:r w:rsidRPr="003D0A1D">
        <w:rPr>
          <w:color w:val="000000" w:themeColor="text1"/>
          <w:sz w:val="16"/>
          <w:szCs w:val="16"/>
        </w:rPr>
        <w:t>Figure</w:t>
      </w:r>
      <w:r w:rsidRPr="003D0A1D">
        <w:rPr>
          <w:rFonts w:hint="eastAsia"/>
          <w:color w:val="000000" w:themeColor="text1"/>
          <w:sz w:val="16"/>
          <w:szCs w:val="16"/>
        </w:rPr>
        <w:t xml:space="preserve"> </w:t>
      </w:r>
      <w:r w:rsidRPr="003D0A1D">
        <w:rPr>
          <w:color w:val="000000" w:themeColor="text1"/>
          <w:sz w:val="16"/>
          <w:szCs w:val="16"/>
        </w:rPr>
        <w:t>6</w:t>
      </w:r>
      <w:r w:rsidRPr="003D0A1D">
        <w:rPr>
          <w:rFonts w:hint="eastAsia"/>
          <w:color w:val="000000" w:themeColor="text1"/>
          <w:sz w:val="16"/>
          <w:szCs w:val="16"/>
        </w:rPr>
        <w:t>. V</w:t>
      </w:r>
      <w:r w:rsidRPr="003D0A1D">
        <w:rPr>
          <w:color w:val="000000" w:themeColor="text1"/>
          <w:sz w:val="16"/>
          <w:szCs w:val="16"/>
        </w:rPr>
        <w:t>ortices value</w:t>
      </w:r>
      <w:r w:rsidRPr="003D0A1D">
        <w:rPr>
          <w:rFonts w:hint="eastAsia"/>
          <w:color w:val="000000" w:themeColor="text1"/>
          <w:sz w:val="16"/>
          <w:szCs w:val="16"/>
        </w:rPr>
        <w:t xml:space="preserve"> without</w:t>
      </w:r>
      <w:r w:rsidRPr="003D0A1D">
        <w:rPr>
          <w:color w:val="000000" w:themeColor="text1"/>
          <w:sz w:val="16"/>
          <w:szCs w:val="16"/>
        </w:rPr>
        <w:t xml:space="preserve"> at 0</w:t>
      </w:r>
      <w:r w:rsidRPr="003D0A1D">
        <w:rPr>
          <w:rFonts w:hint="eastAsia"/>
          <w:sz w:val="16"/>
          <w:szCs w:val="16"/>
        </w:rPr>
        <w:t>°</w:t>
      </w:r>
      <w:r w:rsidR="00A75DB8">
        <w:rPr>
          <w:rFonts w:hint="eastAsia"/>
          <w:sz w:val="16"/>
          <w:szCs w:val="16"/>
          <w:lang w:eastAsia="zh-CN"/>
        </w:rPr>
        <w:t xml:space="preserve"> </w:t>
      </w:r>
      <w:r w:rsidRPr="003D0A1D">
        <w:rPr>
          <w:rFonts w:hint="eastAsia"/>
          <w:sz w:val="16"/>
          <w:szCs w:val="16"/>
          <w:lang w:eastAsia="zh-CN"/>
        </w:rPr>
        <w:t>wind attack angle</w:t>
      </w:r>
      <w:r>
        <w:rPr>
          <w:sz w:val="16"/>
          <w:szCs w:val="16"/>
          <w:lang w:eastAsia="zh-CN"/>
        </w:rPr>
        <w:t xml:space="preserve"> </w:t>
      </w:r>
      <w:r w:rsidRPr="003D0A1D">
        <w:rPr>
          <w:rFonts w:hint="eastAsia"/>
          <w:color w:val="000000" w:themeColor="text1"/>
          <w:sz w:val="16"/>
          <w:szCs w:val="16"/>
        </w:rPr>
        <w:t>(s</w:t>
      </w:r>
      <w:r w:rsidRPr="003D0A1D">
        <w:rPr>
          <w:rFonts w:hint="eastAsia"/>
          <w:color w:val="000000" w:themeColor="text1"/>
          <w:sz w:val="16"/>
          <w:szCs w:val="16"/>
          <w:vertAlign w:val="superscript"/>
        </w:rPr>
        <w:t>-1</w:t>
      </w:r>
      <w:r w:rsidRPr="003D0A1D">
        <w:rPr>
          <w:rFonts w:hint="eastAsia"/>
          <w:color w:val="000000" w:themeColor="text1"/>
          <w:sz w:val="16"/>
          <w:szCs w:val="16"/>
        </w:rPr>
        <w:t>)</w:t>
      </w:r>
      <w:r w:rsidRPr="003D0A1D">
        <w:rPr>
          <w:color w:val="000000" w:themeColor="text1"/>
          <w:sz w:val="16"/>
          <w:szCs w:val="16"/>
        </w:rPr>
        <w:t xml:space="preserve"> </w:t>
      </w:r>
      <w:r w:rsidRPr="003D0A1D">
        <w:rPr>
          <w:rFonts w:hint="eastAsia"/>
          <w:color w:val="000000" w:themeColor="text1"/>
          <w:sz w:val="16"/>
          <w:szCs w:val="16"/>
        </w:rPr>
        <w:t xml:space="preserve"> </w:t>
      </w:r>
    </w:p>
    <w:p w14:paraId="7B6945BF" w14:textId="77777777" w:rsidR="003D0A1D" w:rsidRPr="003D0A1D" w:rsidRDefault="003D0A1D" w:rsidP="003D0A1D">
      <w:pPr>
        <w:autoSpaceDE w:val="0"/>
        <w:autoSpaceDN w:val="0"/>
        <w:adjustRightInd w:val="0"/>
        <w:jc w:val="center"/>
        <w:rPr>
          <w:sz w:val="16"/>
          <w:szCs w:val="16"/>
          <w:lang w:eastAsia="zh-CN"/>
        </w:rPr>
      </w:pPr>
    </w:p>
    <w:p w14:paraId="53DFBC18" w14:textId="6FEAAE73" w:rsidR="00E0562D" w:rsidRPr="00E0562D" w:rsidRDefault="00E0562D" w:rsidP="001123B7">
      <w:pPr>
        <w:autoSpaceDE w:val="0"/>
        <w:autoSpaceDN w:val="0"/>
        <w:adjustRightInd w:val="0"/>
        <w:jc w:val="both"/>
        <w:rPr>
          <w:sz w:val="18"/>
          <w:szCs w:val="18"/>
        </w:rPr>
      </w:pPr>
      <w:r w:rsidRPr="00E0562D">
        <w:rPr>
          <w:sz w:val="18"/>
          <w:szCs w:val="18"/>
        </w:rPr>
        <w:t>From Figure 6, it can be seen that vortices turned up around the attachment structures and the largest vortices value was concentrated on the pedestrian guardrail and lead rail on windward side. When the wind attack angle</w:t>
      </w:r>
      <w:r w:rsidRPr="00E0562D">
        <w:rPr>
          <w:rFonts w:hint="eastAsia"/>
          <w:sz w:val="18"/>
          <w:szCs w:val="18"/>
        </w:rPr>
        <w:t xml:space="preserve"> </w:t>
      </w:r>
      <w:r w:rsidRPr="00E0562D">
        <w:rPr>
          <w:sz w:val="18"/>
          <w:szCs w:val="18"/>
        </w:rPr>
        <w:t>changed,</w:t>
      </w:r>
      <w:r w:rsidRPr="00E0562D">
        <w:rPr>
          <w:rFonts w:hint="eastAsia"/>
          <w:color w:val="000000" w:themeColor="text1"/>
          <w:sz w:val="18"/>
          <w:szCs w:val="18"/>
        </w:rPr>
        <w:t xml:space="preserve"> the </w:t>
      </w:r>
      <w:r w:rsidRPr="00E0562D">
        <w:rPr>
          <w:color w:val="000000" w:themeColor="text1"/>
          <w:sz w:val="18"/>
          <w:szCs w:val="18"/>
        </w:rPr>
        <w:t>existence of aerodynamic flow around the bridge was disturbed,</w:t>
      </w:r>
      <w:r w:rsidRPr="00E0562D">
        <w:rPr>
          <w:rFonts w:hint="eastAsia"/>
          <w:color w:val="000000" w:themeColor="text1"/>
          <w:sz w:val="18"/>
          <w:szCs w:val="18"/>
        </w:rPr>
        <w:t xml:space="preserve"> and </w:t>
      </w:r>
      <w:r w:rsidRPr="00E0562D">
        <w:rPr>
          <w:color w:val="000000" w:themeColor="text1"/>
          <w:sz w:val="18"/>
          <w:szCs w:val="18"/>
        </w:rPr>
        <w:t>had a great</w:t>
      </w:r>
      <w:r w:rsidRPr="00E0562D">
        <w:rPr>
          <w:rFonts w:hint="eastAsia"/>
          <w:color w:val="000000" w:themeColor="text1"/>
          <w:sz w:val="18"/>
          <w:szCs w:val="18"/>
        </w:rPr>
        <w:t>er</w:t>
      </w:r>
      <w:r w:rsidRPr="00E0562D">
        <w:rPr>
          <w:color w:val="000000" w:themeColor="text1"/>
          <w:sz w:val="18"/>
          <w:szCs w:val="18"/>
        </w:rPr>
        <w:t xml:space="preserve"> influence</w:t>
      </w:r>
      <w:r w:rsidRPr="00E0562D">
        <w:rPr>
          <w:rFonts w:hint="eastAsia"/>
          <w:color w:val="000000" w:themeColor="text1"/>
          <w:sz w:val="18"/>
          <w:szCs w:val="18"/>
        </w:rPr>
        <w:t xml:space="preserve"> on the </w:t>
      </w:r>
      <w:r w:rsidRPr="00E0562D">
        <w:rPr>
          <w:color w:val="000000" w:themeColor="text1"/>
          <w:sz w:val="18"/>
          <w:szCs w:val="18"/>
        </w:rPr>
        <w:t>bridge surface</w:t>
      </w:r>
      <w:r w:rsidRPr="00E0562D">
        <w:rPr>
          <w:rFonts w:hint="eastAsia"/>
          <w:color w:val="000000" w:themeColor="text1"/>
          <w:sz w:val="18"/>
          <w:szCs w:val="18"/>
        </w:rPr>
        <w:t xml:space="preserve"> than under the </w:t>
      </w:r>
      <w:r w:rsidRPr="00E0562D">
        <w:rPr>
          <w:color w:val="000000" w:themeColor="text1"/>
          <w:sz w:val="18"/>
          <w:szCs w:val="18"/>
        </w:rPr>
        <w:t>bridge surface</w:t>
      </w:r>
      <w:r w:rsidRPr="00E0562D">
        <w:rPr>
          <w:rFonts w:hint="eastAsia"/>
          <w:color w:val="000000" w:themeColor="text1"/>
          <w:sz w:val="18"/>
          <w:szCs w:val="18"/>
        </w:rPr>
        <w:t>.</w:t>
      </w:r>
    </w:p>
    <w:p w14:paraId="3DB4B9F7" w14:textId="01FEB2A8" w:rsidR="00FA4B61" w:rsidRDefault="003D0A1D" w:rsidP="00993C3B">
      <w:pPr>
        <w:autoSpaceDE w:val="0"/>
        <w:autoSpaceDN w:val="0"/>
        <w:adjustRightInd w:val="0"/>
        <w:spacing w:beforeLines="50" w:before="120" w:afterLines="50" w:after="120"/>
        <w:rPr>
          <w:rFonts w:ascii="Arial" w:hAnsi="Arial"/>
          <w:b/>
          <w:sz w:val="18"/>
        </w:rPr>
      </w:pPr>
      <w:r w:rsidRPr="003D0A1D">
        <w:rPr>
          <w:color w:val="000000" w:themeColor="text1"/>
          <w:sz w:val="16"/>
          <w:szCs w:val="16"/>
        </w:rPr>
        <w:t xml:space="preserve"> </w:t>
      </w:r>
      <w:r w:rsidR="00FA4B61">
        <w:rPr>
          <w:rFonts w:ascii="Arial" w:hAnsi="Arial"/>
          <w:b/>
          <w:sz w:val="18"/>
        </w:rPr>
        <w:t>Conclusions</w:t>
      </w:r>
    </w:p>
    <w:p w14:paraId="4A52EAD3" w14:textId="4375756E" w:rsidR="00495288" w:rsidRDefault="00F136D4" w:rsidP="00495288">
      <w:pPr>
        <w:spacing w:after="120" w:line="20" w:lineRule="atLeast"/>
        <w:jc w:val="both"/>
        <w:rPr>
          <w:sz w:val="18"/>
        </w:rPr>
      </w:pPr>
      <w:r w:rsidRPr="00F136D4">
        <w:rPr>
          <w:sz w:val="18"/>
        </w:rPr>
        <w:t>From the analysis of test results</w:t>
      </w:r>
      <w:r>
        <w:rPr>
          <w:sz w:val="18"/>
        </w:rPr>
        <w:t xml:space="preserve">, it can be concluded that </w:t>
      </w:r>
      <w:r w:rsidR="00495288">
        <w:rPr>
          <w:sz w:val="18"/>
        </w:rPr>
        <w:t xml:space="preserve">both </w:t>
      </w:r>
      <w:r w:rsidR="00495288" w:rsidRPr="005F7E29">
        <w:rPr>
          <w:sz w:val="18"/>
        </w:rPr>
        <w:t xml:space="preserve">vertical and torsional </w:t>
      </w:r>
      <w:r w:rsidR="00495288">
        <w:rPr>
          <w:sz w:val="18"/>
        </w:rPr>
        <w:t>VIV</w:t>
      </w:r>
      <w:r w:rsidR="00495288" w:rsidRPr="005F7E29">
        <w:rPr>
          <w:sz w:val="18"/>
        </w:rPr>
        <w:t xml:space="preserve"> of flat steel box girder increase </w:t>
      </w:r>
      <w:r w:rsidR="00495288">
        <w:rPr>
          <w:sz w:val="18"/>
        </w:rPr>
        <w:t xml:space="preserve">greatly </w:t>
      </w:r>
      <w:r w:rsidR="00495288" w:rsidRPr="005F7E29">
        <w:rPr>
          <w:sz w:val="18"/>
        </w:rPr>
        <w:t xml:space="preserve">at the large </w:t>
      </w:r>
      <w:r w:rsidR="00495288">
        <w:rPr>
          <w:sz w:val="18"/>
        </w:rPr>
        <w:t xml:space="preserve">wind </w:t>
      </w:r>
      <w:r w:rsidR="00495288" w:rsidRPr="005F7E29">
        <w:rPr>
          <w:sz w:val="18"/>
        </w:rPr>
        <w:t>attack angle.</w:t>
      </w:r>
      <w:r w:rsidR="00495288" w:rsidRPr="00495288">
        <w:rPr>
          <w:sz w:val="18"/>
        </w:rPr>
        <w:t xml:space="preserve"> </w:t>
      </w:r>
      <w:r w:rsidR="00495288">
        <w:rPr>
          <w:sz w:val="18"/>
        </w:rPr>
        <w:t>T</w:t>
      </w:r>
      <w:r w:rsidR="00495288" w:rsidRPr="00637379">
        <w:rPr>
          <w:sz w:val="18"/>
        </w:rPr>
        <w:t>orsional</w:t>
      </w:r>
      <w:r w:rsidR="00495288">
        <w:rPr>
          <w:sz w:val="18"/>
        </w:rPr>
        <w:t xml:space="preserve"> VIV is more </w:t>
      </w:r>
      <w:r w:rsidR="00495288" w:rsidRPr="00F136D4">
        <w:rPr>
          <w:sz w:val="18"/>
        </w:rPr>
        <w:t>sensitive</w:t>
      </w:r>
      <w:r w:rsidR="00495288">
        <w:rPr>
          <w:sz w:val="18"/>
        </w:rPr>
        <w:t xml:space="preserve"> than </w:t>
      </w:r>
      <w:r w:rsidR="00495288" w:rsidRPr="00637379">
        <w:rPr>
          <w:sz w:val="18"/>
        </w:rPr>
        <w:t>vertical VIV</w:t>
      </w:r>
      <w:r w:rsidR="00495288">
        <w:rPr>
          <w:sz w:val="18"/>
        </w:rPr>
        <w:t xml:space="preserve"> with the large wind attack angle.</w:t>
      </w:r>
      <w:r w:rsidR="00495288" w:rsidRPr="005F7E29">
        <w:rPr>
          <w:sz w:val="18"/>
        </w:rPr>
        <w:t xml:space="preserve"> When the </w:t>
      </w:r>
      <w:r w:rsidR="00495288" w:rsidRPr="005F7E29">
        <w:rPr>
          <w:sz w:val="18"/>
        </w:rPr>
        <w:t>bridge locates in the mountain</w:t>
      </w:r>
      <w:r w:rsidR="00495288">
        <w:rPr>
          <w:sz w:val="18"/>
        </w:rPr>
        <w:t>ous region</w:t>
      </w:r>
      <w:r w:rsidR="00495288" w:rsidRPr="005F7E29">
        <w:rPr>
          <w:sz w:val="18"/>
        </w:rPr>
        <w:t xml:space="preserve">, it is necessary to do bridge section model test at large </w:t>
      </w:r>
      <w:r w:rsidR="00495288">
        <w:rPr>
          <w:sz w:val="18"/>
        </w:rPr>
        <w:t xml:space="preserve">wind </w:t>
      </w:r>
      <w:r w:rsidR="00495288" w:rsidRPr="005F7E29">
        <w:rPr>
          <w:sz w:val="18"/>
        </w:rPr>
        <w:t>attack angle.</w:t>
      </w:r>
    </w:p>
    <w:p w14:paraId="46D93B9F" w14:textId="77777777" w:rsidR="00FA4B61" w:rsidRDefault="00FA4B61" w:rsidP="00FA4B61">
      <w:pPr>
        <w:spacing w:after="120" w:line="20" w:lineRule="atLeast"/>
        <w:jc w:val="both"/>
        <w:rPr>
          <w:rFonts w:ascii="Arial" w:hAnsi="Arial"/>
          <w:b/>
          <w:sz w:val="18"/>
        </w:rPr>
      </w:pPr>
      <w:r>
        <w:rPr>
          <w:rFonts w:ascii="Arial" w:hAnsi="Arial"/>
          <w:b/>
          <w:sz w:val="18"/>
        </w:rPr>
        <w:t>Acknowledgments</w:t>
      </w:r>
    </w:p>
    <w:p w14:paraId="16D10FA4" w14:textId="77777777" w:rsidR="00FA4B61" w:rsidRPr="007D68C0" w:rsidRDefault="00FA4B61" w:rsidP="00FA4B61">
      <w:pPr>
        <w:spacing w:after="120" w:line="20" w:lineRule="atLeast"/>
        <w:jc w:val="both"/>
        <w:rPr>
          <w:sz w:val="18"/>
        </w:rPr>
      </w:pPr>
      <w:r w:rsidRPr="007D68C0">
        <w:rPr>
          <w:sz w:val="18"/>
        </w:rPr>
        <w:t>This work was funded by Natural Science Foundation of China</w:t>
      </w:r>
      <w:r>
        <w:rPr>
          <w:sz w:val="18"/>
        </w:rPr>
        <w:t xml:space="preserve"> </w:t>
      </w:r>
      <w:r w:rsidRPr="007D68C0">
        <w:rPr>
          <w:sz w:val="18"/>
        </w:rPr>
        <w:t>(51578098</w:t>
      </w:r>
      <w:r>
        <w:rPr>
          <w:sz w:val="18"/>
        </w:rPr>
        <w:t>,</w:t>
      </w:r>
      <w:r w:rsidRPr="00041D85">
        <w:t xml:space="preserve"> </w:t>
      </w:r>
      <w:r w:rsidRPr="00041D85">
        <w:rPr>
          <w:sz w:val="18"/>
        </w:rPr>
        <w:t>51608074</w:t>
      </w:r>
      <w:r w:rsidRPr="007D68C0">
        <w:rPr>
          <w:sz w:val="18"/>
        </w:rPr>
        <w:t>), science and technology project of Chongqing Municipal Construction Commission</w:t>
      </w:r>
      <w:r>
        <w:rPr>
          <w:sz w:val="18"/>
        </w:rPr>
        <w:t xml:space="preserve"> </w:t>
      </w:r>
      <w:r w:rsidRPr="007D68C0">
        <w:rPr>
          <w:sz w:val="18"/>
        </w:rPr>
        <w:t>(20130844), and it is gratefully acknowledged.</w:t>
      </w:r>
    </w:p>
    <w:p w14:paraId="6D51C7FD" w14:textId="77777777" w:rsidR="00FA4B61" w:rsidRDefault="00FA4B61" w:rsidP="00FA4B61">
      <w:pPr>
        <w:spacing w:after="120" w:line="20" w:lineRule="atLeast"/>
        <w:jc w:val="both"/>
        <w:rPr>
          <w:rFonts w:ascii="Arial" w:hAnsi="Arial"/>
          <w:b/>
          <w:sz w:val="18"/>
        </w:rPr>
      </w:pPr>
      <w:r>
        <w:rPr>
          <w:rFonts w:ascii="Arial" w:hAnsi="Arial"/>
          <w:b/>
          <w:sz w:val="18"/>
        </w:rPr>
        <w:t>References</w:t>
      </w:r>
    </w:p>
    <w:p w14:paraId="11A81849" w14:textId="1553C475" w:rsidR="00DA6A42" w:rsidRDefault="00DA6A42" w:rsidP="00CC45E2">
      <w:pPr>
        <w:numPr>
          <w:ilvl w:val="0"/>
          <w:numId w:val="2"/>
        </w:numPr>
        <w:tabs>
          <w:tab w:val="left" w:pos="340"/>
        </w:tabs>
        <w:spacing w:after="120" w:line="20" w:lineRule="atLeast"/>
        <w:jc w:val="both"/>
        <w:rPr>
          <w:sz w:val="18"/>
          <w:szCs w:val="18"/>
        </w:rPr>
      </w:pPr>
      <w:r w:rsidRPr="00C05285">
        <w:rPr>
          <w:sz w:val="18"/>
          <w:szCs w:val="18"/>
        </w:rPr>
        <w:t>Simon</w:t>
      </w:r>
      <w:r w:rsidR="009C5FA0">
        <w:rPr>
          <w:sz w:val="18"/>
          <w:szCs w:val="18"/>
        </w:rPr>
        <w:t>,</w:t>
      </w:r>
      <w:r w:rsidRPr="00C05285">
        <w:rPr>
          <w:sz w:val="18"/>
          <w:szCs w:val="18"/>
        </w:rPr>
        <w:t xml:space="preserve"> P</w:t>
      </w:r>
      <w:r w:rsidR="009C5FA0">
        <w:rPr>
          <w:sz w:val="18"/>
          <w:szCs w:val="18"/>
        </w:rPr>
        <w:t>.</w:t>
      </w:r>
      <w:r w:rsidRPr="00C05285">
        <w:rPr>
          <w:sz w:val="18"/>
          <w:szCs w:val="18"/>
        </w:rPr>
        <w:t>, Frederic</w:t>
      </w:r>
      <w:r w:rsidR="009C5FA0">
        <w:rPr>
          <w:sz w:val="18"/>
          <w:szCs w:val="18"/>
        </w:rPr>
        <w:t>,</w:t>
      </w:r>
      <w:r w:rsidRPr="00C05285">
        <w:rPr>
          <w:sz w:val="18"/>
          <w:szCs w:val="18"/>
        </w:rPr>
        <w:t xml:space="preserve"> L</w:t>
      </w:r>
      <w:r w:rsidR="009C5FA0">
        <w:rPr>
          <w:sz w:val="18"/>
          <w:szCs w:val="18"/>
        </w:rPr>
        <w:t>.</w:t>
      </w:r>
      <w:r w:rsidRPr="00C05285">
        <w:rPr>
          <w:sz w:val="18"/>
          <w:szCs w:val="18"/>
        </w:rPr>
        <w:t xml:space="preserve">, </w:t>
      </w:r>
      <w:r w:rsidR="009C5FA0">
        <w:rPr>
          <w:sz w:val="18"/>
        </w:rPr>
        <w:t xml:space="preserve">&amp; </w:t>
      </w:r>
      <w:r w:rsidRPr="00C05285">
        <w:rPr>
          <w:sz w:val="18"/>
          <w:szCs w:val="18"/>
        </w:rPr>
        <w:t>Andre L</w:t>
      </w:r>
      <w:r w:rsidR="009C5FA0">
        <w:rPr>
          <w:sz w:val="18"/>
          <w:szCs w:val="18"/>
        </w:rPr>
        <w:t>.</w:t>
      </w:r>
      <w:r w:rsidRPr="00C05285">
        <w:rPr>
          <w:sz w:val="18"/>
          <w:szCs w:val="18"/>
        </w:rPr>
        <w:t xml:space="preserve">, Effect of sway movement and motion axis on flutter and vortex induced vibration in a 3 DOF wind tunnel sectional test, </w:t>
      </w:r>
      <w:r w:rsidRPr="00C05285">
        <w:rPr>
          <w:i/>
          <w:sz w:val="18"/>
          <w:szCs w:val="18"/>
        </w:rPr>
        <w:t>J</w:t>
      </w:r>
      <w:r w:rsidR="00BF38BE">
        <w:rPr>
          <w:i/>
          <w:sz w:val="18"/>
          <w:szCs w:val="18"/>
        </w:rPr>
        <w:t>.</w:t>
      </w:r>
      <w:r w:rsidRPr="00C05285">
        <w:rPr>
          <w:i/>
          <w:sz w:val="18"/>
          <w:szCs w:val="18"/>
        </w:rPr>
        <w:t xml:space="preserve"> </w:t>
      </w:r>
      <w:bookmarkStart w:id="13" w:name="OLE_LINK3"/>
      <w:r w:rsidRPr="00C05285">
        <w:rPr>
          <w:i/>
          <w:sz w:val="18"/>
          <w:szCs w:val="18"/>
        </w:rPr>
        <w:t>Wind Eng</w:t>
      </w:r>
      <w:r w:rsidR="00BF38BE">
        <w:rPr>
          <w:i/>
          <w:sz w:val="18"/>
          <w:szCs w:val="18"/>
        </w:rPr>
        <w:t>.</w:t>
      </w:r>
      <w:r w:rsidRPr="00C05285">
        <w:rPr>
          <w:i/>
          <w:sz w:val="18"/>
          <w:szCs w:val="18"/>
        </w:rPr>
        <w:t xml:space="preserve"> Ind</w:t>
      </w:r>
      <w:r w:rsidR="00BF38BE">
        <w:rPr>
          <w:i/>
          <w:sz w:val="18"/>
          <w:szCs w:val="18"/>
        </w:rPr>
        <w:t>.</w:t>
      </w:r>
      <w:r w:rsidRPr="00C05285">
        <w:rPr>
          <w:i/>
          <w:sz w:val="18"/>
          <w:szCs w:val="18"/>
        </w:rPr>
        <w:t xml:space="preserve"> Aerod</w:t>
      </w:r>
      <w:bookmarkEnd w:id="13"/>
      <w:r w:rsidR="00BF38BE">
        <w:rPr>
          <w:i/>
          <w:sz w:val="18"/>
          <w:szCs w:val="18"/>
        </w:rPr>
        <w:t>.</w:t>
      </w:r>
      <w:r w:rsidRPr="00C05285">
        <w:rPr>
          <w:sz w:val="18"/>
          <w:szCs w:val="18"/>
        </w:rPr>
        <w:t xml:space="preserve">, </w:t>
      </w:r>
      <w:r w:rsidRPr="00BF38BE">
        <w:rPr>
          <w:b/>
          <w:sz w:val="18"/>
          <w:szCs w:val="18"/>
        </w:rPr>
        <w:t>136</w:t>
      </w:r>
      <w:r w:rsidRPr="00C05285">
        <w:rPr>
          <w:sz w:val="18"/>
          <w:szCs w:val="18"/>
        </w:rPr>
        <w:t xml:space="preserve">, </w:t>
      </w:r>
      <w:r w:rsidR="00BF38BE" w:rsidRPr="00C05285">
        <w:rPr>
          <w:sz w:val="18"/>
          <w:szCs w:val="18"/>
        </w:rPr>
        <w:t>2015</w:t>
      </w:r>
      <w:r w:rsidR="00BF38BE">
        <w:rPr>
          <w:sz w:val="18"/>
          <w:szCs w:val="18"/>
        </w:rPr>
        <w:t>,</w:t>
      </w:r>
      <w:r w:rsidR="00BF38BE" w:rsidRPr="00C05285">
        <w:rPr>
          <w:sz w:val="18"/>
          <w:szCs w:val="18"/>
        </w:rPr>
        <w:t xml:space="preserve"> </w:t>
      </w:r>
      <w:r w:rsidRPr="00C05285">
        <w:rPr>
          <w:sz w:val="18"/>
          <w:szCs w:val="18"/>
        </w:rPr>
        <w:t>82–88,.</w:t>
      </w:r>
    </w:p>
    <w:p w14:paraId="7D8649D2" w14:textId="30757E4F" w:rsidR="00346135" w:rsidRDefault="00346135" w:rsidP="00CC45E2">
      <w:pPr>
        <w:numPr>
          <w:ilvl w:val="0"/>
          <w:numId w:val="2"/>
        </w:numPr>
        <w:tabs>
          <w:tab w:val="left" w:pos="340"/>
        </w:tabs>
        <w:spacing w:after="120" w:line="20" w:lineRule="atLeast"/>
        <w:jc w:val="both"/>
        <w:rPr>
          <w:sz w:val="18"/>
          <w:szCs w:val="18"/>
        </w:rPr>
      </w:pPr>
      <w:r w:rsidRPr="00C05285">
        <w:rPr>
          <w:rFonts w:hint="eastAsia"/>
          <w:sz w:val="18"/>
          <w:szCs w:val="18"/>
        </w:rPr>
        <w:t>Guan</w:t>
      </w:r>
      <w:r w:rsidR="00A058DF">
        <w:rPr>
          <w:sz w:val="18"/>
          <w:szCs w:val="18"/>
        </w:rPr>
        <w:t>,</w:t>
      </w:r>
      <w:r w:rsidRPr="009C5FA0">
        <w:rPr>
          <w:rFonts w:hint="eastAsia"/>
          <w:sz w:val="18"/>
          <w:szCs w:val="18"/>
        </w:rPr>
        <w:t xml:space="preserve"> </w:t>
      </w:r>
      <w:r w:rsidRPr="00C05285">
        <w:rPr>
          <w:rFonts w:hint="eastAsia"/>
          <w:sz w:val="18"/>
          <w:szCs w:val="18"/>
        </w:rPr>
        <w:t>Q. H., Li</w:t>
      </w:r>
      <w:r w:rsidR="00A058DF">
        <w:rPr>
          <w:sz w:val="18"/>
          <w:szCs w:val="18"/>
        </w:rPr>
        <w:t>,</w:t>
      </w:r>
      <w:r>
        <w:rPr>
          <w:sz w:val="18"/>
          <w:szCs w:val="18"/>
        </w:rPr>
        <w:t xml:space="preserve"> </w:t>
      </w:r>
      <w:r w:rsidRPr="00C05285">
        <w:rPr>
          <w:rFonts w:hint="eastAsia"/>
          <w:sz w:val="18"/>
          <w:szCs w:val="18"/>
        </w:rPr>
        <w:t>J. W., Hu</w:t>
      </w:r>
      <w:r w:rsidR="00A058DF">
        <w:rPr>
          <w:sz w:val="18"/>
          <w:szCs w:val="18"/>
        </w:rPr>
        <w:t>,</w:t>
      </w:r>
      <w:r w:rsidRPr="009C5FA0">
        <w:rPr>
          <w:rFonts w:hint="eastAsia"/>
          <w:sz w:val="18"/>
          <w:szCs w:val="18"/>
        </w:rPr>
        <w:t xml:space="preserve"> </w:t>
      </w:r>
      <w:r w:rsidRPr="00C05285">
        <w:rPr>
          <w:rFonts w:hint="eastAsia"/>
          <w:sz w:val="18"/>
          <w:szCs w:val="18"/>
        </w:rPr>
        <w:t>Z. T.,</w:t>
      </w:r>
      <w:r>
        <w:rPr>
          <w:sz w:val="18"/>
          <w:szCs w:val="18"/>
        </w:rPr>
        <w:t xml:space="preserve"> </w:t>
      </w:r>
      <w:r w:rsidRPr="00C05285">
        <w:rPr>
          <w:rFonts w:hint="eastAsia"/>
          <w:sz w:val="18"/>
          <w:szCs w:val="18"/>
        </w:rPr>
        <w:t>etal</w:t>
      </w:r>
      <w:r w:rsidR="0038719E">
        <w:rPr>
          <w:sz w:val="18"/>
          <w:szCs w:val="18"/>
        </w:rPr>
        <w:t>,</w:t>
      </w:r>
      <w:r w:rsidRPr="00C05285">
        <w:rPr>
          <w:sz w:val="18"/>
          <w:szCs w:val="18"/>
        </w:rPr>
        <w:t xml:space="preserve"> Effects of railings on vortex-induced vibration of a bridge deck section</w:t>
      </w:r>
      <w:r>
        <w:rPr>
          <w:sz w:val="18"/>
          <w:szCs w:val="18"/>
        </w:rPr>
        <w:t>,</w:t>
      </w:r>
      <w:r w:rsidR="00A058DF">
        <w:rPr>
          <w:sz w:val="18"/>
          <w:szCs w:val="18"/>
        </w:rPr>
        <w:t xml:space="preserve"> </w:t>
      </w:r>
      <w:r w:rsidR="00A058DF" w:rsidRPr="00C05285">
        <w:rPr>
          <w:i/>
          <w:sz w:val="18"/>
          <w:szCs w:val="18"/>
        </w:rPr>
        <w:t>J</w:t>
      </w:r>
      <w:r w:rsidR="00A058DF">
        <w:rPr>
          <w:i/>
          <w:sz w:val="18"/>
          <w:szCs w:val="18"/>
        </w:rPr>
        <w:t xml:space="preserve">. </w:t>
      </w:r>
      <w:r w:rsidR="00A058DF" w:rsidRPr="00C05285">
        <w:rPr>
          <w:rFonts w:hint="eastAsia"/>
          <w:i/>
          <w:sz w:val="18"/>
          <w:szCs w:val="18"/>
        </w:rPr>
        <w:t>Vib</w:t>
      </w:r>
      <w:r w:rsidR="00A058DF">
        <w:rPr>
          <w:i/>
          <w:sz w:val="18"/>
          <w:szCs w:val="18"/>
        </w:rPr>
        <w:t>.</w:t>
      </w:r>
      <w:r w:rsidR="00A058DF" w:rsidRPr="00A058DF">
        <w:rPr>
          <w:rFonts w:hint="eastAsia"/>
          <w:i/>
          <w:sz w:val="18"/>
          <w:szCs w:val="18"/>
        </w:rPr>
        <w:t xml:space="preserve"> </w:t>
      </w:r>
      <w:r w:rsidR="00A058DF" w:rsidRPr="00C05285">
        <w:rPr>
          <w:rFonts w:hint="eastAsia"/>
          <w:i/>
          <w:sz w:val="18"/>
          <w:szCs w:val="18"/>
        </w:rPr>
        <w:t>Shock</w:t>
      </w:r>
      <w:r w:rsidR="009C66A2">
        <w:rPr>
          <w:i/>
          <w:sz w:val="18"/>
          <w:szCs w:val="18"/>
        </w:rPr>
        <w:t>,</w:t>
      </w:r>
      <w:r w:rsidR="00324B68">
        <w:rPr>
          <w:i/>
          <w:sz w:val="18"/>
          <w:szCs w:val="18"/>
        </w:rPr>
        <w:t xml:space="preserve"> </w:t>
      </w:r>
      <w:r w:rsidR="009C66A2" w:rsidRPr="00DE378B">
        <w:rPr>
          <w:b/>
          <w:sz w:val="18"/>
          <w:szCs w:val="18"/>
        </w:rPr>
        <w:t>33</w:t>
      </w:r>
      <w:r w:rsidR="009C66A2">
        <w:rPr>
          <w:sz w:val="18"/>
          <w:szCs w:val="18"/>
        </w:rPr>
        <w:t xml:space="preserve">, 2014, </w:t>
      </w:r>
      <w:r w:rsidR="009C66A2" w:rsidRPr="00C05285">
        <w:rPr>
          <w:sz w:val="18"/>
          <w:szCs w:val="18"/>
        </w:rPr>
        <w:t>150–</w:t>
      </w:r>
      <w:r w:rsidR="009C66A2" w:rsidRPr="00C05285">
        <w:rPr>
          <w:rFonts w:hint="eastAsia"/>
          <w:sz w:val="18"/>
          <w:szCs w:val="18"/>
        </w:rPr>
        <w:t>156</w:t>
      </w:r>
      <w:r w:rsidR="009C66A2">
        <w:rPr>
          <w:sz w:val="18"/>
          <w:szCs w:val="18"/>
        </w:rPr>
        <w:t>.</w:t>
      </w:r>
    </w:p>
    <w:p w14:paraId="11568D4D" w14:textId="75758C5B" w:rsidR="0038719E" w:rsidRPr="00BE538E" w:rsidRDefault="0038719E" w:rsidP="00CC45E2">
      <w:pPr>
        <w:numPr>
          <w:ilvl w:val="0"/>
          <w:numId w:val="2"/>
        </w:numPr>
        <w:tabs>
          <w:tab w:val="left" w:pos="340"/>
        </w:tabs>
        <w:spacing w:after="120" w:line="20" w:lineRule="atLeast"/>
        <w:jc w:val="both"/>
        <w:rPr>
          <w:sz w:val="18"/>
          <w:szCs w:val="18"/>
        </w:rPr>
      </w:pPr>
      <w:r w:rsidRPr="00C05285">
        <w:rPr>
          <w:rFonts w:hint="eastAsia"/>
          <w:color w:val="000000" w:themeColor="text1"/>
          <w:sz w:val="18"/>
          <w:szCs w:val="18"/>
        </w:rPr>
        <w:t>Liu</w:t>
      </w:r>
      <w:r>
        <w:rPr>
          <w:color w:val="000000" w:themeColor="text1"/>
          <w:sz w:val="18"/>
          <w:szCs w:val="18"/>
        </w:rPr>
        <w:t>,</w:t>
      </w:r>
      <w:r w:rsidRPr="0038719E">
        <w:rPr>
          <w:rFonts w:hint="eastAsia"/>
          <w:color w:val="000000" w:themeColor="text1"/>
          <w:sz w:val="18"/>
          <w:szCs w:val="18"/>
        </w:rPr>
        <w:t xml:space="preserve"> </w:t>
      </w:r>
      <w:r w:rsidRPr="00C05285">
        <w:rPr>
          <w:rFonts w:hint="eastAsia"/>
          <w:color w:val="000000" w:themeColor="text1"/>
          <w:sz w:val="18"/>
          <w:szCs w:val="18"/>
        </w:rPr>
        <w:t>G.,</w:t>
      </w:r>
      <w:r w:rsidRPr="0038719E">
        <w:rPr>
          <w:sz w:val="18"/>
        </w:rPr>
        <w:t xml:space="preserve"> </w:t>
      </w:r>
      <w:r>
        <w:rPr>
          <w:sz w:val="18"/>
        </w:rPr>
        <w:t xml:space="preserve">&amp; </w:t>
      </w:r>
      <w:r w:rsidRPr="00C05285">
        <w:rPr>
          <w:rFonts w:hint="eastAsia"/>
          <w:color w:val="000000" w:themeColor="text1"/>
          <w:sz w:val="18"/>
          <w:szCs w:val="18"/>
        </w:rPr>
        <w:t>Liu</w:t>
      </w:r>
      <w:r>
        <w:rPr>
          <w:color w:val="000000" w:themeColor="text1"/>
          <w:sz w:val="18"/>
          <w:szCs w:val="18"/>
        </w:rPr>
        <w:t xml:space="preserve"> </w:t>
      </w:r>
      <w:r w:rsidRPr="00C05285">
        <w:rPr>
          <w:rFonts w:hint="eastAsia"/>
          <w:color w:val="000000" w:themeColor="text1"/>
          <w:sz w:val="18"/>
          <w:szCs w:val="18"/>
        </w:rPr>
        <w:t>T. C.</w:t>
      </w:r>
      <w:r>
        <w:rPr>
          <w:color w:val="000000" w:themeColor="text1"/>
          <w:sz w:val="18"/>
          <w:szCs w:val="18"/>
        </w:rPr>
        <w:t xml:space="preserve">, </w:t>
      </w:r>
      <w:r w:rsidRPr="00C05285">
        <w:rPr>
          <w:color w:val="000000" w:themeColor="text1"/>
          <w:sz w:val="18"/>
          <w:szCs w:val="18"/>
        </w:rPr>
        <w:t>Sectional</w:t>
      </w:r>
      <w:r w:rsidRPr="00C05285">
        <w:rPr>
          <w:rFonts w:hint="eastAsia"/>
          <w:color w:val="000000" w:themeColor="text1"/>
          <w:sz w:val="18"/>
          <w:szCs w:val="18"/>
        </w:rPr>
        <w:t xml:space="preserve"> </w:t>
      </w:r>
      <w:r w:rsidRPr="00C05285">
        <w:rPr>
          <w:color w:val="000000" w:themeColor="text1"/>
          <w:sz w:val="18"/>
          <w:szCs w:val="18"/>
        </w:rPr>
        <w:t>model</w:t>
      </w:r>
      <w:r w:rsidRPr="00C05285">
        <w:rPr>
          <w:rFonts w:hint="eastAsia"/>
          <w:color w:val="000000" w:themeColor="text1"/>
          <w:sz w:val="18"/>
          <w:szCs w:val="18"/>
        </w:rPr>
        <w:t xml:space="preserve"> </w:t>
      </w:r>
      <w:r w:rsidRPr="00C05285">
        <w:rPr>
          <w:color w:val="000000" w:themeColor="text1"/>
          <w:sz w:val="18"/>
          <w:szCs w:val="18"/>
        </w:rPr>
        <w:t>wind</w:t>
      </w:r>
      <w:r w:rsidRPr="00C05285">
        <w:rPr>
          <w:rFonts w:hint="eastAsia"/>
          <w:color w:val="000000" w:themeColor="text1"/>
          <w:sz w:val="18"/>
          <w:szCs w:val="18"/>
        </w:rPr>
        <w:t xml:space="preserve"> </w:t>
      </w:r>
      <w:r w:rsidRPr="00C05285">
        <w:rPr>
          <w:color w:val="000000" w:themeColor="text1"/>
          <w:sz w:val="18"/>
          <w:szCs w:val="18"/>
        </w:rPr>
        <w:t>tunnel</w:t>
      </w:r>
      <w:r w:rsidRPr="00C05285">
        <w:rPr>
          <w:rFonts w:hint="eastAsia"/>
          <w:color w:val="000000" w:themeColor="text1"/>
          <w:sz w:val="18"/>
          <w:szCs w:val="18"/>
        </w:rPr>
        <w:t xml:space="preserve"> </w:t>
      </w:r>
      <w:r w:rsidRPr="00C05285">
        <w:rPr>
          <w:color w:val="000000" w:themeColor="text1"/>
          <w:sz w:val="18"/>
          <w:szCs w:val="18"/>
        </w:rPr>
        <w:t>test</w:t>
      </w:r>
      <w:r w:rsidRPr="00C05285">
        <w:rPr>
          <w:rFonts w:hint="eastAsia"/>
          <w:color w:val="000000" w:themeColor="text1"/>
          <w:sz w:val="18"/>
          <w:szCs w:val="18"/>
        </w:rPr>
        <w:t xml:space="preserve"> </w:t>
      </w:r>
      <w:r w:rsidRPr="00C05285">
        <w:rPr>
          <w:color w:val="000000" w:themeColor="text1"/>
          <w:sz w:val="18"/>
          <w:szCs w:val="18"/>
        </w:rPr>
        <w:t>of</w:t>
      </w:r>
      <w:r w:rsidRPr="00C05285">
        <w:rPr>
          <w:rFonts w:hint="eastAsia"/>
          <w:color w:val="000000" w:themeColor="text1"/>
          <w:sz w:val="18"/>
          <w:szCs w:val="18"/>
        </w:rPr>
        <w:t xml:space="preserve"> </w:t>
      </w:r>
      <w:r w:rsidRPr="00C05285">
        <w:rPr>
          <w:color w:val="000000" w:themeColor="text1"/>
          <w:sz w:val="18"/>
          <w:szCs w:val="18"/>
        </w:rPr>
        <w:t>a</w:t>
      </w:r>
      <w:r w:rsidRPr="00C05285">
        <w:rPr>
          <w:rFonts w:hint="eastAsia"/>
          <w:color w:val="000000" w:themeColor="text1"/>
          <w:sz w:val="18"/>
          <w:szCs w:val="18"/>
        </w:rPr>
        <w:t xml:space="preserve"> </w:t>
      </w:r>
      <w:r w:rsidRPr="00C05285">
        <w:rPr>
          <w:color w:val="000000" w:themeColor="text1"/>
          <w:sz w:val="18"/>
          <w:szCs w:val="18"/>
        </w:rPr>
        <w:t>cable-stayed</w:t>
      </w:r>
      <w:r w:rsidRPr="00C05285">
        <w:rPr>
          <w:rFonts w:hint="eastAsia"/>
          <w:color w:val="000000" w:themeColor="text1"/>
          <w:sz w:val="18"/>
          <w:szCs w:val="18"/>
        </w:rPr>
        <w:t xml:space="preserve"> </w:t>
      </w:r>
      <w:r w:rsidRPr="00C05285">
        <w:rPr>
          <w:color w:val="000000" w:themeColor="text1"/>
          <w:sz w:val="18"/>
          <w:szCs w:val="18"/>
        </w:rPr>
        <w:t>bridge</w:t>
      </w:r>
      <w:r w:rsidRPr="00C05285">
        <w:rPr>
          <w:rFonts w:hint="eastAsia"/>
          <w:color w:val="000000" w:themeColor="text1"/>
          <w:sz w:val="18"/>
          <w:szCs w:val="18"/>
        </w:rPr>
        <w:t xml:space="preserve"> </w:t>
      </w:r>
      <w:r w:rsidRPr="00C05285">
        <w:rPr>
          <w:color w:val="000000" w:themeColor="text1"/>
          <w:sz w:val="18"/>
          <w:szCs w:val="18"/>
        </w:rPr>
        <w:t>with</w:t>
      </w:r>
      <w:r w:rsidRPr="00C05285">
        <w:rPr>
          <w:rFonts w:hint="eastAsia"/>
          <w:color w:val="000000" w:themeColor="text1"/>
          <w:sz w:val="18"/>
          <w:szCs w:val="18"/>
        </w:rPr>
        <w:t xml:space="preserve"> </w:t>
      </w:r>
      <w:r w:rsidRPr="00C05285">
        <w:rPr>
          <w:color w:val="000000" w:themeColor="text1"/>
          <w:sz w:val="18"/>
          <w:szCs w:val="18"/>
        </w:rPr>
        <w:t>separated</w:t>
      </w:r>
      <w:r w:rsidRPr="00C05285">
        <w:rPr>
          <w:rFonts w:hint="eastAsia"/>
          <w:color w:val="000000" w:themeColor="text1"/>
          <w:sz w:val="18"/>
          <w:szCs w:val="18"/>
        </w:rPr>
        <w:t xml:space="preserve"> </w:t>
      </w:r>
      <w:r w:rsidRPr="00C05285">
        <w:rPr>
          <w:color w:val="000000" w:themeColor="text1"/>
          <w:sz w:val="18"/>
          <w:szCs w:val="18"/>
        </w:rPr>
        <w:t>bluff</w:t>
      </w:r>
      <w:r w:rsidRPr="00C05285">
        <w:rPr>
          <w:rFonts w:hint="eastAsia"/>
          <w:color w:val="000000" w:themeColor="text1"/>
          <w:sz w:val="18"/>
          <w:szCs w:val="18"/>
        </w:rPr>
        <w:t xml:space="preserve"> </w:t>
      </w:r>
      <w:r w:rsidRPr="00C05285">
        <w:rPr>
          <w:color w:val="000000" w:themeColor="text1"/>
          <w:sz w:val="18"/>
          <w:szCs w:val="18"/>
        </w:rPr>
        <w:t>steel</w:t>
      </w:r>
      <w:r w:rsidRPr="00C05285">
        <w:rPr>
          <w:rFonts w:hint="eastAsia"/>
          <w:color w:val="000000" w:themeColor="text1"/>
          <w:sz w:val="18"/>
          <w:szCs w:val="18"/>
        </w:rPr>
        <w:t xml:space="preserve"> </w:t>
      </w:r>
      <w:r w:rsidRPr="00C05285">
        <w:rPr>
          <w:color w:val="000000" w:themeColor="text1"/>
          <w:sz w:val="18"/>
          <w:szCs w:val="18"/>
        </w:rPr>
        <w:t>twin-box</w:t>
      </w:r>
      <w:r w:rsidRPr="00C05285">
        <w:rPr>
          <w:rFonts w:hint="eastAsia"/>
          <w:color w:val="000000" w:themeColor="text1"/>
          <w:sz w:val="18"/>
          <w:szCs w:val="18"/>
        </w:rPr>
        <w:t xml:space="preserve"> </w:t>
      </w:r>
      <w:r w:rsidRPr="00C05285">
        <w:rPr>
          <w:color w:val="000000" w:themeColor="text1"/>
          <w:sz w:val="18"/>
          <w:szCs w:val="18"/>
        </w:rPr>
        <w:t>girder</w:t>
      </w:r>
      <w:r>
        <w:rPr>
          <w:color w:val="000000" w:themeColor="text1"/>
          <w:sz w:val="18"/>
          <w:szCs w:val="18"/>
        </w:rPr>
        <w:t xml:space="preserve">, </w:t>
      </w:r>
      <w:r w:rsidRPr="00C05285">
        <w:rPr>
          <w:rFonts w:hint="eastAsia"/>
          <w:i/>
          <w:color w:val="000000" w:themeColor="text1"/>
          <w:sz w:val="18"/>
          <w:szCs w:val="18"/>
        </w:rPr>
        <w:t>China</w:t>
      </w:r>
      <w:r>
        <w:rPr>
          <w:i/>
          <w:color w:val="000000" w:themeColor="text1"/>
          <w:sz w:val="18"/>
          <w:szCs w:val="18"/>
        </w:rPr>
        <w:t xml:space="preserve"> </w:t>
      </w:r>
      <w:r w:rsidRPr="00C05285">
        <w:rPr>
          <w:rFonts w:hint="eastAsia"/>
          <w:i/>
          <w:color w:val="000000" w:themeColor="text1"/>
          <w:sz w:val="18"/>
          <w:szCs w:val="18"/>
        </w:rPr>
        <w:t>Civ</w:t>
      </w:r>
      <w:r>
        <w:rPr>
          <w:i/>
          <w:color w:val="000000" w:themeColor="text1"/>
          <w:sz w:val="18"/>
          <w:szCs w:val="18"/>
        </w:rPr>
        <w:t xml:space="preserve">. </w:t>
      </w:r>
      <w:r w:rsidRPr="00C05285">
        <w:rPr>
          <w:rFonts w:hint="eastAsia"/>
          <w:i/>
          <w:color w:val="000000" w:themeColor="text1"/>
          <w:sz w:val="18"/>
          <w:szCs w:val="18"/>
        </w:rPr>
        <w:t>Eng</w:t>
      </w:r>
      <w:r>
        <w:rPr>
          <w:i/>
          <w:color w:val="000000" w:themeColor="text1"/>
          <w:sz w:val="18"/>
          <w:szCs w:val="18"/>
        </w:rPr>
        <w:t>. J.,</w:t>
      </w:r>
      <w:r w:rsidR="00260705">
        <w:rPr>
          <w:i/>
          <w:color w:val="000000" w:themeColor="text1"/>
          <w:sz w:val="18"/>
          <w:szCs w:val="18"/>
        </w:rPr>
        <w:t xml:space="preserve"> </w:t>
      </w:r>
      <w:r w:rsidR="00260705" w:rsidRPr="00260705">
        <w:rPr>
          <w:b/>
          <w:color w:val="000000" w:themeColor="text1"/>
          <w:sz w:val="18"/>
          <w:szCs w:val="18"/>
        </w:rPr>
        <w:t>43</w:t>
      </w:r>
      <w:r w:rsidR="00260705" w:rsidRPr="008476D1">
        <w:rPr>
          <w:color w:val="000000" w:themeColor="text1"/>
          <w:sz w:val="18"/>
          <w:szCs w:val="18"/>
        </w:rPr>
        <w:t>,</w:t>
      </w:r>
      <w:r w:rsidR="00260705">
        <w:rPr>
          <w:i/>
          <w:color w:val="000000" w:themeColor="text1"/>
          <w:sz w:val="18"/>
          <w:szCs w:val="18"/>
        </w:rPr>
        <w:t xml:space="preserve"> </w:t>
      </w:r>
      <w:r w:rsidR="00260705" w:rsidRPr="00260705">
        <w:rPr>
          <w:color w:val="000000" w:themeColor="text1"/>
          <w:sz w:val="18"/>
          <w:szCs w:val="18"/>
        </w:rPr>
        <w:t xml:space="preserve">2010, </w:t>
      </w:r>
      <w:r w:rsidR="00260705" w:rsidRPr="00260705">
        <w:rPr>
          <w:rFonts w:hint="eastAsia"/>
          <w:color w:val="000000" w:themeColor="text1"/>
          <w:sz w:val="18"/>
          <w:szCs w:val="18"/>
        </w:rPr>
        <w:t>49</w:t>
      </w:r>
      <w:r w:rsidR="00260705" w:rsidRPr="00260705">
        <w:rPr>
          <w:color w:val="000000" w:themeColor="text1"/>
          <w:sz w:val="18"/>
          <w:szCs w:val="18"/>
        </w:rPr>
        <w:t>–</w:t>
      </w:r>
      <w:r w:rsidR="00260705" w:rsidRPr="00260705">
        <w:rPr>
          <w:rFonts w:hint="eastAsia"/>
          <w:color w:val="000000" w:themeColor="text1"/>
          <w:sz w:val="18"/>
          <w:szCs w:val="18"/>
        </w:rPr>
        <w:t>54</w:t>
      </w:r>
      <w:r w:rsidR="00260705" w:rsidRPr="00260705">
        <w:rPr>
          <w:color w:val="000000" w:themeColor="text1"/>
          <w:sz w:val="18"/>
          <w:szCs w:val="18"/>
        </w:rPr>
        <w:t>.</w:t>
      </w:r>
    </w:p>
    <w:p w14:paraId="4BD11D7A" w14:textId="6221517D" w:rsidR="00BE538E" w:rsidRPr="002A1EEA" w:rsidRDefault="00BE538E" w:rsidP="00CC45E2">
      <w:pPr>
        <w:numPr>
          <w:ilvl w:val="0"/>
          <w:numId w:val="2"/>
        </w:numPr>
        <w:tabs>
          <w:tab w:val="left" w:pos="340"/>
        </w:tabs>
        <w:spacing w:after="120" w:line="20" w:lineRule="atLeast"/>
        <w:jc w:val="both"/>
        <w:rPr>
          <w:sz w:val="18"/>
          <w:szCs w:val="18"/>
        </w:rPr>
      </w:pPr>
      <w:r w:rsidRPr="00C05285">
        <w:rPr>
          <w:rFonts w:hint="eastAsia"/>
          <w:color w:val="000000" w:themeColor="text1"/>
          <w:sz w:val="18"/>
          <w:szCs w:val="18"/>
        </w:rPr>
        <w:t>Wang</w:t>
      </w:r>
      <w:r>
        <w:rPr>
          <w:color w:val="000000" w:themeColor="text1"/>
          <w:sz w:val="18"/>
          <w:szCs w:val="18"/>
        </w:rPr>
        <w:t xml:space="preserve">, </w:t>
      </w:r>
      <w:r w:rsidRPr="00C05285">
        <w:rPr>
          <w:rFonts w:hint="eastAsia"/>
          <w:color w:val="000000" w:themeColor="text1"/>
          <w:sz w:val="18"/>
          <w:szCs w:val="18"/>
        </w:rPr>
        <w:t>Q.</w:t>
      </w:r>
      <w:r>
        <w:rPr>
          <w:color w:val="000000" w:themeColor="text1"/>
          <w:sz w:val="18"/>
          <w:szCs w:val="18"/>
        </w:rPr>
        <w:t xml:space="preserve">, </w:t>
      </w:r>
      <w:r w:rsidRPr="00C05285">
        <w:rPr>
          <w:rFonts w:hint="eastAsia"/>
          <w:color w:val="000000" w:themeColor="text1"/>
          <w:sz w:val="18"/>
          <w:szCs w:val="18"/>
        </w:rPr>
        <w:t>Lin,</w:t>
      </w:r>
      <w:r>
        <w:rPr>
          <w:color w:val="000000" w:themeColor="text1"/>
          <w:sz w:val="18"/>
          <w:szCs w:val="18"/>
        </w:rPr>
        <w:t xml:space="preserve"> </w:t>
      </w:r>
      <w:r w:rsidRPr="00C05285">
        <w:rPr>
          <w:rFonts w:hint="eastAsia"/>
          <w:color w:val="000000" w:themeColor="text1"/>
          <w:sz w:val="18"/>
          <w:szCs w:val="18"/>
        </w:rPr>
        <w:t>J.</w:t>
      </w:r>
      <w:r>
        <w:rPr>
          <w:color w:val="000000" w:themeColor="text1"/>
          <w:sz w:val="18"/>
          <w:szCs w:val="18"/>
        </w:rPr>
        <w:t>,</w:t>
      </w:r>
      <w:r w:rsidRPr="00BE538E">
        <w:rPr>
          <w:sz w:val="18"/>
        </w:rPr>
        <w:t xml:space="preserve"> </w:t>
      </w:r>
      <w:r w:rsidRPr="00C05285">
        <w:rPr>
          <w:rFonts w:hint="eastAsia"/>
          <w:color w:val="000000" w:themeColor="text1"/>
          <w:sz w:val="18"/>
          <w:szCs w:val="18"/>
        </w:rPr>
        <w:t>Liao,</w:t>
      </w:r>
      <w:r>
        <w:rPr>
          <w:color w:val="000000" w:themeColor="text1"/>
          <w:sz w:val="18"/>
          <w:szCs w:val="18"/>
        </w:rPr>
        <w:t xml:space="preserve"> H.L.,</w:t>
      </w:r>
      <w:r w:rsidRPr="00BE538E">
        <w:rPr>
          <w:rFonts w:hint="eastAsia"/>
          <w:color w:val="000000" w:themeColor="text1"/>
          <w:sz w:val="18"/>
          <w:szCs w:val="18"/>
        </w:rPr>
        <w:t xml:space="preserve"> </w:t>
      </w:r>
      <w:r w:rsidRPr="00C05285">
        <w:rPr>
          <w:rFonts w:hint="eastAsia"/>
          <w:color w:val="000000" w:themeColor="text1"/>
          <w:sz w:val="18"/>
          <w:szCs w:val="18"/>
        </w:rPr>
        <w:t>etal</w:t>
      </w:r>
      <w:r>
        <w:rPr>
          <w:color w:val="000000" w:themeColor="text1"/>
          <w:sz w:val="18"/>
          <w:szCs w:val="18"/>
        </w:rPr>
        <w:t xml:space="preserve">, </w:t>
      </w:r>
      <w:r w:rsidRPr="00C05285">
        <w:rPr>
          <w:color w:val="000000" w:themeColor="text1"/>
          <w:sz w:val="18"/>
          <w:szCs w:val="18"/>
        </w:rPr>
        <w:t>Vortex induced vibration performance of</w:t>
      </w:r>
      <w:r w:rsidRPr="00C05285">
        <w:rPr>
          <w:rFonts w:hint="eastAsia"/>
          <w:color w:val="000000" w:themeColor="text1"/>
          <w:sz w:val="18"/>
          <w:szCs w:val="18"/>
        </w:rPr>
        <w:t xml:space="preserve"> </w:t>
      </w:r>
      <w:r w:rsidRPr="00C05285">
        <w:rPr>
          <w:color w:val="000000" w:themeColor="text1"/>
          <w:sz w:val="18"/>
          <w:szCs w:val="18"/>
        </w:rPr>
        <w:t>separated type</w:t>
      </w:r>
      <w:r w:rsidRPr="00C05285">
        <w:rPr>
          <w:rFonts w:hint="eastAsia"/>
          <w:color w:val="000000" w:themeColor="text1"/>
          <w:sz w:val="18"/>
          <w:szCs w:val="18"/>
        </w:rPr>
        <w:t xml:space="preserve"> </w:t>
      </w:r>
      <w:r w:rsidRPr="00C05285">
        <w:rPr>
          <w:color w:val="000000" w:themeColor="text1"/>
          <w:sz w:val="18"/>
          <w:szCs w:val="18"/>
        </w:rPr>
        <w:t xml:space="preserve">box </w:t>
      </w:r>
      <w:proofErr w:type="gramStart"/>
      <w:r w:rsidRPr="00C05285">
        <w:rPr>
          <w:color w:val="000000" w:themeColor="text1"/>
          <w:sz w:val="18"/>
          <w:szCs w:val="18"/>
        </w:rPr>
        <w:t>beam bridge</w:t>
      </w:r>
      <w:proofErr w:type="gramEnd"/>
      <w:r w:rsidRPr="00C05285">
        <w:rPr>
          <w:color w:val="000000" w:themeColor="text1"/>
          <w:sz w:val="18"/>
          <w:szCs w:val="18"/>
        </w:rPr>
        <w:t xml:space="preserve"> based on wind tunnel test</w:t>
      </w:r>
      <w:r w:rsidRPr="00C05285">
        <w:rPr>
          <w:rFonts w:hint="eastAsia"/>
          <w:color w:val="000000" w:themeColor="text1"/>
          <w:sz w:val="18"/>
          <w:szCs w:val="18"/>
        </w:rPr>
        <w:t>,</w:t>
      </w:r>
      <w:r w:rsidR="008476D1">
        <w:rPr>
          <w:color w:val="000000" w:themeColor="text1"/>
          <w:sz w:val="18"/>
          <w:szCs w:val="18"/>
        </w:rPr>
        <w:t xml:space="preserve"> </w:t>
      </w:r>
      <w:r w:rsidR="008476D1" w:rsidRPr="00C05285">
        <w:rPr>
          <w:rFonts w:hint="eastAsia"/>
          <w:i/>
          <w:color w:val="000000" w:themeColor="text1"/>
          <w:sz w:val="18"/>
          <w:szCs w:val="18"/>
        </w:rPr>
        <w:t>Highway</w:t>
      </w:r>
      <w:r w:rsidR="008476D1" w:rsidRPr="008476D1">
        <w:rPr>
          <w:color w:val="000000" w:themeColor="text1"/>
          <w:sz w:val="18"/>
          <w:szCs w:val="18"/>
        </w:rPr>
        <w:t>,</w:t>
      </w:r>
      <w:r w:rsidR="008476D1">
        <w:rPr>
          <w:color w:val="000000" w:themeColor="text1"/>
          <w:sz w:val="18"/>
          <w:szCs w:val="18"/>
        </w:rPr>
        <w:t xml:space="preserve"> </w:t>
      </w:r>
      <w:r w:rsidR="008476D1" w:rsidRPr="00DE664D">
        <w:rPr>
          <w:b/>
          <w:color w:val="000000" w:themeColor="text1"/>
          <w:sz w:val="18"/>
          <w:szCs w:val="18"/>
        </w:rPr>
        <w:t>7</w:t>
      </w:r>
      <w:r w:rsidR="008476D1">
        <w:rPr>
          <w:color w:val="000000" w:themeColor="text1"/>
          <w:sz w:val="18"/>
          <w:szCs w:val="18"/>
        </w:rPr>
        <w:t>, 2013, 294-299.</w:t>
      </w:r>
    </w:p>
    <w:p w14:paraId="27F001B5" w14:textId="68F6D2B7" w:rsidR="002A1EEA" w:rsidRDefault="002A1EEA" w:rsidP="002A1EEA">
      <w:pPr>
        <w:numPr>
          <w:ilvl w:val="0"/>
          <w:numId w:val="2"/>
        </w:numPr>
        <w:tabs>
          <w:tab w:val="left" w:pos="340"/>
        </w:tabs>
        <w:spacing w:after="120" w:line="20" w:lineRule="atLeast"/>
        <w:jc w:val="both"/>
        <w:rPr>
          <w:sz w:val="18"/>
          <w:szCs w:val="18"/>
        </w:rPr>
      </w:pPr>
      <w:r w:rsidRPr="00C05285">
        <w:rPr>
          <w:rFonts w:hint="eastAsia"/>
          <w:color w:val="000000" w:themeColor="text1"/>
          <w:sz w:val="18"/>
          <w:szCs w:val="18"/>
        </w:rPr>
        <w:t>Li</w:t>
      </w:r>
      <w:r>
        <w:rPr>
          <w:color w:val="000000" w:themeColor="text1"/>
          <w:sz w:val="18"/>
          <w:szCs w:val="18"/>
        </w:rPr>
        <w:t>,</w:t>
      </w:r>
      <w:r w:rsidRPr="00C05285">
        <w:rPr>
          <w:rFonts w:hint="eastAsia"/>
          <w:color w:val="000000" w:themeColor="text1"/>
          <w:sz w:val="18"/>
          <w:szCs w:val="18"/>
        </w:rPr>
        <w:t xml:space="preserve"> C. G.,</w:t>
      </w:r>
      <w:r>
        <w:rPr>
          <w:color w:val="000000" w:themeColor="text1"/>
          <w:sz w:val="18"/>
          <w:szCs w:val="18"/>
        </w:rPr>
        <w:t xml:space="preserve"> </w:t>
      </w:r>
      <w:r w:rsidRPr="00C05285">
        <w:rPr>
          <w:rFonts w:hint="eastAsia"/>
          <w:color w:val="000000" w:themeColor="text1"/>
          <w:sz w:val="18"/>
          <w:szCs w:val="18"/>
        </w:rPr>
        <w:t>Chen,</w:t>
      </w:r>
      <w:r w:rsidRPr="002A1EEA">
        <w:rPr>
          <w:rFonts w:hint="eastAsia"/>
          <w:color w:val="000000" w:themeColor="text1"/>
          <w:sz w:val="18"/>
          <w:szCs w:val="18"/>
        </w:rPr>
        <w:t xml:space="preserve"> </w:t>
      </w:r>
      <w:r>
        <w:rPr>
          <w:rFonts w:hint="eastAsia"/>
          <w:color w:val="000000" w:themeColor="text1"/>
          <w:sz w:val="18"/>
          <w:szCs w:val="18"/>
        </w:rPr>
        <w:t>Z. Q.,</w:t>
      </w:r>
      <w:r w:rsidRPr="0038719E">
        <w:rPr>
          <w:sz w:val="18"/>
        </w:rPr>
        <w:t xml:space="preserve"> </w:t>
      </w:r>
      <w:r>
        <w:rPr>
          <w:sz w:val="18"/>
        </w:rPr>
        <w:t>&amp;</w:t>
      </w:r>
      <w:r>
        <w:rPr>
          <w:color w:val="000000" w:themeColor="text1"/>
          <w:sz w:val="18"/>
          <w:szCs w:val="18"/>
        </w:rPr>
        <w:t xml:space="preserve"> </w:t>
      </w:r>
      <w:r w:rsidRPr="00C05285">
        <w:rPr>
          <w:rFonts w:hint="eastAsia"/>
          <w:color w:val="000000" w:themeColor="text1"/>
          <w:sz w:val="18"/>
          <w:szCs w:val="18"/>
        </w:rPr>
        <w:t>Han</w:t>
      </w:r>
      <w:r>
        <w:rPr>
          <w:color w:val="000000" w:themeColor="text1"/>
          <w:sz w:val="18"/>
          <w:szCs w:val="18"/>
        </w:rPr>
        <w:t>,</w:t>
      </w:r>
      <w:r w:rsidRPr="002A1EEA">
        <w:rPr>
          <w:rFonts w:hint="eastAsia"/>
          <w:color w:val="000000" w:themeColor="text1"/>
          <w:sz w:val="18"/>
          <w:szCs w:val="18"/>
        </w:rPr>
        <w:t xml:space="preserve"> </w:t>
      </w:r>
      <w:r w:rsidRPr="00C05285">
        <w:rPr>
          <w:rFonts w:hint="eastAsia"/>
          <w:color w:val="000000" w:themeColor="text1"/>
          <w:sz w:val="18"/>
          <w:szCs w:val="18"/>
        </w:rPr>
        <w:t>Y.</w:t>
      </w:r>
      <w:proofErr w:type="gramStart"/>
      <w:r>
        <w:rPr>
          <w:color w:val="000000" w:themeColor="text1"/>
          <w:sz w:val="18"/>
          <w:szCs w:val="18"/>
        </w:rPr>
        <w:t xml:space="preserve">,  </w:t>
      </w:r>
      <w:r w:rsidRPr="00C05285">
        <w:rPr>
          <w:color w:val="000000" w:themeColor="text1"/>
          <w:sz w:val="18"/>
          <w:szCs w:val="18"/>
        </w:rPr>
        <w:t>Vortex</w:t>
      </w:r>
      <w:proofErr w:type="gramEnd"/>
      <w:r w:rsidRPr="00C05285">
        <w:rPr>
          <w:color w:val="000000" w:themeColor="text1"/>
          <w:sz w:val="18"/>
          <w:szCs w:val="18"/>
        </w:rPr>
        <w:t xml:space="preserve"> induced vibration performance of a streamlined</w:t>
      </w:r>
      <w:r w:rsidRPr="00C05285">
        <w:rPr>
          <w:rFonts w:hint="eastAsia"/>
          <w:color w:val="000000" w:themeColor="text1"/>
          <w:sz w:val="18"/>
          <w:szCs w:val="18"/>
        </w:rPr>
        <w:t xml:space="preserve"> </w:t>
      </w:r>
      <w:r w:rsidRPr="00C05285">
        <w:rPr>
          <w:color w:val="000000" w:themeColor="text1"/>
          <w:sz w:val="18"/>
          <w:szCs w:val="18"/>
        </w:rPr>
        <w:t>box girder with a cantilevered walking slab</w:t>
      </w:r>
      <w:r>
        <w:rPr>
          <w:color w:val="000000" w:themeColor="text1"/>
          <w:sz w:val="18"/>
          <w:szCs w:val="18"/>
        </w:rPr>
        <w:t xml:space="preserve">,  </w:t>
      </w:r>
      <w:r w:rsidRPr="00C05285">
        <w:rPr>
          <w:i/>
          <w:sz w:val="18"/>
          <w:szCs w:val="18"/>
        </w:rPr>
        <w:t>J</w:t>
      </w:r>
      <w:r>
        <w:rPr>
          <w:i/>
          <w:sz w:val="18"/>
          <w:szCs w:val="18"/>
        </w:rPr>
        <w:t xml:space="preserve">. </w:t>
      </w:r>
      <w:r w:rsidRPr="00C05285">
        <w:rPr>
          <w:rFonts w:hint="eastAsia"/>
          <w:i/>
          <w:sz w:val="18"/>
          <w:szCs w:val="18"/>
        </w:rPr>
        <w:t>Vib</w:t>
      </w:r>
      <w:r>
        <w:rPr>
          <w:i/>
          <w:sz w:val="18"/>
          <w:szCs w:val="18"/>
        </w:rPr>
        <w:t>.</w:t>
      </w:r>
      <w:r w:rsidRPr="00A058DF">
        <w:rPr>
          <w:rFonts w:hint="eastAsia"/>
          <w:i/>
          <w:sz w:val="18"/>
          <w:szCs w:val="18"/>
        </w:rPr>
        <w:t xml:space="preserve"> </w:t>
      </w:r>
      <w:r w:rsidRPr="00C05285">
        <w:rPr>
          <w:rFonts w:hint="eastAsia"/>
          <w:i/>
          <w:sz w:val="18"/>
          <w:szCs w:val="18"/>
        </w:rPr>
        <w:t>Shock</w:t>
      </w:r>
      <w:r>
        <w:rPr>
          <w:i/>
          <w:sz w:val="18"/>
          <w:szCs w:val="18"/>
        </w:rPr>
        <w:t xml:space="preserve">, </w:t>
      </w:r>
      <w:r w:rsidRPr="00DE378B">
        <w:rPr>
          <w:b/>
          <w:sz w:val="18"/>
          <w:szCs w:val="18"/>
        </w:rPr>
        <w:t>33</w:t>
      </w:r>
      <w:r>
        <w:rPr>
          <w:sz w:val="18"/>
          <w:szCs w:val="18"/>
        </w:rPr>
        <w:t xml:space="preserve">, 2014, </w:t>
      </w:r>
      <w:r w:rsidR="00E720F0">
        <w:rPr>
          <w:sz w:val="18"/>
          <w:szCs w:val="18"/>
        </w:rPr>
        <w:t>19</w:t>
      </w:r>
      <w:r w:rsidRPr="00C05285">
        <w:rPr>
          <w:sz w:val="18"/>
          <w:szCs w:val="18"/>
        </w:rPr>
        <w:t>–</w:t>
      </w:r>
      <w:r w:rsidR="00E720F0">
        <w:rPr>
          <w:sz w:val="18"/>
          <w:szCs w:val="18"/>
        </w:rPr>
        <w:t>25</w:t>
      </w:r>
      <w:r>
        <w:rPr>
          <w:sz w:val="18"/>
          <w:szCs w:val="18"/>
        </w:rPr>
        <w:t>.</w:t>
      </w:r>
    </w:p>
    <w:p w14:paraId="13272063" w14:textId="40235482" w:rsidR="00826244" w:rsidRPr="009F0F46" w:rsidRDefault="00826244" w:rsidP="002A1EEA">
      <w:pPr>
        <w:numPr>
          <w:ilvl w:val="0"/>
          <w:numId w:val="2"/>
        </w:numPr>
        <w:tabs>
          <w:tab w:val="left" w:pos="340"/>
        </w:tabs>
        <w:spacing w:after="120" w:line="20" w:lineRule="atLeast"/>
        <w:jc w:val="both"/>
        <w:rPr>
          <w:sz w:val="18"/>
          <w:szCs w:val="18"/>
        </w:rPr>
      </w:pPr>
      <w:r w:rsidRPr="00C05285">
        <w:rPr>
          <w:rFonts w:hint="eastAsia"/>
          <w:color w:val="000000" w:themeColor="text1"/>
          <w:sz w:val="18"/>
          <w:szCs w:val="18"/>
        </w:rPr>
        <w:t>Sun,</w:t>
      </w:r>
      <w:r w:rsidRPr="00826244">
        <w:rPr>
          <w:rFonts w:hint="eastAsia"/>
          <w:color w:val="000000" w:themeColor="text1"/>
          <w:sz w:val="18"/>
          <w:szCs w:val="18"/>
        </w:rPr>
        <w:t xml:space="preserve"> </w:t>
      </w:r>
      <w:r w:rsidRPr="00C05285">
        <w:rPr>
          <w:rFonts w:hint="eastAsia"/>
          <w:color w:val="000000" w:themeColor="text1"/>
          <w:sz w:val="18"/>
          <w:szCs w:val="18"/>
        </w:rPr>
        <w:t>Y. G.</w:t>
      </w:r>
      <w:r>
        <w:rPr>
          <w:color w:val="000000" w:themeColor="text1"/>
          <w:sz w:val="18"/>
          <w:szCs w:val="18"/>
        </w:rPr>
        <w:t>,</w:t>
      </w:r>
      <w:r w:rsidRPr="00C05285">
        <w:rPr>
          <w:rFonts w:hint="eastAsia"/>
          <w:color w:val="000000" w:themeColor="text1"/>
          <w:sz w:val="18"/>
          <w:szCs w:val="18"/>
        </w:rPr>
        <w:t xml:space="preserve"> Liao,</w:t>
      </w:r>
      <w:r w:rsidRPr="00826244">
        <w:rPr>
          <w:rFonts w:hint="eastAsia"/>
          <w:color w:val="000000" w:themeColor="text1"/>
          <w:sz w:val="18"/>
          <w:szCs w:val="18"/>
        </w:rPr>
        <w:t xml:space="preserve"> </w:t>
      </w:r>
      <w:r>
        <w:rPr>
          <w:color w:val="000000" w:themeColor="text1"/>
          <w:sz w:val="18"/>
          <w:szCs w:val="18"/>
        </w:rPr>
        <w:t xml:space="preserve">H. L., </w:t>
      </w:r>
      <w:r>
        <w:rPr>
          <w:sz w:val="18"/>
        </w:rPr>
        <w:t xml:space="preserve">&amp; </w:t>
      </w:r>
      <w:r w:rsidRPr="00C05285">
        <w:rPr>
          <w:rFonts w:hint="eastAsia"/>
          <w:color w:val="000000" w:themeColor="text1"/>
          <w:sz w:val="18"/>
          <w:szCs w:val="18"/>
        </w:rPr>
        <w:t>Li</w:t>
      </w:r>
      <w:r>
        <w:rPr>
          <w:color w:val="000000" w:themeColor="text1"/>
          <w:sz w:val="18"/>
          <w:szCs w:val="18"/>
        </w:rPr>
        <w:t xml:space="preserve">, </w:t>
      </w:r>
      <w:r w:rsidRPr="00C05285">
        <w:rPr>
          <w:rFonts w:hint="eastAsia"/>
          <w:color w:val="000000" w:themeColor="text1"/>
          <w:sz w:val="18"/>
          <w:szCs w:val="18"/>
        </w:rPr>
        <w:t>M. S.</w:t>
      </w:r>
      <w:r>
        <w:rPr>
          <w:color w:val="000000" w:themeColor="text1"/>
          <w:sz w:val="18"/>
          <w:szCs w:val="18"/>
        </w:rPr>
        <w:t xml:space="preserve">, </w:t>
      </w:r>
      <w:r w:rsidRPr="00C05285">
        <w:rPr>
          <w:color w:val="000000" w:themeColor="text1"/>
          <w:sz w:val="18"/>
          <w:szCs w:val="18"/>
        </w:rPr>
        <w:t xml:space="preserve">Mitigation </w:t>
      </w:r>
      <w:r w:rsidRPr="00C05285">
        <w:rPr>
          <w:rFonts w:hint="eastAsia"/>
          <w:color w:val="000000" w:themeColor="text1"/>
          <w:sz w:val="18"/>
          <w:szCs w:val="18"/>
        </w:rPr>
        <w:t>m</w:t>
      </w:r>
      <w:r w:rsidRPr="00C05285">
        <w:rPr>
          <w:color w:val="000000" w:themeColor="text1"/>
          <w:sz w:val="18"/>
          <w:szCs w:val="18"/>
        </w:rPr>
        <w:t xml:space="preserve">easures of </w:t>
      </w:r>
      <w:r w:rsidRPr="00C05285">
        <w:rPr>
          <w:rFonts w:hint="eastAsia"/>
          <w:color w:val="000000" w:themeColor="text1"/>
          <w:sz w:val="18"/>
          <w:szCs w:val="18"/>
        </w:rPr>
        <w:t>v</w:t>
      </w:r>
      <w:r w:rsidRPr="00C05285">
        <w:rPr>
          <w:color w:val="000000" w:themeColor="text1"/>
          <w:sz w:val="18"/>
          <w:szCs w:val="18"/>
        </w:rPr>
        <w:t>ortex-</w:t>
      </w:r>
      <w:r w:rsidRPr="00C05285">
        <w:rPr>
          <w:rFonts w:hint="eastAsia"/>
          <w:color w:val="000000" w:themeColor="text1"/>
          <w:sz w:val="18"/>
          <w:szCs w:val="18"/>
        </w:rPr>
        <w:t>i</w:t>
      </w:r>
      <w:r w:rsidRPr="00C05285">
        <w:rPr>
          <w:color w:val="000000" w:themeColor="text1"/>
          <w:sz w:val="18"/>
          <w:szCs w:val="18"/>
        </w:rPr>
        <w:t xml:space="preserve">nduced </w:t>
      </w:r>
      <w:r w:rsidRPr="00C05285">
        <w:rPr>
          <w:rFonts w:hint="eastAsia"/>
          <w:color w:val="000000" w:themeColor="text1"/>
          <w:sz w:val="18"/>
          <w:szCs w:val="18"/>
        </w:rPr>
        <w:t>v</w:t>
      </w:r>
      <w:r w:rsidRPr="00C05285">
        <w:rPr>
          <w:color w:val="000000" w:themeColor="text1"/>
          <w:sz w:val="18"/>
          <w:szCs w:val="18"/>
        </w:rPr>
        <w:t>ibration of</w:t>
      </w:r>
      <w:r w:rsidRPr="00C05285">
        <w:rPr>
          <w:rFonts w:hint="eastAsia"/>
          <w:color w:val="000000" w:themeColor="text1"/>
          <w:sz w:val="18"/>
          <w:szCs w:val="18"/>
        </w:rPr>
        <w:t xml:space="preserve"> s</w:t>
      </w:r>
      <w:r w:rsidRPr="00C05285">
        <w:rPr>
          <w:color w:val="000000" w:themeColor="text1"/>
          <w:sz w:val="18"/>
          <w:szCs w:val="18"/>
        </w:rPr>
        <w:t xml:space="preserve">uspension </w:t>
      </w:r>
      <w:r w:rsidRPr="00C05285">
        <w:rPr>
          <w:rFonts w:hint="eastAsia"/>
          <w:color w:val="000000" w:themeColor="text1"/>
          <w:sz w:val="18"/>
          <w:szCs w:val="18"/>
        </w:rPr>
        <w:t>b</w:t>
      </w:r>
      <w:r w:rsidRPr="00C05285">
        <w:rPr>
          <w:color w:val="000000" w:themeColor="text1"/>
          <w:sz w:val="18"/>
          <w:szCs w:val="18"/>
        </w:rPr>
        <w:t xml:space="preserve">ridge </w:t>
      </w:r>
      <w:r w:rsidRPr="00C05285">
        <w:rPr>
          <w:rFonts w:hint="eastAsia"/>
          <w:color w:val="000000" w:themeColor="text1"/>
          <w:sz w:val="18"/>
          <w:szCs w:val="18"/>
        </w:rPr>
        <w:t>b</w:t>
      </w:r>
      <w:r w:rsidRPr="00C05285">
        <w:rPr>
          <w:color w:val="000000" w:themeColor="text1"/>
          <w:sz w:val="18"/>
          <w:szCs w:val="18"/>
        </w:rPr>
        <w:t xml:space="preserve">ased on </w:t>
      </w:r>
      <w:r w:rsidRPr="00C05285">
        <w:rPr>
          <w:rFonts w:hint="eastAsia"/>
          <w:color w:val="000000" w:themeColor="text1"/>
          <w:sz w:val="18"/>
          <w:szCs w:val="18"/>
        </w:rPr>
        <w:t>s</w:t>
      </w:r>
      <w:r w:rsidRPr="00C05285">
        <w:rPr>
          <w:color w:val="000000" w:themeColor="text1"/>
          <w:sz w:val="18"/>
          <w:szCs w:val="18"/>
        </w:rPr>
        <w:t xml:space="preserve">ection </w:t>
      </w:r>
      <w:r w:rsidRPr="00C05285">
        <w:rPr>
          <w:rFonts w:hint="eastAsia"/>
          <w:color w:val="000000" w:themeColor="text1"/>
          <w:sz w:val="18"/>
          <w:szCs w:val="18"/>
        </w:rPr>
        <w:t>m</w:t>
      </w:r>
      <w:r w:rsidRPr="00C05285">
        <w:rPr>
          <w:color w:val="000000" w:themeColor="text1"/>
          <w:sz w:val="18"/>
          <w:szCs w:val="18"/>
        </w:rPr>
        <w:t>odel</w:t>
      </w:r>
      <w:r w:rsidRPr="00C05285">
        <w:rPr>
          <w:rFonts w:hint="eastAsia"/>
          <w:color w:val="000000" w:themeColor="text1"/>
          <w:sz w:val="18"/>
          <w:szCs w:val="18"/>
        </w:rPr>
        <w:t xml:space="preserve"> t</w:t>
      </w:r>
      <w:r w:rsidRPr="00C05285">
        <w:rPr>
          <w:color w:val="000000" w:themeColor="text1"/>
          <w:sz w:val="18"/>
          <w:szCs w:val="18"/>
        </w:rPr>
        <w:t>est</w:t>
      </w:r>
      <w:r>
        <w:rPr>
          <w:color w:val="000000" w:themeColor="text1"/>
          <w:sz w:val="18"/>
          <w:szCs w:val="18"/>
        </w:rPr>
        <w:t xml:space="preserve">, </w:t>
      </w:r>
      <w:r w:rsidRPr="00786017">
        <w:rPr>
          <w:i/>
          <w:color w:val="000000" w:themeColor="text1"/>
          <w:sz w:val="18"/>
          <w:szCs w:val="18"/>
        </w:rPr>
        <w:t>J.</w:t>
      </w:r>
      <w:r>
        <w:rPr>
          <w:color w:val="000000" w:themeColor="text1"/>
          <w:sz w:val="18"/>
          <w:szCs w:val="18"/>
        </w:rPr>
        <w:t xml:space="preserve"> </w:t>
      </w:r>
      <w:r w:rsidRPr="00C05285">
        <w:rPr>
          <w:rFonts w:hint="eastAsia"/>
          <w:i/>
          <w:color w:val="000000" w:themeColor="text1"/>
          <w:sz w:val="18"/>
          <w:szCs w:val="18"/>
        </w:rPr>
        <w:t>Southwest Jiaotong Univ</w:t>
      </w:r>
      <w:r>
        <w:rPr>
          <w:i/>
          <w:color w:val="000000" w:themeColor="text1"/>
          <w:sz w:val="18"/>
          <w:szCs w:val="18"/>
        </w:rPr>
        <w:t>,</w:t>
      </w:r>
      <w:r>
        <w:rPr>
          <w:color w:val="000000" w:themeColor="text1"/>
          <w:sz w:val="18"/>
          <w:szCs w:val="18"/>
        </w:rPr>
        <w:t xml:space="preserve"> </w:t>
      </w:r>
      <w:r w:rsidRPr="00A33D8C">
        <w:rPr>
          <w:b/>
          <w:color w:val="000000" w:themeColor="text1"/>
          <w:sz w:val="18"/>
          <w:szCs w:val="18"/>
        </w:rPr>
        <w:t>47</w:t>
      </w:r>
      <w:r>
        <w:rPr>
          <w:color w:val="000000" w:themeColor="text1"/>
          <w:sz w:val="18"/>
          <w:szCs w:val="18"/>
        </w:rPr>
        <w:t>, 2014, 218-223.</w:t>
      </w:r>
    </w:p>
    <w:p w14:paraId="24D74B8A" w14:textId="1DD04D86" w:rsidR="002E2991" w:rsidRPr="009F0F46" w:rsidRDefault="009F0F46" w:rsidP="002E2991">
      <w:pPr>
        <w:numPr>
          <w:ilvl w:val="0"/>
          <w:numId w:val="2"/>
        </w:numPr>
        <w:tabs>
          <w:tab w:val="left" w:pos="340"/>
        </w:tabs>
        <w:spacing w:after="120" w:line="20" w:lineRule="atLeast"/>
        <w:jc w:val="both"/>
        <w:rPr>
          <w:sz w:val="18"/>
          <w:szCs w:val="18"/>
        </w:rPr>
      </w:pPr>
      <w:r w:rsidRPr="009F0F46">
        <w:rPr>
          <w:sz w:val="18"/>
          <w:szCs w:val="18"/>
        </w:rPr>
        <w:t>Matteonia, G.,</w:t>
      </w:r>
      <w:r>
        <w:rPr>
          <w:color w:val="000000" w:themeColor="text1"/>
          <w:sz w:val="18"/>
          <w:szCs w:val="18"/>
        </w:rPr>
        <w:t xml:space="preserve"> </w:t>
      </w:r>
      <w:r>
        <w:rPr>
          <w:sz w:val="18"/>
        </w:rPr>
        <w:t xml:space="preserve">&amp; </w:t>
      </w:r>
      <w:r w:rsidRPr="009F0F46">
        <w:rPr>
          <w:sz w:val="18"/>
          <w:szCs w:val="18"/>
        </w:rPr>
        <w:t>Georgakis</w:t>
      </w:r>
      <w:r>
        <w:rPr>
          <w:sz w:val="18"/>
          <w:szCs w:val="18"/>
        </w:rPr>
        <w:t xml:space="preserve">, </w:t>
      </w:r>
      <w:r w:rsidRPr="009F0F46">
        <w:rPr>
          <w:sz w:val="18"/>
          <w:szCs w:val="18"/>
        </w:rPr>
        <w:t>C.T.</w:t>
      </w:r>
      <w:r>
        <w:rPr>
          <w:sz w:val="18"/>
          <w:szCs w:val="18"/>
        </w:rPr>
        <w:t xml:space="preserve">, </w:t>
      </w:r>
      <w:r w:rsidRPr="009F0F46">
        <w:rPr>
          <w:noProof/>
          <w:sz w:val="18"/>
          <w:szCs w:val="18"/>
        </w:rPr>
        <w:t>Effects of surface roughness and cross-sectional distortionon the wind-induced response of bridge cables in dry conditions</w:t>
      </w:r>
      <w:r>
        <w:rPr>
          <w:noProof/>
          <w:sz w:val="18"/>
          <w:szCs w:val="18"/>
        </w:rPr>
        <w:t>,</w:t>
      </w:r>
      <w:r w:rsidR="0007287E" w:rsidRPr="00C05285">
        <w:rPr>
          <w:sz w:val="18"/>
          <w:szCs w:val="18"/>
        </w:rPr>
        <w:t xml:space="preserve"> </w:t>
      </w:r>
      <w:r w:rsidR="0007287E" w:rsidRPr="00C05285">
        <w:rPr>
          <w:i/>
          <w:sz w:val="18"/>
          <w:szCs w:val="18"/>
        </w:rPr>
        <w:t>J</w:t>
      </w:r>
      <w:r w:rsidR="0007287E">
        <w:rPr>
          <w:i/>
          <w:sz w:val="18"/>
          <w:szCs w:val="18"/>
        </w:rPr>
        <w:t>.</w:t>
      </w:r>
      <w:r w:rsidR="0007287E" w:rsidRPr="00C05285">
        <w:rPr>
          <w:i/>
          <w:sz w:val="18"/>
          <w:szCs w:val="18"/>
        </w:rPr>
        <w:t xml:space="preserve"> Wind Eng</w:t>
      </w:r>
      <w:r w:rsidR="0007287E">
        <w:rPr>
          <w:i/>
          <w:sz w:val="18"/>
          <w:szCs w:val="18"/>
        </w:rPr>
        <w:t>.</w:t>
      </w:r>
      <w:r w:rsidR="0007287E" w:rsidRPr="00C05285">
        <w:rPr>
          <w:i/>
          <w:sz w:val="18"/>
          <w:szCs w:val="18"/>
        </w:rPr>
        <w:t xml:space="preserve"> Ind</w:t>
      </w:r>
      <w:r w:rsidR="0007287E">
        <w:rPr>
          <w:i/>
          <w:sz w:val="18"/>
          <w:szCs w:val="18"/>
        </w:rPr>
        <w:t>.</w:t>
      </w:r>
      <w:r w:rsidR="0007287E" w:rsidRPr="00C05285">
        <w:rPr>
          <w:i/>
          <w:sz w:val="18"/>
          <w:szCs w:val="18"/>
        </w:rPr>
        <w:t xml:space="preserve"> Aerod</w:t>
      </w:r>
      <w:r w:rsidR="0007287E">
        <w:rPr>
          <w:i/>
          <w:sz w:val="18"/>
          <w:szCs w:val="18"/>
        </w:rPr>
        <w:t>.</w:t>
      </w:r>
      <w:r w:rsidR="0007287E" w:rsidRPr="00C05285">
        <w:rPr>
          <w:sz w:val="18"/>
          <w:szCs w:val="18"/>
        </w:rPr>
        <w:t xml:space="preserve">, </w:t>
      </w:r>
      <w:r w:rsidR="002E2991" w:rsidRPr="002E2991">
        <w:rPr>
          <w:b/>
          <w:sz w:val="18"/>
          <w:szCs w:val="18"/>
        </w:rPr>
        <w:t>136</w:t>
      </w:r>
      <w:r w:rsidR="002E2991">
        <w:rPr>
          <w:color w:val="000000" w:themeColor="text1"/>
          <w:sz w:val="18"/>
          <w:szCs w:val="18"/>
        </w:rPr>
        <w:t>, 201</w:t>
      </w:r>
      <w:r w:rsidR="00877CC7">
        <w:rPr>
          <w:color w:val="000000" w:themeColor="text1"/>
          <w:sz w:val="18"/>
          <w:szCs w:val="18"/>
        </w:rPr>
        <w:t>5</w:t>
      </w:r>
      <w:r w:rsidR="002E2991">
        <w:rPr>
          <w:color w:val="000000" w:themeColor="text1"/>
          <w:sz w:val="18"/>
          <w:szCs w:val="18"/>
        </w:rPr>
        <w:t xml:space="preserve">, </w:t>
      </w:r>
      <w:r w:rsidR="00877CC7">
        <w:rPr>
          <w:color w:val="000000" w:themeColor="text1"/>
          <w:sz w:val="18"/>
          <w:szCs w:val="18"/>
        </w:rPr>
        <w:t>89</w:t>
      </w:r>
      <w:r w:rsidR="002E2991">
        <w:rPr>
          <w:color w:val="000000" w:themeColor="text1"/>
          <w:sz w:val="18"/>
          <w:szCs w:val="18"/>
        </w:rPr>
        <w:t>-</w:t>
      </w:r>
      <w:r w:rsidR="00877CC7">
        <w:rPr>
          <w:color w:val="000000" w:themeColor="text1"/>
          <w:sz w:val="18"/>
          <w:szCs w:val="18"/>
        </w:rPr>
        <w:t>100</w:t>
      </w:r>
      <w:r w:rsidR="002E2991">
        <w:rPr>
          <w:color w:val="000000" w:themeColor="text1"/>
          <w:sz w:val="18"/>
          <w:szCs w:val="18"/>
        </w:rPr>
        <w:t>.</w:t>
      </w:r>
    </w:p>
    <w:p w14:paraId="3FCB7E47" w14:textId="7AEDCF78" w:rsidR="003B4B1E" w:rsidRDefault="00DB6C81" w:rsidP="003B4B1E">
      <w:pPr>
        <w:numPr>
          <w:ilvl w:val="0"/>
          <w:numId w:val="2"/>
        </w:numPr>
        <w:tabs>
          <w:tab w:val="left" w:pos="340"/>
        </w:tabs>
        <w:spacing w:after="120" w:line="20" w:lineRule="atLeast"/>
        <w:jc w:val="both"/>
        <w:rPr>
          <w:b/>
          <w:sz w:val="18"/>
          <w:szCs w:val="18"/>
        </w:rPr>
      </w:pPr>
      <w:r w:rsidRPr="00C05285">
        <w:rPr>
          <w:sz w:val="18"/>
          <w:szCs w:val="18"/>
        </w:rPr>
        <w:t>Xin,</w:t>
      </w:r>
      <w:r>
        <w:rPr>
          <w:sz w:val="18"/>
          <w:szCs w:val="18"/>
        </w:rPr>
        <w:t xml:space="preserve"> </w:t>
      </w:r>
      <w:r w:rsidRPr="00C05285">
        <w:rPr>
          <w:sz w:val="18"/>
          <w:szCs w:val="18"/>
        </w:rPr>
        <w:t>D</w:t>
      </w:r>
      <w:r w:rsidRPr="00C05285">
        <w:rPr>
          <w:rFonts w:hint="eastAsia"/>
          <w:sz w:val="18"/>
          <w:szCs w:val="18"/>
        </w:rPr>
        <w:t>. B.</w:t>
      </w:r>
      <w:r>
        <w:rPr>
          <w:sz w:val="18"/>
          <w:szCs w:val="18"/>
        </w:rPr>
        <w:t xml:space="preserve">, </w:t>
      </w:r>
      <w:r w:rsidRPr="00C05285">
        <w:rPr>
          <w:sz w:val="18"/>
          <w:szCs w:val="18"/>
        </w:rPr>
        <w:t>Li</w:t>
      </w:r>
      <w:r>
        <w:rPr>
          <w:sz w:val="18"/>
          <w:szCs w:val="18"/>
        </w:rPr>
        <w:t xml:space="preserve"> </w:t>
      </w:r>
      <w:r w:rsidRPr="00C05285">
        <w:rPr>
          <w:sz w:val="18"/>
          <w:szCs w:val="18"/>
        </w:rPr>
        <w:t>H</w:t>
      </w:r>
      <w:r w:rsidRPr="00C05285">
        <w:rPr>
          <w:rFonts w:hint="eastAsia"/>
          <w:sz w:val="18"/>
          <w:szCs w:val="18"/>
        </w:rPr>
        <w:t>.</w:t>
      </w:r>
      <w:r>
        <w:rPr>
          <w:sz w:val="18"/>
          <w:szCs w:val="18"/>
        </w:rPr>
        <w:t>,</w:t>
      </w:r>
      <w:r w:rsidRPr="00DB6C81">
        <w:rPr>
          <w:sz w:val="18"/>
        </w:rPr>
        <w:t xml:space="preserve"> </w:t>
      </w:r>
      <w:r w:rsidRPr="00C05285">
        <w:rPr>
          <w:sz w:val="18"/>
          <w:szCs w:val="18"/>
        </w:rPr>
        <w:t>Wang</w:t>
      </w:r>
      <w:r>
        <w:rPr>
          <w:sz w:val="18"/>
          <w:szCs w:val="18"/>
        </w:rPr>
        <w:t>,</w:t>
      </w:r>
      <w:r w:rsidRPr="00C05285">
        <w:rPr>
          <w:sz w:val="18"/>
          <w:szCs w:val="18"/>
        </w:rPr>
        <w:t xml:space="preserve"> L</w:t>
      </w:r>
      <w:r w:rsidRPr="00C05285">
        <w:rPr>
          <w:rFonts w:hint="eastAsia"/>
          <w:sz w:val="18"/>
          <w:szCs w:val="18"/>
        </w:rPr>
        <w:t>.</w:t>
      </w:r>
      <w:r>
        <w:rPr>
          <w:sz w:val="18"/>
          <w:szCs w:val="18"/>
        </w:rPr>
        <w:t xml:space="preserve">, </w:t>
      </w:r>
      <w:r w:rsidRPr="00C05285">
        <w:rPr>
          <w:sz w:val="18"/>
          <w:szCs w:val="18"/>
        </w:rPr>
        <w:t>etal,</w:t>
      </w:r>
      <w:r>
        <w:rPr>
          <w:sz w:val="18"/>
          <w:szCs w:val="18"/>
        </w:rPr>
        <w:t xml:space="preserve"> </w:t>
      </w:r>
      <w:r w:rsidRPr="00C05285">
        <w:rPr>
          <w:sz w:val="18"/>
          <w:szCs w:val="18"/>
        </w:rPr>
        <w:t>Experimental Study of Rain Effects on Vortex Shedding of Long Span Bridge Girders,</w:t>
      </w:r>
      <w:r w:rsidR="00CD1245">
        <w:rPr>
          <w:sz w:val="18"/>
          <w:szCs w:val="18"/>
        </w:rPr>
        <w:t xml:space="preserve"> </w:t>
      </w:r>
      <w:r w:rsidR="00CD1245" w:rsidRPr="00C05285">
        <w:rPr>
          <w:i/>
          <w:sz w:val="18"/>
          <w:szCs w:val="18"/>
        </w:rPr>
        <w:t>Adv</w:t>
      </w:r>
      <w:r w:rsidR="00CD1245">
        <w:rPr>
          <w:i/>
          <w:sz w:val="18"/>
          <w:szCs w:val="18"/>
        </w:rPr>
        <w:t xml:space="preserve">. </w:t>
      </w:r>
      <w:r w:rsidR="00CD1245" w:rsidRPr="00C05285">
        <w:rPr>
          <w:i/>
          <w:sz w:val="18"/>
          <w:szCs w:val="18"/>
        </w:rPr>
        <w:t>Stru</w:t>
      </w:r>
      <w:r w:rsidR="00CD1245">
        <w:rPr>
          <w:i/>
          <w:sz w:val="18"/>
          <w:szCs w:val="18"/>
        </w:rPr>
        <w:t>ct.</w:t>
      </w:r>
      <w:r w:rsidR="00CD1245" w:rsidRPr="00CD1245">
        <w:rPr>
          <w:i/>
          <w:sz w:val="18"/>
          <w:szCs w:val="18"/>
        </w:rPr>
        <w:t xml:space="preserve"> </w:t>
      </w:r>
      <w:r w:rsidR="00CD1245" w:rsidRPr="00C05285">
        <w:rPr>
          <w:i/>
          <w:sz w:val="18"/>
          <w:szCs w:val="18"/>
        </w:rPr>
        <w:t>Eng</w:t>
      </w:r>
      <w:r w:rsidR="00CD1245">
        <w:rPr>
          <w:i/>
          <w:sz w:val="18"/>
          <w:szCs w:val="18"/>
        </w:rPr>
        <w:t>.</w:t>
      </w:r>
      <w:r w:rsidR="00CD1245" w:rsidRPr="00C05285">
        <w:rPr>
          <w:sz w:val="18"/>
          <w:szCs w:val="18"/>
        </w:rPr>
        <w:t>,</w:t>
      </w:r>
      <w:r w:rsidR="003C627B">
        <w:rPr>
          <w:sz w:val="18"/>
          <w:szCs w:val="18"/>
        </w:rPr>
        <w:t xml:space="preserve"> </w:t>
      </w:r>
      <w:r w:rsidR="003C627B" w:rsidRPr="003C627B">
        <w:rPr>
          <w:b/>
          <w:sz w:val="18"/>
          <w:szCs w:val="18"/>
        </w:rPr>
        <w:t>15</w:t>
      </w:r>
      <w:r w:rsidR="003C627B" w:rsidRPr="003C627B">
        <w:rPr>
          <w:sz w:val="18"/>
          <w:szCs w:val="18"/>
        </w:rPr>
        <w:t xml:space="preserve">, </w:t>
      </w:r>
      <w:r w:rsidR="008F6B2F">
        <w:rPr>
          <w:sz w:val="18"/>
          <w:szCs w:val="18"/>
        </w:rPr>
        <w:t>2015, 1793–1799.</w:t>
      </w:r>
    </w:p>
    <w:p w14:paraId="58297C35" w14:textId="283DFEC6" w:rsidR="001E31B9" w:rsidRPr="00BE538E" w:rsidRDefault="001E31B9" w:rsidP="001E31B9">
      <w:pPr>
        <w:numPr>
          <w:ilvl w:val="0"/>
          <w:numId w:val="2"/>
        </w:numPr>
        <w:tabs>
          <w:tab w:val="left" w:pos="340"/>
        </w:tabs>
        <w:spacing w:after="120" w:line="20" w:lineRule="atLeast"/>
        <w:jc w:val="both"/>
        <w:rPr>
          <w:sz w:val="18"/>
          <w:szCs w:val="18"/>
        </w:rPr>
      </w:pPr>
      <w:r w:rsidRPr="001E31B9">
        <w:rPr>
          <w:sz w:val="18"/>
          <w:szCs w:val="18"/>
        </w:rPr>
        <w:t>Z</w:t>
      </w:r>
      <w:r>
        <w:rPr>
          <w:sz w:val="18"/>
          <w:szCs w:val="18"/>
        </w:rPr>
        <w:t>hu,</w:t>
      </w:r>
      <w:r w:rsidRPr="001E31B9">
        <w:rPr>
          <w:sz w:val="18"/>
          <w:szCs w:val="18"/>
        </w:rPr>
        <w:t xml:space="preserve"> S</w:t>
      </w:r>
      <w:r>
        <w:rPr>
          <w:sz w:val="18"/>
          <w:szCs w:val="18"/>
        </w:rPr>
        <w:t>. Y.</w:t>
      </w:r>
      <w:r w:rsidRPr="001E31B9">
        <w:rPr>
          <w:sz w:val="18"/>
          <w:szCs w:val="18"/>
        </w:rPr>
        <w:t>, L</w:t>
      </w:r>
      <w:r>
        <w:rPr>
          <w:sz w:val="18"/>
          <w:szCs w:val="18"/>
        </w:rPr>
        <w:t>i,</w:t>
      </w:r>
      <w:r w:rsidRPr="001E31B9">
        <w:rPr>
          <w:sz w:val="18"/>
          <w:szCs w:val="18"/>
        </w:rPr>
        <w:t xml:space="preserve"> Y</w:t>
      </w:r>
      <w:r>
        <w:rPr>
          <w:sz w:val="18"/>
          <w:szCs w:val="18"/>
        </w:rPr>
        <w:t>. L.</w:t>
      </w:r>
      <w:r w:rsidRPr="001E31B9">
        <w:rPr>
          <w:sz w:val="18"/>
          <w:szCs w:val="18"/>
        </w:rPr>
        <w:t>, S</w:t>
      </w:r>
      <w:r>
        <w:rPr>
          <w:sz w:val="18"/>
          <w:szCs w:val="18"/>
        </w:rPr>
        <w:t>hen</w:t>
      </w:r>
      <w:r w:rsidRPr="001E31B9">
        <w:rPr>
          <w:sz w:val="18"/>
          <w:szCs w:val="18"/>
        </w:rPr>
        <w:t xml:space="preserve"> J</w:t>
      </w:r>
      <w:r>
        <w:rPr>
          <w:sz w:val="18"/>
          <w:szCs w:val="18"/>
        </w:rPr>
        <w:t>.X.</w:t>
      </w:r>
      <w:r w:rsidRPr="001E31B9">
        <w:rPr>
          <w:sz w:val="18"/>
          <w:szCs w:val="18"/>
        </w:rPr>
        <w:t>, etal</w:t>
      </w:r>
      <w:r>
        <w:rPr>
          <w:rFonts w:hint="eastAsia"/>
          <w:sz w:val="18"/>
          <w:szCs w:val="18"/>
          <w:lang w:eastAsia="zh-CN"/>
        </w:rPr>
        <w:t>,</w:t>
      </w:r>
      <w:r>
        <w:rPr>
          <w:sz w:val="18"/>
          <w:szCs w:val="18"/>
          <w:lang w:eastAsia="zh-CN"/>
        </w:rPr>
        <w:t xml:space="preserve"> </w:t>
      </w:r>
      <w:r w:rsidRPr="001E31B9">
        <w:rPr>
          <w:sz w:val="18"/>
          <w:szCs w:val="18"/>
        </w:rPr>
        <w:t>Optimization of vortex-induced vibration of flat steel box girders at large attack angle by wind tunnel test</w:t>
      </w:r>
      <w:r>
        <w:rPr>
          <w:sz w:val="18"/>
          <w:szCs w:val="18"/>
        </w:rPr>
        <w:t xml:space="preserve">, </w:t>
      </w:r>
      <w:r w:rsidRPr="00C05285">
        <w:rPr>
          <w:rFonts w:hint="eastAsia"/>
          <w:i/>
          <w:color w:val="000000" w:themeColor="text1"/>
          <w:sz w:val="18"/>
          <w:szCs w:val="18"/>
        </w:rPr>
        <w:t>China</w:t>
      </w:r>
      <w:r>
        <w:rPr>
          <w:i/>
          <w:color w:val="000000" w:themeColor="text1"/>
          <w:sz w:val="18"/>
          <w:szCs w:val="18"/>
        </w:rPr>
        <w:t xml:space="preserve"> </w:t>
      </w:r>
      <w:r w:rsidRPr="00C05285">
        <w:rPr>
          <w:rFonts w:hint="eastAsia"/>
          <w:i/>
          <w:color w:val="000000" w:themeColor="text1"/>
          <w:sz w:val="18"/>
          <w:szCs w:val="18"/>
        </w:rPr>
        <w:t>Civ</w:t>
      </w:r>
      <w:r>
        <w:rPr>
          <w:i/>
          <w:color w:val="000000" w:themeColor="text1"/>
          <w:sz w:val="18"/>
          <w:szCs w:val="18"/>
        </w:rPr>
        <w:t xml:space="preserve">. </w:t>
      </w:r>
      <w:r w:rsidRPr="00C05285">
        <w:rPr>
          <w:rFonts w:hint="eastAsia"/>
          <w:i/>
          <w:color w:val="000000" w:themeColor="text1"/>
          <w:sz w:val="18"/>
          <w:szCs w:val="18"/>
        </w:rPr>
        <w:t>Eng</w:t>
      </w:r>
      <w:r>
        <w:rPr>
          <w:i/>
          <w:color w:val="000000" w:themeColor="text1"/>
          <w:sz w:val="18"/>
          <w:szCs w:val="18"/>
        </w:rPr>
        <w:t xml:space="preserve">. J., </w:t>
      </w:r>
      <w:r w:rsidRPr="00260705">
        <w:rPr>
          <w:b/>
          <w:color w:val="000000" w:themeColor="text1"/>
          <w:sz w:val="18"/>
          <w:szCs w:val="18"/>
        </w:rPr>
        <w:t>4</w:t>
      </w:r>
      <w:r w:rsidR="002F2BBC">
        <w:rPr>
          <w:b/>
          <w:color w:val="000000" w:themeColor="text1"/>
          <w:sz w:val="18"/>
          <w:szCs w:val="18"/>
        </w:rPr>
        <w:t>8</w:t>
      </w:r>
      <w:r w:rsidRPr="008476D1">
        <w:rPr>
          <w:color w:val="000000" w:themeColor="text1"/>
          <w:sz w:val="18"/>
          <w:szCs w:val="18"/>
        </w:rPr>
        <w:t>,</w:t>
      </w:r>
      <w:r>
        <w:rPr>
          <w:i/>
          <w:color w:val="000000" w:themeColor="text1"/>
          <w:sz w:val="18"/>
          <w:szCs w:val="18"/>
        </w:rPr>
        <w:t xml:space="preserve"> </w:t>
      </w:r>
      <w:r w:rsidRPr="00260705">
        <w:rPr>
          <w:color w:val="000000" w:themeColor="text1"/>
          <w:sz w:val="18"/>
          <w:szCs w:val="18"/>
        </w:rPr>
        <w:t>201</w:t>
      </w:r>
      <w:r w:rsidR="002F2BBC">
        <w:rPr>
          <w:color w:val="000000" w:themeColor="text1"/>
          <w:sz w:val="18"/>
          <w:szCs w:val="18"/>
        </w:rPr>
        <w:t>5</w:t>
      </w:r>
      <w:r w:rsidRPr="00260705">
        <w:rPr>
          <w:color w:val="000000" w:themeColor="text1"/>
          <w:sz w:val="18"/>
          <w:szCs w:val="18"/>
        </w:rPr>
        <w:t xml:space="preserve">, </w:t>
      </w:r>
      <w:r w:rsidR="002F2BBC">
        <w:rPr>
          <w:color w:val="000000" w:themeColor="text1"/>
          <w:sz w:val="18"/>
          <w:szCs w:val="18"/>
        </w:rPr>
        <w:t>79</w:t>
      </w:r>
      <w:r w:rsidRPr="00260705">
        <w:rPr>
          <w:color w:val="000000" w:themeColor="text1"/>
          <w:sz w:val="18"/>
          <w:szCs w:val="18"/>
        </w:rPr>
        <w:t>–</w:t>
      </w:r>
      <w:r w:rsidR="002F2BBC">
        <w:rPr>
          <w:color w:val="000000" w:themeColor="text1"/>
          <w:sz w:val="18"/>
          <w:szCs w:val="18"/>
        </w:rPr>
        <w:t>86</w:t>
      </w:r>
      <w:r w:rsidRPr="00260705">
        <w:rPr>
          <w:color w:val="000000" w:themeColor="text1"/>
          <w:sz w:val="18"/>
          <w:szCs w:val="18"/>
        </w:rPr>
        <w:t>.</w:t>
      </w:r>
    </w:p>
    <w:p w14:paraId="103D18FF" w14:textId="1A109382" w:rsidR="003B4B1E" w:rsidRPr="003B4B1E" w:rsidRDefault="003B4B1E" w:rsidP="003B4B1E">
      <w:pPr>
        <w:numPr>
          <w:ilvl w:val="0"/>
          <w:numId w:val="2"/>
        </w:numPr>
        <w:tabs>
          <w:tab w:val="left" w:pos="340"/>
        </w:tabs>
        <w:spacing w:after="120" w:line="20" w:lineRule="atLeast"/>
        <w:jc w:val="both"/>
        <w:rPr>
          <w:b/>
          <w:sz w:val="18"/>
          <w:szCs w:val="18"/>
        </w:rPr>
      </w:pPr>
      <w:r>
        <w:rPr>
          <w:rFonts w:hint="eastAsia"/>
          <w:sz w:val="18"/>
          <w:szCs w:val="18"/>
        </w:rPr>
        <w:t xml:space="preserve"> </w:t>
      </w:r>
      <w:r w:rsidR="002F2BBC">
        <w:rPr>
          <w:sz w:val="18"/>
          <w:szCs w:val="18"/>
        </w:rPr>
        <w:t>H</w:t>
      </w:r>
      <w:r w:rsidRPr="00FE17D9">
        <w:rPr>
          <w:color w:val="000000" w:themeColor="text1"/>
          <w:sz w:val="18"/>
          <w:szCs w:val="18"/>
        </w:rPr>
        <w:t xml:space="preserve">ighway planning and design </w:t>
      </w:r>
      <w:r w:rsidRPr="000343F5">
        <w:rPr>
          <w:color w:val="000000" w:themeColor="text1"/>
          <w:sz w:val="18"/>
          <w:szCs w:val="18"/>
          <w:shd w:val="clear" w:color="auto" w:fill="F2F2F2"/>
        </w:rPr>
        <w:t>institute,</w:t>
      </w:r>
      <w:r>
        <w:rPr>
          <w:rFonts w:hint="eastAsia"/>
          <w:color w:val="000000" w:themeColor="text1"/>
          <w:sz w:val="18"/>
          <w:szCs w:val="18"/>
          <w:shd w:val="clear" w:color="auto" w:fill="F2F2F2"/>
        </w:rPr>
        <w:t xml:space="preserve"> </w:t>
      </w:r>
      <w:r w:rsidRPr="000343F5">
        <w:rPr>
          <w:i/>
          <w:color w:val="000000" w:themeColor="text1"/>
          <w:sz w:val="18"/>
          <w:szCs w:val="18"/>
        </w:rPr>
        <w:t>Wind-resistant Design Specification for Highway Bridges</w:t>
      </w:r>
      <w:r w:rsidRPr="000343F5">
        <w:rPr>
          <w:color w:val="000000" w:themeColor="text1"/>
          <w:sz w:val="18"/>
          <w:szCs w:val="18"/>
        </w:rPr>
        <w:t>. China Communications Press, 2004.</w:t>
      </w:r>
    </w:p>
    <w:p w14:paraId="4D9488DD" w14:textId="77777777" w:rsidR="003B4B1E" w:rsidRPr="003B4B1E" w:rsidRDefault="003B4B1E" w:rsidP="00360771">
      <w:pPr>
        <w:tabs>
          <w:tab w:val="left" w:pos="340"/>
        </w:tabs>
        <w:spacing w:after="120" w:line="20" w:lineRule="atLeast"/>
        <w:ind w:left="340"/>
        <w:jc w:val="both"/>
        <w:rPr>
          <w:b/>
          <w:sz w:val="18"/>
          <w:szCs w:val="18"/>
        </w:rPr>
      </w:pPr>
    </w:p>
    <w:sectPr w:rsidR="003B4B1E" w:rsidRPr="003B4B1E" w:rsidSect="00FA4B61">
      <w:footnotePr>
        <w:pos w:val="beneathText"/>
      </w:footnotePr>
      <w:type w:val="continuous"/>
      <w:pgSz w:w="11905" w:h="16837"/>
      <w:pgMar w:top="1440" w:right="851" w:bottom="1134" w:left="851" w:header="720" w:footer="113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E6AA6" w14:textId="77777777" w:rsidR="005F7030" w:rsidRDefault="005F7030">
      <w:r>
        <w:separator/>
      </w:r>
    </w:p>
  </w:endnote>
  <w:endnote w:type="continuationSeparator" w:id="0">
    <w:p w14:paraId="51C08A7B" w14:textId="77777777" w:rsidR="005F7030" w:rsidRDefault="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any AMT">
    <w:altName w:val="Arial"/>
    <w:charset w:val="00"/>
    <w:family w:val="swiss"/>
    <w:pitch w:val="variable"/>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42883" w14:textId="77777777" w:rsidR="005F7030" w:rsidRDefault="005F7030">
      <w:r>
        <w:separator/>
      </w:r>
    </w:p>
  </w:footnote>
  <w:footnote w:type="continuationSeparator" w:id="0">
    <w:p w14:paraId="2C8A7004" w14:textId="77777777" w:rsidR="005F7030" w:rsidRDefault="005F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876F5" w14:textId="77777777" w:rsidR="00066BB6" w:rsidRDefault="0032366F">
    <w:pPr>
      <w:pStyle w:val="Header"/>
      <w:rPr>
        <w:sz w:val="18"/>
      </w:rPr>
    </w:pPr>
    <w:r>
      <w:rPr>
        <w:sz w:val="18"/>
      </w:rPr>
      <w:t>9</w:t>
    </w:r>
    <w:r w:rsidR="00066BB6">
      <w:rPr>
        <w:sz w:val="18"/>
        <w:vertAlign w:val="superscript"/>
      </w:rPr>
      <w:t>th</w:t>
    </w:r>
    <w:r w:rsidR="00066BB6">
      <w:rPr>
        <w:sz w:val="18"/>
      </w:rPr>
      <w:t xml:space="preserve"> A</w:t>
    </w:r>
    <w:r>
      <w:rPr>
        <w:sz w:val="18"/>
      </w:rPr>
      <w:t>sia-Pacific Conference on Wind Engineering</w:t>
    </w:r>
  </w:p>
  <w:p w14:paraId="50B87968" w14:textId="77777777" w:rsidR="00066BB6" w:rsidRDefault="00966EC3">
    <w:pPr>
      <w:pStyle w:val="Header"/>
      <w:rPr>
        <w:sz w:val="18"/>
      </w:rPr>
    </w:pPr>
    <w:r>
      <w:rPr>
        <w:sz w:val="18"/>
      </w:rPr>
      <w:t>Auckland, New Zealand</w:t>
    </w:r>
  </w:p>
  <w:p w14:paraId="501673E8" w14:textId="77777777" w:rsidR="00066BB6" w:rsidRDefault="0032366F">
    <w:pPr>
      <w:pStyle w:val="Header"/>
      <w:rPr>
        <w:sz w:val="18"/>
      </w:rPr>
    </w:pPr>
    <w:r>
      <w:rPr>
        <w:sz w:val="18"/>
      </w:rPr>
      <w:t>3</w:t>
    </w:r>
    <w:r w:rsidR="00066BB6">
      <w:rPr>
        <w:sz w:val="18"/>
      </w:rPr>
      <w:t>-</w:t>
    </w:r>
    <w:r>
      <w:rPr>
        <w:sz w:val="18"/>
      </w:rPr>
      <w:t>7</w:t>
    </w:r>
    <w:r w:rsidR="00066BB6">
      <w:rPr>
        <w:sz w:val="18"/>
      </w:rPr>
      <w:t xml:space="preserve"> December 20</w:t>
    </w:r>
    <w:r w:rsidR="00966EC3">
      <w:rPr>
        <w:sz w:val="18"/>
      </w:rPr>
      <w:t>1</w:t>
    </w:r>
    <w:r>
      <w:rPr>
        <w:sz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2"/>
    <w:multiLevelType w:val="multilevel"/>
    <w:tmpl w:val="36AE3476"/>
    <w:name w:val="WW8Num2"/>
    <w:lvl w:ilvl="0">
      <w:start w:val="1"/>
      <w:numFmt w:val="decimal"/>
      <w:lvlText w:val="[%1]"/>
      <w:lvlJc w:val="left"/>
      <w:pPr>
        <w:tabs>
          <w:tab w:val="num" w:pos="340"/>
        </w:tabs>
        <w:ind w:left="340" w:hanging="340"/>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grammar="clean"/>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C3"/>
    <w:rsid w:val="00006EED"/>
    <w:rsid w:val="00026B50"/>
    <w:rsid w:val="00032376"/>
    <w:rsid w:val="00033888"/>
    <w:rsid w:val="00041D85"/>
    <w:rsid w:val="00044517"/>
    <w:rsid w:val="00047218"/>
    <w:rsid w:val="00064D2D"/>
    <w:rsid w:val="00066BB6"/>
    <w:rsid w:val="000717AE"/>
    <w:rsid w:val="0007287E"/>
    <w:rsid w:val="00080121"/>
    <w:rsid w:val="00081F99"/>
    <w:rsid w:val="00086E73"/>
    <w:rsid w:val="000911A6"/>
    <w:rsid w:val="0009475C"/>
    <w:rsid w:val="000A27EA"/>
    <w:rsid w:val="000A35D4"/>
    <w:rsid w:val="000C4E21"/>
    <w:rsid w:val="000D643F"/>
    <w:rsid w:val="000E40A9"/>
    <w:rsid w:val="000E5678"/>
    <w:rsid w:val="000F25F8"/>
    <w:rsid w:val="001123B7"/>
    <w:rsid w:val="0012177D"/>
    <w:rsid w:val="001361C9"/>
    <w:rsid w:val="001410F1"/>
    <w:rsid w:val="0014667C"/>
    <w:rsid w:val="001530CB"/>
    <w:rsid w:val="00177C1D"/>
    <w:rsid w:val="00182B93"/>
    <w:rsid w:val="001B447F"/>
    <w:rsid w:val="001D4102"/>
    <w:rsid w:val="001E31B9"/>
    <w:rsid w:val="001F312A"/>
    <w:rsid w:val="00217487"/>
    <w:rsid w:val="0022717A"/>
    <w:rsid w:val="0024306D"/>
    <w:rsid w:val="00260705"/>
    <w:rsid w:val="002843F0"/>
    <w:rsid w:val="00287A49"/>
    <w:rsid w:val="00292389"/>
    <w:rsid w:val="002A0A90"/>
    <w:rsid w:val="002A1EEA"/>
    <w:rsid w:val="002C6B1C"/>
    <w:rsid w:val="002E2991"/>
    <w:rsid w:val="002F2BBC"/>
    <w:rsid w:val="0030064B"/>
    <w:rsid w:val="00321293"/>
    <w:rsid w:val="0032366F"/>
    <w:rsid w:val="00324B68"/>
    <w:rsid w:val="003455DE"/>
    <w:rsid w:val="00346135"/>
    <w:rsid w:val="003503B8"/>
    <w:rsid w:val="00360771"/>
    <w:rsid w:val="00360F40"/>
    <w:rsid w:val="00370989"/>
    <w:rsid w:val="00384592"/>
    <w:rsid w:val="0038719E"/>
    <w:rsid w:val="00392FC5"/>
    <w:rsid w:val="003B262D"/>
    <w:rsid w:val="003B4B1E"/>
    <w:rsid w:val="003B5BD7"/>
    <w:rsid w:val="003C0878"/>
    <w:rsid w:val="003C627B"/>
    <w:rsid w:val="003D0A1D"/>
    <w:rsid w:val="004041FD"/>
    <w:rsid w:val="004167C8"/>
    <w:rsid w:val="004309BA"/>
    <w:rsid w:val="00444D62"/>
    <w:rsid w:val="00450969"/>
    <w:rsid w:val="00450D69"/>
    <w:rsid w:val="00464252"/>
    <w:rsid w:val="00464E6D"/>
    <w:rsid w:val="00475C2D"/>
    <w:rsid w:val="00485912"/>
    <w:rsid w:val="00495288"/>
    <w:rsid w:val="004D3A6F"/>
    <w:rsid w:val="004E0911"/>
    <w:rsid w:val="004F658C"/>
    <w:rsid w:val="004F6EAB"/>
    <w:rsid w:val="005025D8"/>
    <w:rsid w:val="00516624"/>
    <w:rsid w:val="00523C26"/>
    <w:rsid w:val="00531FCD"/>
    <w:rsid w:val="00535907"/>
    <w:rsid w:val="00554495"/>
    <w:rsid w:val="005745D4"/>
    <w:rsid w:val="0058721A"/>
    <w:rsid w:val="005B1D70"/>
    <w:rsid w:val="005C371B"/>
    <w:rsid w:val="005D4032"/>
    <w:rsid w:val="005D7EF6"/>
    <w:rsid w:val="005F7030"/>
    <w:rsid w:val="005F7E29"/>
    <w:rsid w:val="00603F8A"/>
    <w:rsid w:val="00626577"/>
    <w:rsid w:val="00637379"/>
    <w:rsid w:val="00641887"/>
    <w:rsid w:val="0065583F"/>
    <w:rsid w:val="006632DE"/>
    <w:rsid w:val="0069193C"/>
    <w:rsid w:val="006A2226"/>
    <w:rsid w:val="006A54C2"/>
    <w:rsid w:val="006A7B52"/>
    <w:rsid w:val="006C2493"/>
    <w:rsid w:val="006D19FF"/>
    <w:rsid w:val="006D38D3"/>
    <w:rsid w:val="006D68FA"/>
    <w:rsid w:val="006E70CB"/>
    <w:rsid w:val="006E71DF"/>
    <w:rsid w:val="00714B6E"/>
    <w:rsid w:val="00724D46"/>
    <w:rsid w:val="00736B1B"/>
    <w:rsid w:val="00737087"/>
    <w:rsid w:val="00742363"/>
    <w:rsid w:val="007438CF"/>
    <w:rsid w:val="00745A4C"/>
    <w:rsid w:val="00764936"/>
    <w:rsid w:val="007702F0"/>
    <w:rsid w:val="0077121A"/>
    <w:rsid w:val="00774A8A"/>
    <w:rsid w:val="00776F36"/>
    <w:rsid w:val="00786017"/>
    <w:rsid w:val="007A4510"/>
    <w:rsid w:val="007B597F"/>
    <w:rsid w:val="007C0681"/>
    <w:rsid w:val="007C0CAD"/>
    <w:rsid w:val="007D68C0"/>
    <w:rsid w:val="007F4C8E"/>
    <w:rsid w:val="007F7B0E"/>
    <w:rsid w:val="00826244"/>
    <w:rsid w:val="00832FD0"/>
    <w:rsid w:val="008334D6"/>
    <w:rsid w:val="00835A68"/>
    <w:rsid w:val="0084282C"/>
    <w:rsid w:val="008476D1"/>
    <w:rsid w:val="00853016"/>
    <w:rsid w:val="0085523A"/>
    <w:rsid w:val="00866664"/>
    <w:rsid w:val="00877CC7"/>
    <w:rsid w:val="008937C0"/>
    <w:rsid w:val="008A258E"/>
    <w:rsid w:val="008A3D4F"/>
    <w:rsid w:val="008A776E"/>
    <w:rsid w:val="008B300E"/>
    <w:rsid w:val="008B556A"/>
    <w:rsid w:val="008D15A6"/>
    <w:rsid w:val="008E374D"/>
    <w:rsid w:val="008F6B2F"/>
    <w:rsid w:val="00905DA4"/>
    <w:rsid w:val="00907D2E"/>
    <w:rsid w:val="00940905"/>
    <w:rsid w:val="009552DB"/>
    <w:rsid w:val="00963C3B"/>
    <w:rsid w:val="00966EC3"/>
    <w:rsid w:val="0099288B"/>
    <w:rsid w:val="00993C3B"/>
    <w:rsid w:val="009C5FA0"/>
    <w:rsid w:val="009C66A2"/>
    <w:rsid w:val="009D6A05"/>
    <w:rsid w:val="009F0F46"/>
    <w:rsid w:val="009F2444"/>
    <w:rsid w:val="00A058DF"/>
    <w:rsid w:val="00A070BC"/>
    <w:rsid w:val="00A33D8C"/>
    <w:rsid w:val="00A46FA9"/>
    <w:rsid w:val="00A520E7"/>
    <w:rsid w:val="00A534AE"/>
    <w:rsid w:val="00A75DB8"/>
    <w:rsid w:val="00A851BD"/>
    <w:rsid w:val="00A87C06"/>
    <w:rsid w:val="00A91498"/>
    <w:rsid w:val="00A92268"/>
    <w:rsid w:val="00AA4B2D"/>
    <w:rsid w:val="00AD1885"/>
    <w:rsid w:val="00AF5A91"/>
    <w:rsid w:val="00B038FD"/>
    <w:rsid w:val="00B2268A"/>
    <w:rsid w:val="00B26B27"/>
    <w:rsid w:val="00B301EA"/>
    <w:rsid w:val="00BA12B2"/>
    <w:rsid w:val="00BB024A"/>
    <w:rsid w:val="00BB1F0C"/>
    <w:rsid w:val="00BB3E72"/>
    <w:rsid w:val="00BB5448"/>
    <w:rsid w:val="00BD207E"/>
    <w:rsid w:val="00BE538E"/>
    <w:rsid w:val="00BE7490"/>
    <w:rsid w:val="00BF128E"/>
    <w:rsid w:val="00BF38BE"/>
    <w:rsid w:val="00C01BE0"/>
    <w:rsid w:val="00C1241B"/>
    <w:rsid w:val="00C12C6F"/>
    <w:rsid w:val="00C26B3C"/>
    <w:rsid w:val="00C41888"/>
    <w:rsid w:val="00C515E7"/>
    <w:rsid w:val="00C52E24"/>
    <w:rsid w:val="00C53A53"/>
    <w:rsid w:val="00C60B1E"/>
    <w:rsid w:val="00C80BBD"/>
    <w:rsid w:val="00C911FB"/>
    <w:rsid w:val="00C94807"/>
    <w:rsid w:val="00CA0A40"/>
    <w:rsid w:val="00CA3F9E"/>
    <w:rsid w:val="00CC35F2"/>
    <w:rsid w:val="00CC45E2"/>
    <w:rsid w:val="00CC4A8D"/>
    <w:rsid w:val="00CD1245"/>
    <w:rsid w:val="00CD7630"/>
    <w:rsid w:val="00CE5C67"/>
    <w:rsid w:val="00D073ED"/>
    <w:rsid w:val="00D20952"/>
    <w:rsid w:val="00D2463A"/>
    <w:rsid w:val="00D3588C"/>
    <w:rsid w:val="00D366A4"/>
    <w:rsid w:val="00D40DE7"/>
    <w:rsid w:val="00D61B55"/>
    <w:rsid w:val="00D6745F"/>
    <w:rsid w:val="00D73D2F"/>
    <w:rsid w:val="00D905B2"/>
    <w:rsid w:val="00D92E13"/>
    <w:rsid w:val="00DA466D"/>
    <w:rsid w:val="00DA6876"/>
    <w:rsid w:val="00DA6A42"/>
    <w:rsid w:val="00DA6FB0"/>
    <w:rsid w:val="00DB6C81"/>
    <w:rsid w:val="00DE378B"/>
    <w:rsid w:val="00DE4699"/>
    <w:rsid w:val="00DE664D"/>
    <w:rsid w:val="00E00D99"/>
    <w:rsid w:val="00E0562D"/>
    <w:rsid w:val="00E065A1"/>
    <w:rsid w:val="00E109EB"/>
    <w:rsid w:val="00E31213"/>
    <w:rsid w:val="00E420D2"/>
    <w:rsid w:val="00E44584"/>
    <w:rsid w:val="00E46A47"/>
    <w:rsid w:val="00E539DF"/>
    <w:rsid w:val="00E720F0"/>
    <w:rsid w:val="00E86B0E"/>
    <w:rsid w:val="00E86D8F"/>
    <w:rsid w:val="00EB5EF4"/>
    <w:rsid w:val="00EC31A9"/>
    <w:rsid w:val="00EC3B99"/>
    <w:rsid w:val="00ED043B"/>
    <w:rsid w:val="00ED13D2"/>
    <w:rsid w:val="00ED2FA6"/>
    <w:rsid w:val="00F037E0"/>
    <w:rsid w:val="00F10BA8"/>
    <w:rsid w:val="00F136D4"/>
    <w:rsid w:val="00F23897"/>
    <w:rsid w:val="00F33BA2"/>
    <w:rsid w:val="00F42746"/>
    <w:rsid w:val="00F82598"/>
    <w:rsid w:val="00F977F0"/>
    <w:rsid w:val="00FA4920"/>
    <w:rsid w:val="00FA4B61"/>
    <w:rsid w:val="00FA4DF7"/>
    <w:rsid w:val="00FB1039"/>
    <w:rsid w:val="00FC379E"/>
    <w:rsid w:val="00FC4543"/>
    <w:rsid w:val="00FD14B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40CC9"/>
  <w15:docId w15:val="{C63C952B-CE97-4151-8ED2-561651B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10"/>
    <w:pPr>
      <w:suppressAutoHyphens/>
    </w:pPr>
    <w:rPr>
      <w:lang w:val="en-AU"/>
    </w:rPr>
  </w:style>
  <w:style w:type="paragraph" w:styleId="Heading1">
    <w:name w:val="heading 1"/>
    <w:basedOn w:val="Normal"/>
    <w:next w:val="Normal"/>
    <w:link w:val="Heading1Char"/>
    <w:uiPriority w:val="9"/>
    <w:qFormat/>
    <w:rsid w:val="00360F40"/>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
    <w:semiHidden/>
    <w:unhideWhenUsed/>
    <w:qFormat/>
    <w:rsid w:val="001361C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A4510"/>
    <w:rPr>
      <w:rFonts w:ascii="Symbol" w:hAnsi="Symbol"/>
    </w:rPr>
  </w:style>
  <w:style w:type="character" w:customStyle="1" w:styleId="WW8Num3z0">
    <w:name w:val="WW8Num3z0"/>
    <w:rsid w:val="007A4510"/>
    <w:rPr>
      <w:rFonts w:ascii="Symbol" w:hAnsi="Symbol"/>
    </w:rPr>
  </w:style>
  <w:style w:type="character" w:customStyle="1" w:styleId="WW8Num4z0">
    <w:name w:val="WW8Num4z0"/>
    <w:rsid w:val="007A4510"/>
    <w:rPr>
      <w:rFonts w:ascii="Symbol" w:hAnsi="Symbol"/>
    </w:rPr>
  </w:style>
  <w:style w:type="character" w:customStyle="1" w:styleId="WW8Num5z0">
    <w:name w:val="WW8Num5z0"/>
    <w:rsid w:val="007A4510"/>
    <w:rPr>
      <w:rFonts w:ascii="Symbol" w:hAnsi="Symbol"/>
    </w:rPr>
  </w:style>
  <w:style w:type="character" w:customStyle="1" w:styleId="WW8Num6z0">
    <w:name w:val="WW8Num6z0"/>
    <w:rsid w:val="007A4510"/>
    <w:rPr>
      <w:rFonts w:ascii="Symbol" w:hAnsi="Symbol"/>
    </w:rPr>
  </w:style>
  <w:style w:type="character" w:customStyle="1" w:styleId="Absatz-Standardschriftart">
    <w:name w:val="Absatz-Standardschriftart"/>
    <w:rsid w:val="007A4510"/>
  </w:style>
  <w:style w:type="character" w:customStyle="1" w:styleId="WW-DefaultParagraphFont">
    <w:name w:val="WW-Default Paragraph Font"/>
    <w:rsid w:val="007A4510"/>
  </w:style>
  <w:style w:type="character" w:customStyle="1" w:styleId="FootnoteSymbol">
    <w:name w:val="Footnote Symbol"/>
    <w:basedOn w:val="WW-DefaultParagraphFont"/>
    <w:rsid w:val="007A4510"/>
    <w:rPr>
      <w:vertAlign w:val="superscript"/>
    </w:rPr>
  </w:style>
  <w:style w:type="character" w:styleId="Hyperlink">
    <w:name w:val="Hyperlink"/>
    <w:basedOn w:val="WW-DefaultParagraphFont"/>
    <w:semiHidden/>
    <w:rsid w:val="007A4510"/>
    <w:rPr>
      <w:color w:val="0000FF"/>
      <w:u w:val="single"/>
    </w:rPr>
  </w:style>
  <w:style w:type="character" w:customStyle="1" w:styleId="WW8Num2z0">
    <w:name w:val="WW8Num2z0"/>
    <w:rsid w:val="007A4510"/>
    <w:rPr>
      <w:rFonts w:ascii="Symbol" w:hAnsi="Symbol"/>
    </w:rPr>
  </w:style>
  <w:style w:type="character" w:customStyle="1" w:styleId="WW8Num7z0">
    <w:name w:val="WW8Num7z0"/>
    <w:rsid w:val="007A4510"/>
    <w:rPr>
      <w:rFonts w:ascii="Symbol" w:hAnsi="Symbol"/>
    </w:rPr>
  </w:style>
  <w:style w:type="paragraph" w:customStyle="1" w:styleId="Heading">
    <w:name w:val="Heading"/>
    <w:basedOn w:val="Normal"/>
    <w:next w:val="BodyText"/>
    <w:rsid w:val="007A4510"/>
    <w:pPr>
      <w:keepNext/>
      <w:spacing w:before="240" w:after="120"/>
    </w:pPr>
    <w:rPr>
      <w:rFonts w:ascii="Albany AMT" w:eastAsia="Albany AMT" w:hAnsi="Albany AMT" w:cs="Lucidasans"/>
      <w:sz w:val="28"/>
      <w:szCs w:val="28"/>
    </w:rPr>
  </w:style>
  <w:style w:type="paragraph" w:styleId="BodyText">
    <w:name w:val="Body Text"/>
    <w:basedOn w:val="Normal"/>
    <w:semiHidden/>
    <w:rsid w:val="007A4510"/>
    <w:pPr>
      <w:jc w:val="both"/>
    </w:pPr>
    <w:rPr>
      <w:sz w:val="18"/>
    </w:rPr>
  </w:style>
  <w:style w:type="paragraph" w:styleId="List">
    <w:name w:val="List"/>
    <w:basedOn w:val="BodyText"/>
    <w:semiHidden/>
    <w:rsid w:val="007A4510"/>
    <w:rPr>
      <w:rFonts w:cs="Lucidasans"/>
    </w:rPr>
  </w:style>
  <w:style w:type="paragraph" w:styleId="Caption">
    <w:name w:val="caption"/>
    <w:basedOn w:val="Normal"/>
    <w:uiPriority w:val="35"/>
    <w:qFormat/>
    <w:rsid w:val="007A4510"/>
    <w:pPr>
      <w:suppressLineNumbers/>
      <w:spacing w:before="120" w:after="120"/>
    </w:pPr>
    <w:rPr>
      <w:rFonts w:cs="Lucidasans"/>
      <w:i/>
      <w:iCs/>
      <w:sz w:val="24"/>
      <w:szCs w:val="24"/>
    </w:rPr>
  </w:style>
  <w:style w:type="paragraph" w:customStyle="1" w:styleId="Index">
    <w:name w:val="Index"/>
    <w:basedOn w:val="Normal"/>
    <w:rsid w:val="007A4510"/>
    <w:pPr>
      <w:suppressLineNumbers/>
    </w:pPr>
    <w:rPr>
      <w:rFonts w:cs="Lucidasans"/>
    </w:rPr>
  </w:style>
  <w:style w:type="paragraph" w:styleId="Header">
    <w:name w:val="header"/>
    <w:basedOn w:val="Normal"/>
    <w:semiHidden/>
    <w:rsid w:val="007A4510"/>
    <w:pPr>
      <w:tabs>
        <w:tab w:val="center" w:pos="4320"/>
        <w:tab w:val="right" w:pos="8640"/>
      </w:tabs>
    </w:pPr>
  </w:style>
  <w:style w:type="paragraph" w:styleId="Footer">
    <w:name w:val="footer"/>
    <w:basedOn w:val="Normal"/>
    <w:semiHidden/>
    <w:rsid w:val="007A4510"/>
    <w:pPr>
      <w:tabs>
        <w:tab w:val="center" w:pos="4320"/>
        <w:tab w:val="right" w:pos="8640"/>
      </w:tabs>
    </w:pPr>
  </w:style>
  <w:style w:type="paragraph" w:styleId="FootnoteText">
    <w:name w:val="footnote text"/>
    <w:basedOn w:val="Normal"/>
    <w:link w:val="FootnoteTextChar"/>
    <w:uiPriority w:val="99"/>
    <w:semiHidden/>
    <w:rsid w:val="007A4510"/>
  </w:style>
  <w:style w:type="paragraph" w:customStyle="1" w:styleId="TableContents">
    <w:name w:val="Table Contents"/>
    <w:basedOn w:val="BodyText"/>
    <w:rsid w:val="007A4510"/>
  </w:style>
  <w:style w:type="paragraph" w:customStyle="1" w:styleId="TableHeading">
    <w:name w:val="Table Heading"/>
    <w:basedOn w:val="TableContents"/>
    <w:rsid w:val="007A4510"/>
    <w:pPr>
      <w:jc w:val="center"/>
    </w:pPr>
    <w:rPr>
      <w:b/>
      <w:i/>
    </w:rPr>
  </w:style>
  <w:style w:type="table" w:styleId="TableGrid">
    <w:name w:val="Table Grid"/>
    <w:basedOn w:val="TableNormal"/>
    <w:uiPriority w:val="59"/>
    <w:rsid w:val="00776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466D"/>
    <w:rPr>
      <w:rFonts w:ascii="Tahoma" w:hAnsi="Tahoma" w:cs="Tahoma"/>
      <w:sz w:val="16"/>
      <w:szCs w:val="16"/>
    </w:rPr>
  </w:style>
  <w:style w:type="character" w:customStyle="1" w:styleId="BalloonTextChar">
    <w:name w:val="Balloon Text Char"/>
    <w:basedOn w:val="DefaultParagraphFont"/>
    <w:link w:val="BalloonText"/>
    <w:uiPriority w:val="99"/>
    <w:semiHidden/>
    <w:rsid w:val="00DA466D"/>
    <w:rPr>
      <w:rFonts w:ascii="Tahoma" w:hAnsi="Tahoma" w:cs="Tahoma"/>
      <w:sz w:val="16"/>
      <w:szCs w:val="16"/>
      <w:lang w:val="en-AU"/>
    </w:rPr>
  </w:style>
  <w:style w:type="character" w:styleId="Strong">
    <w:name w:val="Strong"/>
    <w:qFormat/>
    <w:rsid w:val="00A534AE"/>
    <w:rPr>
      <w:b/>
      <w:bCs/>
    </w:rPr>
  </w:style>
  <w:style w:type="character" w:customStyle="1" w:styleId="FootnoteTextChar">
    <w:name w:val="Footnote Text Char"/>
    <w:basedOn w:val="DefaultParagraphFont"/>
    <w:link w:val="FootnoteText"/>
    <w:uiPriority w:val="99"/>
    <w:semiHidden/>
    <w:rsid w:val="00764936"/>
    <w:rPr>
      <w:lang w:val="en-AU"/>
    </w:rPr>
  </w:style>
  <w:style w:type="character" w:styleId="FootnoteReference">
    <w:name w:val="footnote reference"/>
    <w:basedOn w:val="DefaultParagraphFont"/>
    <w:uiPriority w:val="99"/>
    <w:semiHidden/>
    <w:unhideWhenUsed/>
    <w:rsid w:val="00764936"/>
    <w:rPr>
      <w:vertAlign w:val="superscript"/>
    </w:rPr>
  </w:style>
  <w:style w:type="character" w:customStyle="1" w:styleId="Heading1Char">
    <w:name w:val="Heading 1 Char"/>
    <w:basedOn w:val="DefaultParagraphFont"/>
    <w:link w:val="Heading1"/>
    <w:uiPriority w:val="9"/>
    <w:rsid w:val="00360F40"/>
    <w:rPr>
      <w:b/>
      <w:bCs/>
      <w:kern w:val="44"/>
      <w:sz w:val="44"/>
      <w:szCs w:val="44"/>
      <w:lang w:val="en-AU"/>
    </w:rPr>
  </w:style>
  <w:style w:type="character" w:customStyle="1" w:styleId="Heading4Char">
    <w:name w:val="Heading 4 Char"/>
    <w:basedOn w:val="DefaultParagraphFont"/>
    <w:link w:val="Heading4"/>
    <w:uiPriority w:val="9"/>
    <w:semiHidden/>
    <w:rsid w:val="001361C9"/>
    <w:rPr>
      <w:rFonts w:asciiTheme="majorHAnsi" w:eastAsiaTheme="majorEastAsia" w:hAnsiTheme="majorHAnsi" w:cstheme="majorBidi"/>
      <w:b/>
      <w:bCs/>
      <w:sz w:val="28"/>
      <w:szCs w:val="28"/>
      <w:lang w:val="en-AU"/>
    </w:rPr>
  </w:style>
  <w:style w:type="paragraph" w:styleId="ListParagraph">
    <w:name w:val="List Paragraph"/>
    <w:basedOn w:val="Normal"/>
    <w:uiPriority w:val="34"/>
    <w:qFormat/>
    <w:rsid w:val="001E31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3599">
      <w:bodyDiv w:val="1"/>
      <w:marLeft w:val="0"/>
      <w:marRight w:val="0"/>
      <w:marTop w:val="0"/>
      <w:marBottom w:val="0"/>
      <w:divBdr>
        <w:top w:val="none" w:sz="0" w:space="0" w:color="auto"/>
        <w:left w:val="none" w:sz="0" w:space="0" w:color="auto"/>
        <w:bottom w:val="none" w:sz="0" w:space="0" w:color="auto"/>
        <w:right w:val="none" w:sz="0" w:space="0" w:color="auto"/>
      </w:divBdr>
    </w:div>
    <w:div w:id="340207701">
      <w:bodyDiv w:val="1"/>
      <w:marLeft w:val="0"/>
      <w:marRight w:val="0"/>
      <w:marTop w:val="0"/>
      <w:marBottom w:val="0"/>
      <w:divBdr>
        <w:top w:val="none" w:sz="0" w:space="0" w:color="auto"/>
        <w:left w:val="none" w:sz="0" w:space="0" w:color="auto"/>
        <w:bottom w:val="none" w:sz="0" w:space="0" w:color="auto"/>
        <w:right w:val="none" w:sz="0" w:space="0" w:color="auto"/>
      </w:divBdr>
    </w:div>
    <w:div w:id="837695241">
      <w:bodyDiv w:val="1"/>
      <w:marLeft w:val="0"/>
      <w:marRight w:val="0"/>
      <w:marTop w:val="0"/>
      <w:marBottom w:val="0"/>
      <w:divBdr>
        <w:top w:val="none" w:sz="0" w:space="0" w:color="auto"/>
        <w:left w:val="none" w:sz="0" w:space="0" w:color="auto"/>
        <w:bottom w:val="none" w:sz="0" w:space="0" w:color="auto"/>
        <w:right w:val="none" w:sz="0" w:space="0" w:color="auto"/>
      </w:divBdr>
    </w:div>
    <w:div w:id="1827282805">
      <w:bodyDiv w:val="1"/>
      <w:marLeft w:val="0"/>
      <w:marRight w:val="0"/>
      <w:marTop w:val="0"/>
      <w:marBottom w:val="0"/>
      <w:divBdr>
        <w:top w:val="none" w:sz="0" w:space="0" w:color="auto"/>
        <w:left w:val="none" w:sz="0" w:space="0" w:color="auto"/>
        <w:bottom w:val="none" w:sz="0" w:space="0" w:color="auto"/>
        <w:right w:val="none" w:sz="0" w:space="0" w:color="auto"/>
      </w:divBdr>
    </w:div>
    <w:div w:id="20353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Mechanical Engineering, The University of Auckland</Company>
  <LinksUpToDate>false</LinksUpToDate>
  <CharactersWithSpaces>13477</CharactersWithSpaces>
  <SharedDoc>false</SharedDoc>
  <HLinks>
    <vt:vector size="6" baseType="variant">
      <vt:variant>
        <vt:i4>7864428</vt:i4>
      </vt:variant>
      <vt:variant>
        <vt:i4>0</vt:i4>
      </vt:variant>
      <vt:variant>
        <vt:i4>0</vt:i4>
      </vt:variant>
      <vt:variant>
        <vt:i4>5</vt:i4>
      </vt:variant>
      <vt:variant>
        <vt:lpwstr>http://www.17afmc.com/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Stuart Norris</dc:creator>
  <cp:lastModifiedBy>Aimee Crawshaw</cp:lastModifiedBy>
  <cp:revision>2</cp:revision>
  <cp:lastPrinted>2010-06-04T01:16:00Z</cp:lastPrinted>
  <dcterms:created xsi:type="dcterms:W3CDTF">2017-11-16T14:54:00Z</dcterms:created>
  <dcterms:modified xsi:type="dcterms:W3CDTF">2017-11-16T14:54:00Z</dcterms:modified>
</cp:coreProperties>
</file>