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132FB" w14:textId="3C21852E" w:rsidR="00B7479D" w:rsidRPr="006B78CB" w:rsidRDefault="00B7479D" w:rsidP="00B7479D">
      <w:pPr>
        <w:pStyle w:val="NoSpacing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78CB">
        <w:rPr>
          <w:rFonts w:ascii="Times New Roman" w:hAnsi="Times New Roman" w:cs="Times New Roman"/>
          <w:b/>
          <w:bCs/>
          <w:sz w:val="24"/>
          <w:szCs w:val="24"/>
        </w:rPr>
        <w:t>Teacher Conceptions of 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"/>
        <w:gridCol w:w="4020"/>
        <w:gridCol w:w="4033"/>
      </w:tblGrid>
      <w:tr w:rsidR="00B7479D" w:rsidRPr="006B78CB" w14:paraId="68974710" w14:textId="77777777" w:rsidTr="0020687F">
        <w:tc>
          <w:tcPr>
            <w:tcW w:w="963" w:type="dxa"/>
          </w:tcPr>
          <w:p w14:paraId="45FAAF70" w14:textId="77777777" w:rsidR="00B7479D" w:rsidRPr="006B78CB" w:rsidRDefault="00B7479D" w:rsidP="00B7479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</w:tcPr>
          <w:p w14:paraId="3D292651" w14:textId="584F3083" w:rsidR="00B7479D" w:rsidRPr="006B78CB" w:rsidRDefault="00B7479D" w:rsidP="00B7479D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4033" w:type="dxa"/>
          </w:tcPr>
          <w:p w14:paraId="6EAFC7F7" w14:textId="2A3C5AA3" w:rsidR="00B7479D" w:rsidRPr="006B78CB" w:rsidRDefault="00B7479D" w:rsidP="00B7479D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Bahasa </w:t>
            </w:r>
            <w:proofErr w:type="spellStart"/>
            <w:r w:rsidRPr="006B78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Melayu</w:t>
            </w:r>
            <w:proofErr w:type="spellEnd"/>
          </w:p>
        </w:tc>
      </w:tr>
      <w:tr w:rsidR="00B7479D" w:rsidRPr="006B78CB" w14:paraId="709E338D" w14:textId="77777777" w:rsidTr="0020687F">
        <w:tc>
          <w:tcPr>
            <w:tcW w:w="963" w:type="dxa"/>
          </w:tcPr>
          <w:p w14:paraId="0E8E263A" w14:textId="41E13707" w:rsidR="00B7479D" w:rsidRPr="006B78CB" w:rsidRDefault="0020687F" w:rsidP="00B7479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COA01</w:t>
            </w:r>
          </w:p>
        </w:tc>
        <w:tc>
          <w:tcPr>
            <w:tcW w:w="4020" w:type="dxa"/>
          </w:tcPr>
          <w:p w14:paraId="7E5D4ABF" w14:textId="7AB85F20" w:rsidR="00B7479D" w:rsidRPr="006B78CB" w:rsidRDefault="00B7479D" w:rsidP="00B7479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provides information on how well schools are doing</w:t>
            </w:r>
          </w:p>
        </w:tc>
        <w:tc>
          <w:tcPr>
            <w:tcW w:w="4033" w:type="dxa"/>
          </w:tcPr>
          <w:p w14:paraId="5C096CC2" w14:textId="3EAE4FDC" w:rsidR="00B7479D" w:rsidRPr="006B78CB" w:rsidRDefault="006B78CB" w:rsidP="00B7479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maklumat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sejauh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mana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kejayaan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sesebuah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608A0F90" w14:textId="77777777" w:rsidTr="0020687F">
        <w:tc>
          <w:tcPr>
            <w:tcW w:w="963" w:type="dxa"/>
          </w:tcPr>
          <w:p w14:paraId="002CA9B4" w14:textId="070AFB9B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0" w:type="dxa"/>
          </w:tcPr>
          <w:p w14:paraId="4C770D12" w14:textId="0E2658A5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places students into categories</w:t>
            </w:r>
          </w:p>
        </w:tc>
        <w:tc>
          <w:tcPr>
            <w:tcW w:w="4033" w:type="dxa"/>
          </w:tcPr>
          <w:p w14:paraId="0E3D4B9A" w14:textId="7837619F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meletakkan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kategori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</w:p>
        </w:tc>
      </w:tr>
      <w:tr w:rsidR="0020687F" w:rsidRPr="006B78CB" w14:paraId="45BFA409" w14:textId="77777777" w:rsidTr="0020687F">
        <w:tc>
          <w:tcPr>
            <w:tcW w:w="963" w:type="dxa"/>
          </w:tcPr>
          <w:p w14:paraId="2B83DF21" w14:textId="34205F05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0" w:type="dxa"/>
          </w:tcPr>
          <w:p w14:paraId="7D13CA54" w14:textId="70237BE5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is a way to determine how much students have learned from teaching</w:t>
            </w:r>
          </w:p>
        </w:tc>
        <w:tc>
          <w:tcPr>
            <w:tcW w:w="4033" w:type="dxa"/>
          </w:tcPr>
          <w:p w14:paraId="7B45F472" w14:textId="400A7A79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sejauhmana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16A370A0" w14:textId="77777777" w:rsidTr="0020687F">
        <w:tc>
          <w:tcPr>
            <w:tcW w:w="963" w:type="dxa"/>
          </w:tcPr>
          <w:p w14:paraId="6404D964" w14:textId="27E72FE1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0" w:type="dxa"/>
          </w:tcPr>
          <w:p w14:paraId="2914AF4A" w14:textId="1C54E4BF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provides feedback to students about their performance</w:t>
            </w:r>
          </w:p>
        </w:tc>
        <w:tc>
          <w:tcPr>
            <w:tcW w:w="4033" w:type="dxa"/>
          </w:tcPr>
          <w:p w14:paraId="19957B2F" w14:textId="2011E39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maklumbalas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1CB6F7F1" w14:textId="77777777" w:rsidTr="0020687F">
        <w:tc>
          <w:tcPr>
            <w:tcW w:w="963" w:type="dxa"/>
          </w:tcPr>
          <w:p w14:paraId="17246698" w14:textId="73AE82C5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0" w:type="dxa"/>
          </w:tcPr>
          <w:p w14:paraId="6A809F19" w14:textId="7FD8443B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is integrated with teaching practice</w:t>
            </w:r>
          </w:p>
        </w:tc>
        <w:tc>
          <w:tcPr>
            <w:tcW w:w="4033" w:type="dxa"/>
          </w:tcPr>
          <w:p w14:paraId="63645FAA" w14:textId="7E7CD7B8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disepadukan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amalan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1F276FD0" w14:textId="77777777" w:rsidTr="0020687F">
        <w:tc>
          <w:tcPr>
            <w:tcW w:w="963" w:type="dxa"/>
          </w:tcPr>
          <w:p w14:paraId="3252A3B4" w14:textId="6D59685A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0" w:type="dxa"/>
          </w:tcPr>
          <w:p w14:paraId="275F115A" w14:textId="26BE8B4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results are trustworthy</w:t>
            </w:r>
          </w:p>
        </w:tc>
        <w:tc>
          <w:tcPr>
            <w:tcW w:w="4033" w:type="dxa"/>
          </w:tcPr>
          <w:p w14:paraId="05295ED3" w14:textId="135F131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Keputusan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boleh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dipercayai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3DC546AE" w14:textId="77777777" w:rsidTr="0020687F">
        <w:tc>
          <w:tcPr>
            <w:tcW w:w="963" w:type="dxa"/>
          </w:tcPr>
          <w:p w14:paraId="46F94A04" w14:textId="53CFC44D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20" w:type="dxa"/>
          </w:tcPr>
          <w:p w14:paraId="649951EB" w14:textId="76F15EAE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forces teachers to teach in a way against their beliefs</w:t>
            </w:r>
          </w:p>
        </w:tc>
        <w:tc>
          <w:tcPr>
            <w:tcW w:w="4033" w:type="dxa"/>
          </w:tcPr>
          <w:p w14:paraId="68E895BC" w14:textId="22915A8D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memaksa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bercanggah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pegangan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056A85A0" w14:textId="77777777" w:rsidTr="0020687F">
        <w:tc>
          <w:tcPr>
            <w:tcW w:w="963" w:type="dxa"/>
          </w:tcPr>
          <w:p w14:paraId="543564F1" w14:textId="037FCAD8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0" w:type="dxa"/>
          </w:tcPr>
          <w:p w14:paraId="1F6E4253" w14:textId="24CA3525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Teachers conduct assessments but make little use of the results</w:t>
            </w:r>
          </w:p>
        </w:tc>
        <w:tc>
          <w:tcPr>
            <w:tcW w:w="4033" w:type="dxa"/>
          </w:tcPr>
          <w:p w14:paraId="63F33CA6" w14:textId="701B00DF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namun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amat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mengguna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keputusannya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08FED253" w14:textId="77777777" w:rsidTr="0020687F">
        <w:tc>
          <w:tcPr>
            <w:tcW w:w="963" w:type="dxa"/>
          </w:tcPr>
          <w:p w14:paraId="6294EC04" w14:textId="7A2EA9D5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0" w:type="dxa"/>
          </w:tcPr>
          <w:p w14:paraId="062F4BB2" w14:textId="7C6590B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results should be treated cautiously because of measurement error</w:t>
            </w:r>
          </w:p>
        </w:tc>
        <w:tc>
          <w:tcPr>
            <w:tcW w:w="4033" w:type="dxa"/>
          </w:tcPr>
          <w:p w14:paraId="5F7790E7" w14:textId="1770052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Keputusan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diguna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berwaspada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kerana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ralat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pengukuran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2A8B111C" w14:textId="77777777" w:rsidTr="0020687F">
        <w:tc>
          <w:tcPr>
            <w:tcW w:w="963" w:type="dxa"/>
          </w:tcPr>
          <w:p w14:paraId="32D77CEA" w14:textId="3FD59D21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0" w:type="dxa"/>
          </w:tcPr>
          <w:p w14:paraId="0FDFF0C8" w14:textId="5F6D0F1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is an accurate indicator of a school’s quality</w:t>
            </w:r>
          </w:p>
        </w:tc>
        <w:tc>
          <w:tcPr>
            <w:tcW w:w="4033" w:type="dxa"/>
          </w:tcPr>
          <w:p w14:paraId="1D24DEFB" w14:textId="4D174A6B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kualiti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6A6EA6EC" w14:textId="77777777" w:rsidTr="0020687F">
        <w:tc>
          <w:tcPr>
            <w:tcW w:w="963" w:type="dxa"/>
          </w:tcPr>
          <w:p w14:paraId="341C356A" w14:textId="137CE1E6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20" w:type="dxa"/>
          </w:tcPr>
          <w:p w14:paraId="3939FFF8" w14:textId="75E8230A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is assigning a grade or level to student work</w:t>
            </w:r>
          </w:p>
        </w:tc>
        <w:tc>
          <w:tcPr>
            <w:tcW w:w="4033" w:type="dxa"/>
          </w:tcPr>
          <w:p w14:paraId="011DAC7B" w14:textId="797DA5ED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gred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aras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277DA49E" w14:textId="77777777" w:rsidTr="0020687F">
        <w:tc>
          <w:tcPr>
            <w:tcW w:w="963" w:type="dxa"/>
          </w:tcPr>
          <w:p w14:paraId="3206AD70" w14:textId="582DE6ED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20" w:type="dxa"/>
          </w:tcPr>
          <w:p w14:paraId="453870BD" w14:textId="65954059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establishes what students have learned</w:t>
            </w:r>
          </w:p>
        </w:tc>
        <w:tc>
          <w:tcPr>
            <w:tcW w:w="4033" w:type="dxa"/>
          </w:tcPr>
          <w:p w14:paraId="2149CE57" w14:textId="21898ACC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mengesahkan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perkara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582BB256" w14:textId="77777777" w:rsidTr="0020687F">
        <w:tc>
          <w:tcPr>
            <w:tcW w:w="963" w:type="dxa"/>
          </w:tcPr>
          <w:p w14:paraId="1A21000B" w14:textId="5BA0D39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9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20" w:type="dxa"/>
          </w:tcPr>
          <w:p w14:paraId="7F0B53C6" w14:textId="29D2912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feeds back to students their learning needs</w:t>
            </w:r>
          </w:p>
        </w:tc>
        <w:tc>
          <w:tcPr>
            <w:tcW w:w="4033" w:type="dxa"/>
          </w:tcPr>
          <w:p w14:paraId="7099D274" w14:textId="28187117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memaklumkan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keperluan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3AE30844" w14:textId="77777777" w:rsidTr="0020687F">
        <w:tc>
          <w:tcPr>
            <w:tcW w:w="963" w:type="dxa"/>
          </w:tcPr>
          <w:p w14:paraId="1F65735F" w14:textId="11BEC92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2AE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20" w:type="dxa"/>
          </w:tcPr>
          <w:p w14:paraId="1207CD18" w14:textId="0E16E0C2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information modifies ongoing teaching of students</w:t>
            </w:r>
          </w:p>
        </w:tc>
        <w:tc>
          <w:tcPr>
            <w:tcW w:w="4033" w:type="dxa"/>
          </w:tcPr>
          <w:p w14:paraId="5053D36E" w14:textId="5DFFB142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Maklumat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menambahbaik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seterusnya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359BE485" w14:textId="77777777" w:rsidTr="0020687F">
        <w:tc>
          <w:tcPr>
            <w:tcW w:w="963" w:type="dxa"/>
          </w:tcPr>
          <w:p w14:paraId="32C0E25C" w14:textId="12ED2AAC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2AE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20" w:type="dxa"/>
          </w:tcPr>
          <w:p w14:paraId="2CB8AC1B" w14:textId="7FDC2C2E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results are consistent</w:t>
            </w:r>
          </w:p>
        </w:tc>
        <w:tc>
          <w:tcPr>
            <w:tcW w:w="4033" w:type="dxa"/>
          </w:tcPr>
          <w:p w14:paraId="43AF42A1" w14:textId="0FFC55A2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Keputusan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tekal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41E3106B" w14:textId="77777777" w:rsidTr="0020687F">
        <w:tc>
          <w:tcPr>
            <w:tcW w:w="963" w:type="dxa"/>
          </w:tcPr>
          <w:p w14:paraId="389A877A" w14:textId="1C328678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2AE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20" w:type="dxa"/>
          </w:tcPr>
          <w:p w14:paraId="1B4C1FE6" w14:textId="3C97EFAD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is unfair to students</w:t>
            </w:r>
          </w:p>
        </w:tc>
        <w:tc>
          <w:tcPr>
            <w:tcW w:w="4033" w:type="dxa"/>
          </w:tcPr>
          <w:p w14:paraId="52708675" w14:textId="721706F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adil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43E8E5E9" w14:textId="77777777" w:rsidTr="0020687F">
        <w:tc>
          <w:tcPr>
            <w:tcW w:w="963" w:type="dxa"/>
          </w:tcPr>
          <w:p w14:paraId="3EF9B183" w14:textId="215D95AC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2AE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20" w:type="dxa"/>
          </w:tcPr>
          <w:p w14:paraId="0C1BC3DD" w14:textId="2BD2893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results are filed and ignored</w:t>
            </w:r>
          </w:p>
        </w:tc>
        <w:tc>
          <w:tcPr>
            <w:tcW w:w="4033" w:type="dxa"/>
          </w:tcPr>
          <w:p w14:paraId="20359D86" w14:textId="538D3D1F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Keputusan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difail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diabaikan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62973190" w14:textId="77777777" w:rsidTr="0020687F">
        <w:tc>
          <w:tcPr>
            <w:tcW w:w="963" w:type="dxa"/>
          </w:tcPr>
          <w:p w14:paraId="58C8F961" w14:textId="04F3699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2AE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0" w:type="dxa"/>
          </w:tcPr>
          <w:p w14:paraId="3113E0FF" w14:textId="46E6631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Teachers should </w:t>
            </w:r>
            <w:proofErr w:type="gram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take into account</w:t>
            </w:r>
            <w:proofErr w:type="gram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the error and imprecision in all assessment</w:t>
            </w:r>
          </w:p>
        </w:tc>
        <w:tc>
          <w:tcPr>
            <w:tcW w:w="4033" w:type="dxa"/>
          </w:tcPr>
          <w:p w14:paraId="62AB598C" w14:textId="3700A4AA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Para guru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kira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ralat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ketidaktepatan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7F5CB493" w14:textId="77777777" w:rsidTr="0020687F">
        <w:tc>
          <w:tcPr>
            <w:tcW w:w="963" w:type="dxa"/>
          </w:tcPr>
          <w:p w14:paraId="5D555C1E" w14:textId="6C0F5819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2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20" w:type="dxa"/>
          </w:tcPr>
          <w:p w14:paraId="2EBBDFF0" w14:textId="0F73281E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is a good way to evaluate a school</w:t>
            </w:r>
          </w:p>
        </w:tc>
        <w:tc>
          <w:tcPr>
            <w:tcW w:w="4033" w:type="dxa"/>
          </w:tcPr>
          <w:p w14:paraId="788AC962" w14:textId="33E3FAD2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menilai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12E6B0AA" w14:textId="77777777" w:rsidTr="0020687F">
        <w:tc>
          <w:tcPr>
            <w:tcW w:w="963" w:type="dxa"/>
          </w:tcPr>
          <w:p w14:paraId="228874E6" w14:textId="788C147E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233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20" w:type="dxa"/>
          </w:tcPr>
          <w:p w14:paraId="67F95B04" w14:textId="4FD6CF6E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determines if students meet qualifications standards</w:t>
            </w:r>
          </w:p>
        </w:tc>
        <w:tc>
          <w:tcPr>
            <w:tcW w:w="4033" w:type="dxa"/>
          </w:tcPr>
          <w:p w14:paraId="6425A2E2" w14:textId="1C4BABE1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menepati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piawai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kelayakan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3F8258BE" w14:textId="77777777" w:rsidTr="0020687F">
        <w:tc>
          <w:tcPr>
            <w:tcW w:w="963" w:type="dxa"/>
          </w:tcPr>
          <w:p w14:paraId="37142733" w14:textId="601B2EC6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233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20" w:type="dxa"/>
          </w:tcPr>
          <w:p w14:paraId="1B30A745" w14:textId="7EE0823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measures students’ higher order thinking skills</w:t>
            </w:r>
          </w:p>
        </w:tc>
        <w:tc>
          <w:tcPr>
            <w:tcW w:w="4033" w:type="dxa"/>
          </w:tcPr>
          <w:p w14:paraId="348DD071" w14:textId="05F64C7C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mengukur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pemikiran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aras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4CC0EE1A" w14:textId="77777777" w:rsidTr="0020687F">
        <w:tc>
          <w:tcPr>
            <w:tcW w:w="963" w:type="dxa"/>
          </w:tcPr>
          <w:p w14:paraId="069334C3" w14:textId="2FB05DD7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233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20" w:type="dxa"/>
          </w:tcPr>
          <w:p w14:paraId="585BD81B" w14:textId="05EFFD87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helps students improve their learning</w:t>
            </w:r>
          </w:p>
        </w:tc>
        <w:tc>
          <w:tcPr>
            <w:tcW w:w="4033" w:type="dxa"/>
          </w:tcPr>
          <w:p w14:paraId="567E77A6" w14:textId="5C95E82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memperbaiki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2C8F4039" w14:textId="77777777" w:rsidTr="0020687F">
        <w:tc>
          <w:tcPr>
            <w:tcW w:w="963" w:type="dxa"/>
          </w:tcPr>
          <w:p w14:paraId="207B2A46" w14:textId="233A290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233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20" w:type="dxa"/>
          </w:tcPr>
          <w:p w14:paraId="30117634" w14:textId="62DDE89A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allows different students to get different instruction</w:t>
            </w:r>
          </w:p>
        </w:tc>
        <w:tc>
          <w:tcPr>
            <w:tcW w:w="4033" w:type="dxa"/>
          </w:tcPr>
          <w:p w14:paraId="28F07A44" w14:textId="3A946DB8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membolehkan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berbeza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pendekatan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berbeza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44FCC7B3" w14:textId="77777777" w:rsidTr="0020687F">
        <w:tc>
          <w:tcPr>
            <w:tcW w:w="963" w:type="dxa"/>
          </w:tcPr>
          <w:p w14:paraId="0E9F830E" w14:textId="5CBDBECB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233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20" w:type="dxa"/>
          </w:tcPr>
          <w:p w14:paraId="18737A58" w14:textId="76313D8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Assessment results can be depended on </w:t>
            </w:r>
          </w:p>
        </w:tc>
        <w:tc>
          <w:tcPr>
            <w:tcW w:w="4033" w:type="dxa"/>
          </w:tcPr>
          <w:p w14:paraId="212935AC" w14:textId="5058617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Keputusan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boleh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digunapakai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7270F043" w14:textId="77777777" w:rsidTr="0020687F">
        <w:tc>
          <w:tcPr>
            <w:tcW w:w="963" w:type="dxa"/>
          </w:tcPr>
          <w:p w14:paraId="3085EB0E" w14:textId="2C5B31BC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233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20" w:type="dxa"/>
          </w:tcPr>
          <w:p w14:paraId="1C974770" w14:textId="5A11445F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interferes with teaching</w:t>
            </w:r>
          </w:p>
        </w:tc>
        <w:tc>
          <w:tcPr>
            <w:tcW w:w="4033" w:type="dxa"/>
          </w:tcPr>
          <w:p w14:paraId="729C54DF" w14:textId="5FCD9B46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menganggu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77881CBA" w14:textId="77777777" w:rsidTr="0020687F">
        <w:tc>
          <w:tcPr>
            <w:tcW w:w="963" w:type="dxa"/>
          </w:tcPr>
          <w:p w14:paraId="71BE20EA" w14:textId="24F3EBF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233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20" w:type="dxa"/>
          </w:tcPr>
          <w:p w14:paraId="2601A479" w14:textId="6378C78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has little impact on teaching</w:t>
            </w:r>
          </w:p>
        </w:tc>
        <w:tc>
          <w:tcPr>
            <w:tcW w:w="4033" w:type="dxa"/>
          </w:tcPr>
          <w:p w14:paraId="280F8C5A" w14:textId="5F3E80A8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kesan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55EC490F" w14:textId="77777777" w:rsidTr="0020687F">
        <w:tc>
          <w:tcPr>
            <w:tcW w:w="963" w:type="dxa"/>
          </w:tcPr>
          <w:p w14:paraId="3BC30913" w14:textId="67834131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233">
              <w:rPr>
                <w:rFonts w:ascii="Times New Roman" w:hAnsi="Times New Roman" w:cs="Times New Roman"/>
                <w:sz w:val="24"/>
                <w:szCs w:val="24"/>
              </w:rPr>
              <w:t>COA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20" w:type="dxa"/>
          </w:tcPr>
          <w:p w14:paraId="44400155" w14:textId="2B8A7548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Assessment is an imprecise process</w:t>
            </w:r>
          </w:p>
        </w:tc>
        <w:tc>
          <w:tcPr>
            <w:tcW w:w="4033" w:type="dxa"/>
          </w:tcPr>
          <w:p w14:paraId="667FF524" w14:textId="1495F0F7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proses yang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CFF110C" w14:textId="79C227B1" w:rsidR="00B7479D" w:rsidRPr="006B78CB" w:rsidRDefault="00B7479D" w:rsidP="00B7479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87997A8" w14:textId="67E88D33" w:rsidR="00B7479D" w:rsidRPr="006B78CB" w:rsidRDefault="00B7479D" w:rsidP="00B7479D">
      <w:pPr>
        <w:pStyle w:val="NoSpacing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78CB">
        <w:rPr>
          <w:rFonts w:ascii="Times New Roman" w:hAnsi="Times New Roman" w:cs="Times New Roman"/>
          <w:b/>
          <w:bCs/>
          <w:sz w:val="24"/>
          <w:szCs w:val="24"/>
        </w:rPr>
        <w:t>Teacher Practices in 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3999"/>
        <w:gridCol w:w="4014"/>
      </w:tblGrid>
      <w:tr w:rsidR="00B7479D" w:rsidRPr="006B78CB" w14:paraId="3965DAF2" w14:textId="77777777" w:rsidTr="0020687F">
        <w:tc>
          <w:tcPr>
            <w:tcW w:w="1003" w:type="dxa"/>
          </w:tcPr>
          <w:p w14:paraId="740EA803" w14:textId="77777777" w:rsidR="00B7479D" w:rsidRPr="006B78CB" w:rsidRDefault="00B7479D" w:rsidP="00E2185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9" w:type="dxa"/>
          </w:tcPr>
          <w:p w14:paraId="71506483" w14:textId="0DD193A2" w:rsidR="00B7479D" w:rsidRPr="006B78CB" w:rsidRDefault="00B7479D" w:rsidP="00E21851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4014" w:type="dxa"/>
          </w:tcPr>
          <w:p w14:paraId="342CE54F" w14:textId="77777777" w:rsidR="00B7479D" w:rsidRPr="006B78CB" w:rsidRDefault="00B7479D" w:rsidP="00E21851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Bahasa </w:t>
            </w:r>
            <w:proofErr w:type="spellStart"/>
            <w:r w:rsidRPr="006B78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Melayu</w:t>
            </w:r>
            <w:proofErr w:type="spellEnd"/>
          </w:p>
        </w:tc>
      </w:tr>
      <w:tr w:rsidR="00B7479D" w:rsidRPr="006B78CB" w14:paraId="1935EDE5" w14:textId="77777777" w:rsidTr="0020687F">
        <w:tc>
          <w:tcPr>
            <w:tcW w:w="1003" w:type="dxa"/>
          </w:tcPr>
          <w:p w14:paraId="138D4830" w14:textId="79B3085A" w:rsidR="00B7479D" w:rsidRPr="006B78CB" w:rsidRDefault="0020687F" w:rsidP="00B7479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PRAI01</w:t>
            </w:r>
          </w:p>
        </w:tc>
        <w:tc>
          <w:tcPr>
            <w:tcW w:w="3999" w:type="dxa"/>
          </w:tcPr>
          <w:p w14:paraId="2E171DD9" w14:textId="39AFB5D6" w:rsidR="00B7479D" w:rsidRPr="006B78CB" w:rsidRDefault="00B7479D" w:rsidP="00B7479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My school uses assessment results to show how well it is doing.</w:t>
            </w:r>
          </w:p>
        </w:tc>
        <w:tc>
          <w:tcPr>
            <w:tcW w:w="4014" w:type="dxa"/>
          </w:tcPr>
          <w:p w14:paraId="47E0E174" w14:textId="396BDDCB" w:rsidR="00B7479D" w:rsidRPr="006B78CB" w:rsidRDefault="00B7479D" w:rsidP="00B7479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prestasinya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3C750E01" w14:textId="77777777" w:rsidTr="0020687F">
        <w:tc>
          <w:tcPr>
            <w:tcW w:w="1003" w:type="dxa"/>
          </w:tcPr>
          <w:p w14:paraId="44F419FF" w14:textId="6FDCEF05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FE3">
              <w:rPr>
                <w:rFonts w:ascii="Times New Roman" w:hAnsi="Times New Roman" w:cs="Times New Roman"/>
                <w:sz w:val="24"/>
                <w:szCs w:val="24"/>
              </w:rPr>
              <w:t>PRAI0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9" w:type="dxa"/>
          </w:tcPr>
          <w:p w14:paraId="63962121" w14:textId="24DFA265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Assigning a grade or a mark is a significant part of my routine practice in assessing student work.</w:t>
            </w:r>
          </w:p>
        </w:tc>
        <w:tc>
          <w:tcPr>
            <w:tcW w:w="4014" w:type="dxa"/>
          </w:tcPr>
          <w:p w14:paraId="1181D27F" w14:textId="4BECB69C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Menetapkan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gred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markah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sebahagian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amalan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mentaksir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murid.</w:t>
            </w:r>
          </w:p>
        </w:tc>
      </w:tr>
      <w:tr w:rsidR="0020687F" w:rsidRPr="006B78CB" w14:paraId="31A12813" w14:textId="77777777" w:rsidTr="0020687F">
        <w:tc>
          <w:tcPr>
            <w:tcW w:w="1003" w:type="dxa"/>
          </w:tcPr>
          <w:p w14:paraId="71A71B38" w14:textId="390CF44B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FE3">
              <w:rPr>
                <w:rFonts w:ascii="Times New Roman" w:hAnsi="Times New Roman" w:cs="Times New Roman"/>
                <w:sz w:val="24"/>
                <w:szCs w:val="24"/>
              </w:rPr>
              <w:t>PRAI0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9" w:type="dxa"/>
          </w:tcPr>
          <w:p w14:paraId="32CC31E6" w14:textId="3265B36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use assessment to determine how much students have learnt from teaching.</w:t>
            </w:r>
          </w:p>
        </w:tc>
        <w:tc>
          <w:tcPr>
            <w:tcW w:w="4014" w:type="dxa"/>
          </w:tcPr>
          <w:p w14:paraId="5EA31673" w14:textId="4469A6D9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sejauh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mana murid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17FF906E" w14:textId="77777777" w:rsidTr="0020687F">
        <w:tc>
          <w:tcPr>
            <w:tcW w:w="1003" w:type="dxa"/>
          </w:tcPr>
          <w:p w14:paraId="0E8B22C5" w14:textId="6E05A71A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FE3">
              <w:rPr>
                <w:rFonts w:ascii="Times New Roman" w:hAnsi="Times New Roman" w:cs="Times New Roman"/>
                <w:sz w:val="24"/>
                <w:szCs w:val="24"/>
              </w:rPr>
              <w:t>PRAI0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9" w:type="dxa"/>
          </w:tcPr>
          <w:p w14:paraId="0AC18615" w14:textId="029FCDBC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always provide feedback to students about their performance.</w:t>
            </w:r>
          </w:p>
        </w:tc>
        <w:tc>
          <w:tcPr>
            <w:tcW w:w="4014" w:type="dxa"/>
          </w:tcPr>
          <w:p w14:paraId="3D41950B" w14:textId="51AC6D6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maklum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balas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murid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7BE47998" w14:textId="77777777" w:rsidTr="0020687F">
        <w:tc>
          <w:tcPr>
            <w:tcW w:w="1003" w:type="dxa"/>
          </w:tcPr>
          <w:p w14:paraId="42547FBD" w14:textId="16618BC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FE3">
              <w:rPr>
                <w:rFonts w:ascii="Times New Roman" w:hAnsi="Times New Roman" w:cs="Times New Roman"/>
                <w:sz w:val="24"/>
                <w:szCs w:val="24"/>
              </w:rPr>
              <w:t>PRAI0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9" w:type="dxa"/>
          </w:tcPr>
          <w:p w14:paraId="3EB53CD8" w14:textId="47A466EF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re-teach because students get poor assessment results.</w:t>
            </w:r>
          </w:p>
        </w:tc>
        <w:tc>
          <w:tcPr>
            <w:tcW w:w="4014" w:type="dxa"/>
          </w:tcPr>
          <w:p w14:paraId="49EBF360" w14:textId="7C030EEA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semula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kerana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murid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lemah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20B74F2E" w14:textId="77777777" w:rsidTr="0020687F">
        <w:tc>
          <w:tcPr>
            <w:tcW w:w="1003" w:type="dxa"/>
          </w:tcPr>
          <w:p w14:paraId="0719C69D" w14:textId="70428D59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FE3">
              <w:rPr>
                <w:rFonts w:ascii="Times New Roman" w:hAnsi="Times New Roman" w:cs="Times New Roman"/>
                <w:sz w:val="24"/>
                <w:szCs w:val="24"/>
              </w:rPr>
              <w:t>PRAI0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9" w:type="dxa"/>
          </w:tcPr>
          <w:p w14:paraId="02E53B66" w14:textId="090DBD2A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use assessment results to predict future student performance.</w:t>
            </w:r>
          </w:p>
        </w:tc>
        <w:tc>
          <w:tcPr>
            <w:tcW w:w="4014" w:type="dxa"/>
          </w:tcPr>
          <w:p w14:paraId="2F245AAC" w14:textId="0D447A9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meramal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hadapan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murid.</w:t>
            </w:r>
          </w:p>
        </w:tc>
      </w:tr>
      <w:tr w:rsidR="0020687F" w:rsidRPr="006B78CB" w14:paraId="321EC236" w14:textId="77777777" w:rsidTr="0020687F">
        <w:tc>
          <w:tcPr>
            <w:tcW w:w="1003" w:type="dxa"/>
          </w:tcPr>
          <w:p w14:paraId="33656843" w14:textId="51B15BE7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FE3">
              <w:rPr>
                <w:rFonts w:ascii="Times New Roman" w:hAnsi="Times New Roman" w:cs="Times New Roman"/>
                <w:sz w:val="24"/>
                <w:szCs w:val="24"/>
              </w:rPr>
              <w:t>PRAI0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9" w:type="dxa"/>
          </w:tcPr>
          <w:p w14:paraId="545D8FEE" w14:textId="6F1EB2AC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proofErr w:type="gram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take into account</w:t>
            </w:r>
            <w:proofErr w:type="gram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error and imprecision when using assessment results.</w:t>
            </w:r>
          </w:p>
        </w:tc>
        <w:tc>
          <w:tcPr>
            <w:tcW w:w="4014" w:type="dxa"/>
          </w:tcPr>
          <w:p w14:paraId="24678324" w14:textId="4DC641B7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kira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ralat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ketidaktepatan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5F353E81" w14:textId="77777777" w:rsidTr="0020687F">
        <w:tc>
          <w:tcPr>
            <w:tcW w:w="1003" w:type="dxa"/>
          </w:tcPr>
          <w:p w14:paraId="610D6C0E" w14:textId="02E016DD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FE3">
              <w:rPr>
                <w:rFonts w:ascii="Times New Roman" w:hAnsi="Times New Roman" w:cs="Times New Roman"/>
                <w:sz w:val="24"/>
                <w:szCs w:val="24"/>
              </w:rPr>
              <w:t>PRAI0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9" w:type="dxa"/>
          </w:tcPr>
          <w:p w14:paraId="5AF73824" w14:textId="07B95617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teach differently in classes that have no pressure from public examinations.</w:t>
            </w:r>
          </w:p>
        </w:tc>
        <w:tc>
          <w:tcPr>
            <w:tcW w:w="4014" w:type="dxa"/>
          </w:tcPr>
          <w:p w14:paraId="59319BDC" w14:textId="46568B48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berbeza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tiada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tekanan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awam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44308063" w14:textId="77777777" w:rsidTr="0020687F">
        <w:tc>
          <w:tcPr>
            <w:tcW w:w="1003" w:type="dxa"/>
          </w:tcPr>
          <w:p w14:paraId="18ABD72C" w14:textId="590951CB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PRAI0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9" w:type="dxa"/>
          </w:tcPr>
          <w:p w14:paraId="136A7393" w14:textId="6C286F85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The assessment results have little impact on my teaching.</w:t>
            </w:r>
          </w:p>
        </w:tc>
        <w:tc>
          <w:tcPr>
            <w:tcW w:w="4014" w:type="dxa"/>
          </w:tcPr>
          <w:p w14:paraId="75E097E7" w14:textId="66FC602C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Keputusan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impak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6AF444DF" w14:textId="77777777" w:rsidTr="0020687F">
        <w:tc>
          <w:tcPr>
            <w:tcW w:w="1003" w:type="dxa"/>
          </w:tcPr>
          <w:p w14:paraId="13BA3F64" w14:textId="7CA4E55B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9" w:type="dxa"/>
          </w:tcPr>
          <w:p w14:paraId="6B1EA89B" w14:textId="664B1FE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always set tests and examinations with reference to public examinations.</w:t>
            </w:r>
          </w:p>
        </w:tc>
        <w:tc>
          <w:tcPr>
            <w:tcW w:w="4014" w:type="dxa"/>
          </w:tcPr>
          <w:p w14:paraId="123734E1" w14:textId="2703653B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menetapkan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merujuk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awam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555402AE" w14:textId="77777777" w:rsidTr="0020687F">
        <w:tc>
          <w:tcPr>
            <w:tcW w:w="1003" w:type="dxa"/>
          </w:tcPr>
          <w:p w14:paraId="38031480" w14:textId="386C0DE9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99" w:type="dxa"/>
          </w:tcPr>
          <w:p w14:paraId="69364525" w14:textId="6B12B73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My school regards assessment result as an important indicator of school’s quality.</w:t>
            </w:r>
          </w:p>
        </w:tc>
        <w:tc>
          <w:tcPr>
            <w:tcW w:w="4014" w:type="dxa"/>
          </w:tcPr>
          <w:p w14:paraId="620783B1" w14:textId="6AB113A5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menganggap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kualiti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65921DE9" w14:textId="77777777" w:rsidTr="0020687F">
        <w:tc>
          <w:tcPr>
            <w:tcW w:w="1003" w:type="dxa"/>
          </w:tcPr>
          <w:p w14:paraId="12F79DD6" w14:textId="0AC4FE0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99" w:type="dxa"/>
          </w:tcPr>
          <w:p w14:paraId="406EDF4D" w14:textId="480B3622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Our school puts most effort in preparing students for public examinations.</w:t>
            </w:r>
          </w:p>
        </w:tc>
        <w:tc>
          <w:tcPr>
            <w:tcW w:w="4014" w:type="dxa"/>
          </w:tcPr>
          <w:p w14:paraId="78796E87" w14:textId="2D39D60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sedaya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upaya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menyediakan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murid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awam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63121F22" w14:textId="77777777" w:rsidTr="0020687F">
        <w:tc>
          <w:tcPr>
            <w:tcW w:w="1003" w:type="dxa"/>
          </w:tcPr>
          <w:p w14:paraId="31927100" w14:textId="211B5BF7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99" w:type="dxa"/>
          </w:tcPr>
          <w:p w14:paraId="5A05E26B" w14:textId="71289416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My school uses assessment results to stream students.</w:t>
            </w:r>
          </w:p>
        </w:tc>
        <w:tc>
          <w:tcPr>
            <w:tcW w:w="4014" w:type="dxa"/>
          </w:tcPr>
          <w:p w14:paraId="2ECBFF69" w14:textId="2E47E321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mengelaskan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murid.</w:t>
            </w:r>
          </w:p>
        </w:tc>
      </w:tr>
      <w:tr w:rsidR="0020687F" w:rsidRPr="006B78CB" w14:paraId="25DFFA21" w14:textId="77777777" w:rsidTr="0020687F">
        <w:tc>
          <w:tcPr>
            <w:tcW w:w="1003" w:type="dxa"/>
          </w:tcPr>
          <w:p w14:paraId="494139D6" w14:textId="347F93B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99" w:type="dxa"/>
          </w:tcPr>
          <w:p w14:paraId="6654A274" w14:textId="3CC5F2C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use assessment to establish what students have learnt.</w:t>
            </w:r>
          </w:p>
        </w:tc>
        <w:tc>
          <w:tcPr>
            <w:tcW w:w="4014" w:type="dxa"/>
          </w:tcPr>
          <w:p w14:paraId="57E92291" w14:textId="1B2201AF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yang murid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pelajari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1AFF8AA9" w14:textId="77777777" w:rsidTr="0020687F">
        <w:tc>
          <w:tcPr>
            <w:tcW w:w="1003" w:type="dxa"/>
          </w:tcPr>
          <w:p w14:paraId="1C8B9B95" w14:textId="5904E538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99" w:type="dxa"/>
          </w:tcPr>
          <w:p w14:paraId="32DC6392" w14:textId="10FE72D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teach my students examination skills from time to time.</w:t>
            </w:r>
          </w:p>
        </w:tc>
        <w:tc>
          <w:tcPr>
            <w:tcW w:w="4014" w:type="dxa"/>
          </w:tcPr>
          <w:p w14:paraId="4BE4939B" w14:textId="74CA830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murid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kemahiran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semasa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semasa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5942482D" w14:textId="77777777" w:rsidTr="0020687F">
        <w:tc>
          <w:tcPr>
            <w:tcW w:w="1003" w:type="dxa"/>
          </w:tcPr>
          <w:p w14:paraId="587737B4" w14:textId="27669EBA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99" w:type="dxa"/>
          </w:tcPr>
          <w:p w14:paraId="70A0EB13" w14:textId="0C875ED9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always use assessment to help students to learn.</w:t>
            </w:r>
          </w:p>
        </w:tc>
        <w:tc>
          <w:tcPr>
            <w:tcW w:w="4014" w:type="dxa"/>
          </w:tcPr>
          <w:p w14:paraId="68672D50" w14:textId="6C54647F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murid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1C93EED8" w14:textId="77777777" w:rsidTr="0020687F">
        <w:tc>
          <w:tcPr>
            <w:tcW w:w="1003" w:type="dxa"/>
          </w:tcPr>
          <w:p w14:paraId="5ED7D8B0" w14:textId="7742767E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99" w:type="dxa"/>
          </w:tcPr>
          <w:p w14:paraId="19A0B8D3" w14:textId="404E50AC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ask questions in class mainly to check students’ understanding.</w:t>
            </w:r>
          </w:p>
        </w:tc>
        <w:tc>
          <w:tcPr>
            <w:tcW w:w="4014" w:type="dxa"/>
          </w:tcPr>
          <w:p w14:paraId="45DF24CF" w14:textId="342B6707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soalan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menyemak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kefahaman</w:t>
            </w:r>
            <w:proofErr w:type="spellEnd"/>
            <w:r w:rsidRPr="006B78CB">
              <w:rPr>
                <w:rFonts w:ascii="Times New Roman" w:hAnsi="Times New Roman" w:cs="Times New Roman"/>
                <w:sz w:val="24"/>
                <w:szCs w:val="24"/>
              </w:rPr>
              <w:t xml:space="preserve"> murid.</w:t>
            </w:r>
          </w:p>
        </w:tc>
      </w:tr>
      <w:tr w:rsidR="0020687F" w:rsidRPr="006B78CB" w14:paraId="5EFA8311" w14:textId="77777777" w:rsidTr="0020687F">
        <w:tc>
          <w:tcPr>
            <w:tcW w:w="1003" w:type="dxa"/>
          </w:tcPr>
          <w:p w14:paraId="723E9F8B" w14:textId="7F7ED8DE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99" w:type="dxa"/>
          </w:tcPr>
          <w:p w14:paraId="677B97D9" w14:textId="19166F2D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On discussing any inconsistency in students’ assessment results, I will review their exam papers</w:t>
            </w:r>
          </w:p>
        </w:tc>
        <w:tc>
          <w:tcPr>
            <w:tcW w:w="4014" w:type="dxa"/>
          </w:tcPr>
          <w:p w14:paraId="0B7D3F85" w14:textId="1A8597CD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membincangkan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ketidaktekalan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merujuk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64B50C04" w14:textId="77777777" w:rsidTr="0020687F">
        <w:tc>
          <w:tcPr>
            <w:tcW w:w="1003" w:type="dxa"/>
          </w:tcPr>
          <w:p w14:paraId="4B831464" w14:textId="4C8DA081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99" w:type="dxa"/>
          </w:tcPr>
          <w:p w14:paraId="7EB22BC6" w14:textId="0CB3DF5A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teach according to public examinations’ requirements.</w:t>
            </w:r>
          </w:p>
        </w:tc>
        <w:tc>
          <w:tcPr>
            <w:tcW w:w="4014" w:type="dxa"/>
          </w:tcPr>
          <w:p w14:paraId="144636E8" w14:textId="6D6C4F17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keperluan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1F7EC21D" w14:textId="77777777" w:rsidTr="0020687F">
        <w:tc>
          <w:tcPr>
            <w:tcW w:w="1003" w:type="dxa"/>
          </w:tcPr>
          <w:p w14:paraId="109AD5F7" w14:textId="5352A3C0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9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9" w:type="dxa"/>
          </w:tcPr>
          <w:p w14:paraId="1F0F1669" w14:textId="6B8C368A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always stick to my teaching plan irrespective of poor assessment results.</w:t>
            </w:r>
          </w:p>
        </w:tc>
        <w:tc>
          <w:tcPr>
            <w:tcW w:w="4014" w:type="dxa"/>
          </w:tcPr>
          <w:p w14:paraId="20DB7E08" w14:textId="3397F51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sentiasa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berpegang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rancangan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0687F" w:rsidRPr="006B78CB" w14:paraId="3D8E71B7" w14:textId="77777777" w:rsidTr="0020687F">
        <w:tc>
          <w:tcPr>
            <w:tcW w:w="1003" w:type="dxa"/>
          </w:tcPr>
          <w:p w14:paraId="5CE997C4" w14:textId="2D394BCE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9A6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 w:rsidR="00B457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99" w:type="dxa"/>
          </w:tcPr>
          <w:p w14:paraId="0870341D" w14:textId="7D154AD5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do not draw conclusions on students from assessment results because of measurement error.</w:t>
            </w:r>
          </w:p>
        </w:tc>
        <w:tc>
          <w:tcPr>
            <w:tcW w:w="4014" w:type="dxa"/>
          </w:tcPr>
          <w:p w14:paraId="538C0451" w14:textId="5FDB2423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murid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disebabkan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mengukuran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03762F6E" w14:textId="77777777" w:rsidTr="0020687F">
        <w:tc>
          <w:tcPr>
            <w:tcW w:w="1003" w:type="dxa"/>
          </w:tcPr>
          <w:p w14:paraId="1CAD4E9A" w14:textId="07C497EB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9A6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 w:rsidR="00B457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99" w:type="dxa"/>
          </w:tcPr>
          <w:p w14:paraId="3FAD2A9C" w14:textId="34E4D394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My students always do supplementary exercises by publishers to prepare for tests and   examinations.</w:t>
            </w:r>
          </w:p>
        </w:tc>
        <w:tc>
          <w:tcPr>
            <w:tcW w:w="4014" w:type="dxa"/>
          </w:tcPr>
          <w:p w14:paraId="71487324" w14:textId="1D72A62E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Murid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sentiasa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tambahan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penerbit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687F" w:rsidRPr="006B78CB" w14:paraId="064F132F" w14:textId="77777777" w:rsidTr="0020687F">
        <w:tc>
          <w:tcPr>
            <w:tcW w:w="1003" w:type="dxa"/>
          </w:tcPr>
          <w:p w14:paraId="68065278" w14:textId="370A6697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9A6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 w:rsidR="00B457B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99" w:type="dxa"/>
          </w:tcPr>
          <w:p w14:paraId="5596B8AF" w14:textId="49959488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My school evaluates its performance mainly by public examination results.</w:t>
            </w:r>
          </w:p>
        </w:tc>
        <w:tc>
          <w:tcPr>
            <w:tcW w:w="4014" w:type="dxa"/>
          </w:tcPr>
          <w:p w14:paraId="1237EB6B" w14:textId="1128D2CB" w:rsidR="0020687F" w:rsidRPr="006B78CB" w:rsidRDefault="0020687F" w:rsidP="0020687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prestasinya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57BE" w:rsidRPr="006B78CB" w14:paraId="380EBE23" w14:textId="77777777" w:rsidTr="0020687F">
        <w:tc>
          <w:tcPr>
            <w:tcW w:w="1003" w:type="dxa"/>
          </w:tcPr>
          <w:p w14:paraId="229FA51A" w14:textId="76B766D8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99" w:type="dxa"/>
          </w:tcPr>
          <w:p w14:paraId="618DA4AB" w14:textId="0A6FEEFD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My school uses assessment results to determine if students meet standards.</w:t>
            </w:r>
          </w:p>
        </w:tc>
        <w:tc>
          <w:tcPr>
            <w:tcW w:w="4014" w:type="dxa"/>
          </w:tcPr>
          <w:p w14:paraId="11F3263D" w14:textId="62B60CB8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murid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memenuhi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standard. </w:t>
            </w:r>
          </w:p>
        </w:tc>
      </w:tr>
      <w:tr w:rsidR="00B457BE" w:rsidRPr="006B78CB" w14:paraId="0E413770" w14:textId="77777777" w:rsidTr="0020687F">
        <w:tc>
          <w:tcPr>
            <w:tcW w:w="1003" w:type="dxa"/>
          </w:tcPr>
          <w:p w14:paraId="28A12599" w14:textId="70EAE798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5FA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99" w:type="dxa"/>
          </w:tcPr>
          <w:p w14:paraId="492C331A" w14:textId="033021A0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use assessment to identify student strengths and weaknesses.</w:t>
            </w:r>
          </w:p>
        </w:tc>
        <w:tc>
          <w:tcPr>
            <w:tcW w:w="4014" w:type="dxa"/>
          </w:tcPr>
          <w:p w14:paraId="3FB14217" w14:textId="0833FE5B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kekuatan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kelemahan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murid.</w:t>
            </w:r>
          </w:p>
        </w:tc>
      </w:tr>
      <w:tr w:rsidR="00B457BE" w:rsidRPr="006B78CB" w14:paraId="7C56FFD3" w14:textId="77777777" w:rsidTr="0020687F">
        <w:tc>
          <w:tcPr>
            <w:tcW w:w="1003" w:type="dxa"/>
          </w:tcPr>
          <w:p w14:paraId="76F8774F" w14:textId="422174AC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5FA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99" w:type="dxa"/>
          </w:tcPr>
          <w:p w14:paraId="350617AC" w14:textId="6886B610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The priority of my work is to help students to pass their examinations.</w:t>
            </w:r>
          </w:p>
        </w:tc>
        <w:tc>
          <w:tcPr>
            <w:tcW w:w="4014" w:type="dxa"/>
          </w:tcPr>
          <w:p w14:paraId="45C6F2A2" w14:textId="67193B80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Keutamaan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menolong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murid lulus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57BE" w:rsidRPr="006B78CB" w14:paraId="1C7DAD97" w14:textId="77777777" w:rsidTr="0020687F">
        <w:tc>
          <w:tcPr>
            <w:tcW w:w="1003" w:type="dxa"/>
          </w:tcPr>
          <w:p w14:paraId="30A12CBA" w14:textId="37979D05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5FA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99" w:type="dxa"/>
          </w:tcPr>
          <w:p w14:paraId="323DA4C7" w14:textId="130373D6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use assessment to identify students’ learning needs.</w:t>
            </w:r>
          </w:p>
        </w:tc>
        <w:tc>
          <w:tcPr>
            <w:tcW w:w="4014" w:type="dxa"/>
          </w:tcPr>
          <w:p w14:paraId="01E72B88" w14:textId="7204F82A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keperluan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murid.</w:t>
            </w:r>
          </w:p>
        </w:tc>
      </w:tr>
      <w:tr w:rsidR="00B457BE" w:rsidRPr="006B78CB" w14:paraId="699FC5C2" w14:textId="77777777" w:rsidTr="0020687F">
        <w:tc>
          <w:tcPr>
            <w:tcW w:w="1003" w:type="dxa"/>
          </w:tcPr>
          <w:p w14:paraId="4F9F2882" w14:textId="2DA5A3FB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5FA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99" w:type="dxa"/>
          </w:tcPr>
          <w:p w14:paraId="27E1EF33" w14:textId="5A98336C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design different instructions for different students based on assessment results.</w:t>
            </w:r>
          </w:p>
        </w:tc>
        <w:tc>
          <w:tcPr>
            <w:tcW w:w="4014" w:type="dxa"/>
          </w:tcPr>
          <w:p w14:paraId="21A2478E" w14:textId="6B6C9C40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murid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57BE" w:rsidRPr="006B78CB" w14:paraId="5EC81E55" w14:textId="77777777" w:rsidTr="0020687F">
        <w:tc>
          <w:tcPr>
            <w:tcW w:w="1003" w:type="dxa"/>
          </w:tcPr>
          <w:p w14:paraId="2DFC5897" w14:textId="1B256D2F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5FA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99" w:type="dxa"/>
          </w:tcPr>
          <w:p w14:paraId="44DF5360" w14:textId="1BF99998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rely on the test and examination results more than other means to judge student performance.</w:t>
            </w:r>
          </w:p>
        </w:tc>
        <w:tc>
          <w:tcPr>
            <w:tcW w:w="4014" w:type="dxa"/>
          </w:tcPr>
          <w:p w14:paraId="468E5E65" w14:textId="457D1A42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berbanding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murid. </w:t>
            </w:r>
          </w:p>
        </w:tc>
      </w:tr>
      <w:tr w:rsidR="00B457BE" w:rsidRPr="006B78CB" w14:paraId="5B051446" w14:textId="77777777" w:rsidTr="0020687F">
        <w:tc>
          <w:tcPr>
            <w:tcW w:w="1003" w:type="dxa"/>
          </w:tcPr>
          <w:p w14:paraId="039526DF" w14:textId="27CFFDE4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5FA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99" w:type="dxa"/>
          </w:tcPr>
          <w:p w14:paraId="0C00F748" w14:textId="51860A26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use alternative assessments to assess different student abilities.</w:t>
            </w:r>
          </w:p>
        </w:tc>
        <w:tc>
          <w:tcPr>
            <w:tcW w:w="4014" w:type="dxa"/>
          </w:tcPr>
          <w:p w14:paraId="1C1B3676" w14:textId="74CCA437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alternatif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mentaksir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kebolehan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murid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57BE" w:rsidRPr="006B78CB" w14:paraId="13AE1F7D" w14:textId="77777777" w:rsidTr="0020687F">
        <w:tc>
          <w:tcPr>
            <w:tcW w:w="1003" w:type="dxa"/>
          </w:tcPr>
          <w:p w14:paraId="255EE18B" w14:textId="2C102EFC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5FA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99" w:type="dxa"/>
          </w:tcPr>
          <w:p w14:paraId="43FF44E6" w14:textId="1E403AE9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do not have enough time to explain assessment items after the test.</w:t>
            </w:r>
          </w:p>
        </w:tc>
        <w:tc>
          <w:tcPr>
            <w:tcW w:w="4014" w:type="dxa"/>
          </w:tcPr>
          <w:p w14:paraId="3302F642" w14:textId="6B63D6F9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masa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item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selepas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57BE" w:rsidRPr="006B78CB" w14:paraId="2603D71A" w14:textId="77777777" w:rsidTr="0020687F">
        <w:tc>
          <w:tcPr>
            <w:tcW w:w="1003" w:type="dxa"/>
          </w:tcPr>
          <w:p w14:paraId="7150EDA7" w14:textId="183C9F60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5FA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99" w:type="dxa"/>
          </w:tcPr>
          <w:p w14:paraId="48BA00DA" w14:textId="2120ADBA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use alternative assessment together with tests and examinations in the assessment process.</w:t>
            </w:r>
          </w:p>
        </w:tc>
        <w:tc>
          <w:tcPr>
            <w:tcW w:w="4014" w:type="dxa"/>
          </w:tcPr>
          <w:p w14:paraId="22BF754D" w14:textId="30ADA165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alternatif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bersama-sama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57BE" w:rsidRPr="006B78CB" w14:paraId="14FA8A27" w14:textId="77777777" w:rsidTr="0020687F">
        <w:tc>
          <w:tcPr>
            <w:tcW w:w="1003" w:type="dxa"/>
          </w:tcPr>
          <w:p w14:paraId="075C30B7" w14:textId="457A5C6B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5FA">
              <w:rPr>
                <w:rFonts w:ascii="Times New Roman" w:hAnsi="Times New Roman" w:cs="Times New Roman"/>
                <w:sz w:val="24"/>
                <w:szCs w:val="24"/>
              </w:rPr>
              <w:t>PRAI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99" w:type="dxa"/>
          </w:tcPr>
          <w:p w14:paraId="76C59A4B" w14:textId="7DB56B12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CB">
              <w:rPr>
                <w:rFonts w:ascii="Times New Roman" w:hAnsi="Times New Roman" w:cs="Times New Roman"/>
                <w:sz w:val="24"/>
                <w:szCs w:val="24"/>
              </w:rPr>
              <w:t>I ask students to do assessments based on past public examination papers or simulated exercises.</w:t>
            </w:r>
          </w:p>
        </w:tc>
        <w:tc>
          <w:tcPr>
            <w:tcW w:w="4014" w:type="dxa"/>
          </w:tcPr>
          <w:p w14:paraId="15BD29D5" w14:textId="74E1BDAD" w:rsidR="00B457BE" w:rsidRPr="006B78CB" w:rsidRDefault="00B457BE" w:rsidP="00B457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murid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pentaksiran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peperiksaan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lepas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simulasi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F7DC6BA" w14:textId="77777777" w:rsidR="00B7479D" w:rsidRPr="006B78CB" w:rsidRDefault="00B7479D" w:rsidP="00B7479D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B7479D" w:rsidRPr="006B78C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D31CC" w14:textId="77777777" w:rsidR="006B78CB" w:rsidRDefault="006B78CB" w:rsidP="006B78CB">
      <w:pPr>
        <w:spacing w:after="0" w:line="240" w:lineRule="auto"/>
      </w:pPr>
      <w:r>
        <w:separator/>
      </w:r>
    </w:p>
  </w:endnote>
  <w:endnote w:type="continuationSeparator" w:id="0">
    <w:p w14:paraId="7951006F" w14:textId="77777777" w:rsidR="006B78CB" w:rsidRDefault="006B78CB" w:rsidP="006B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E92ED" w14:textId="77777777" w:rsidR="006B78CB" w:rsidRDefault="006B78CB" w:rsidP="006B78CB">
      <w:pPr>
        <w:spacing w:after="0" w:line="240" w:lineRule="auto"/>
      </w:pPr>
      <w:r>
        <w:separator/>
      </w:r>
    </w:p>
  </w:footnote>
  <w:footnote w:type="continuationSeparator" w:id="0">
    <w:p w14:paraId="1627831E" w14:textId="77777777" w:rsidR="006B78CB" w:rsidRDefault="006B78CB" w:rsidP="006B7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FE352" w14:textId="77777777" w:rsidR="006B78CB" w:rsidRPr="006B78CB" w:rsidRDefault="006B78CB" w:rsidP="006B78CB">
    <w:pPr>
      <w:pStyle w:val="NoSpacing"/>
      <w:spacing w:line="276" w:lineRule="auto"/>
      <w:rPr>
        <w:rFonts w:ascii="Times New Roman" w:hAnsi="Times New Roman" w:cs="Times New Roman"/>
        <w:b/>
        <w:bCs/>
        <w:sz w:val="24"/>
        <w:szCs w:val="24"/>
      </w:rPr>
    </w:pPr>
    <w:r w:rsidRPr="006B78CB">
      <w:rPr>
        <w:rFonts w:ascii="Times New Roman" w:hAnsi="Times New Roman" w:cs="Times New Roman"/>
        <w:b/>
        <w:bCs/>
        <w:sz w:val="24"/>
        <w:szCs w:val="24"/>
      </w:rPr>
      <w:t>Questionnaire: Translation English – Malay</w:t>
    </w:r>
  </w:p>
  <w:p w14:paraId="25BA297F" w14:textId="77777777" w:rsidR="006B78CB" w:rsidRDefault="006B78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79D"/>
    <w:rsid w:val="00035E27"/>
    <w:rsid w:val="000904B7"/>
    <w:rsid w:val="00156E6B"/>
    <w:rsid w:val="0020687F"/>
    <w:rsid w:val="0024383B"/>
    <w:rsid w:val="002E5338"/>
    <w:rsid w:val="006B78CB"/>
    <w:rsid w:val="008A480C"/>
    <w:rsid w:val="00A32D19"/>
    <w:rsid w:val="00B457BE"/>
    <w:rsid w:val="00B7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F3813"/>
  <w15:chartTrackingRefBased/>
  <w15:docId w15:val="{13C87E71-A398-4401-8AF9-A5EB7D67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79D"/>
    <w:pPr>
      <w:spacing w:after="0" w:line="240" w:lineRule="auto"/>
    </w:pPr>
  </w:style>
  <w:style w:type="table" w:styleId="TableGrid">
    <w:name w:val="Table Grid"/>
    <w:basedOn w:val="TableNormal"/>
    <w:uiPriority w:val="39"/>
    <w:rsid w:val="00B74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7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8CB"/>
  </w:style>
  <w:style w:type="paragraph" w:styleId="Footer">
    <w:name w:val="footer"/>
    <w:basedOn w:val="Normal"/>
    <w:link w:val="FooterChar"/>
    <w:uiPriority w:val="99"/>
    <w:unhideWhenUsed/>
    <w:rsid w:val="006B7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Dayana Sirri</dc:creator>
  <cp:keywords/>
  <dc:description/>
  <cp:lastModifiedBy>Dayana Sirri</cp:lastModifiedBy>
  <cp:revision>3</cp:revision>
  <dcterms:created xsi:type="dcterms:W3CDTF">2023-09-13T00:51:00Z</dcterms:created>
  <dcterms:modified xsi:type="dcterms:W3CDTF">2024-08-27T00:17:00Z</dcterms:modified>
</cp:coreProperties>
</file>