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A5BAC" w14:textId="77777777" w:rsidR="00B8458D" w:rsidRDefault="00BB0253">
      <w:pPr>
        <w:spacing w:after="200"/>
        <w:rPr>
          <w:rFonts w:ascii="Arial" w:hAnsi="Arial" w:cs="Arial"/>
          <w:b/>
          <w:bCs/>
          <w:sz w:val="28"/>
          <w:szCs w:val="28"/>
        </w:rPr>
      </w:pPr>
      <w:bookmarkStart w:id="0" w:name="OLE_LINK4"/>
      <w:bookmarkStart w:id="1" w:name="OLE_LINK5"/>
      <w:bookmarkStart w:id="2" w:name="_Hlk156139114"/>
      <w:r>
        <w:rPr>
          <w:rFonts w:ascii="Arial" w:hAnsi="Arial" w:cs="Arial"/>
          <w:b/>
          <w:bCs/>
          <w:sz w:val="28"/>
          <w:szCs w:val="28"/>
        </w:rPr>
        <w:t>Understanding the impact of artificial intelligence on curriculum, instruction, and assessment in higher education: A systematic review</w:t>
      </w:r>
    </w:p>
    <w:p w14:paraId="5B27481E" w14:textId="2E0CCD5B" w:rsidR="008F3907" w:rsidRPr="00CB5C61" w:rsidRDefault="008F3907" w:rsidP="00CB5C61">
      <w:pPr>
        <w:spacing w:after="200"/>
        <w:jc w:val="center"/>
        <w:rPr>
          <w:rFonts w:ascii="Arial" w:hAnsi="Arial" w:cs="Arial"/>
          <w:sz w:val="28"/>
          <w:szCs w:val="28"/>
        </w:rPr>
      </w:pPr>
      <w:r w:rsidRPr="00CB5C61">
        <w:rPr>
          <w:rFonts w:ascii="Arial" w:hAnsi="Arial" w:cs="Arial"/>
          <w:sz w:val="28"/>
          <w:szCs w:val="28"/>
        </w:rPr>
        <w:t>Jingjing Liang, Jason M Stephens, &amp; Gavin T L Brown</w:t>
      </w:r>
    </w:p>
    <w:p w14:paraId="6DCDAA8E" w14:textId="0B5EAEA2" w:rsidR="008F3907" w:rsidRPr="00CB5C61" w:rsidRDefault="008F3907" w:rsidP="00CB5C61">
      <w:pPr>
        <w:spacing w:after="200"/>
        <w:jc w:val="center"/>
        <w:rPr>
          <w:rFonts w:ascii="Arial" w:hAnsi="Arial" w:cs="Arial"/>
          <w:i/>
          <w:iCs/>
          <w:sz w:val="28"/>
          <w:szCs w:val="28"/>
        </w:rPr>
      </w:pPr>
      <w:r w:rsidRPr="00CB5C61">
        <w:rPr>
          <w:rFonts w:ascii="Arial" w:hAnsi="Arial" w:cs="Arial"/>
          <w:i/>
          <w:iCs/>
          <w:sz w:val="28"/>
          <w:szCs w:val="28"/>
        </w:rPr>
        <w:t>The University of Auckland</w:t>
      </w:r>
    </w:p>
    <w:p w14:paraId="1B3CEF02" w14:textId="7FC13FE2" w:rsidR="008F3907" w:rsidRPr="00CB5C61" w:rsidRDefault="008F3907">
      <w:pPr>
        <w:spacing w:after="200"/>
        <w:rPr>
          <w:rFonts w:ascii="Arial" w:hAnsi="Arial" w:cs="Arial"/>
          <w:sz w:val="28"/>
          <w:szCs w:val="28"/>
        </w:rPr>
      </w:pPr>
      <w:r w:rsidRPr="00CB5C61">
        <w:rPr>
          <w:rFonts w:ascii="Arial" w:hAnsi="Arial" w:cs="Arial"/>
          <w:sz w:val="28"/>
          <w:szCs w:val="28"/>
        </w:rPr>
        <w:t xml:space="preserve">Correspondence should be addressed to </w:t>
      </w:r>
      <w:r w:rsidR="00CB5C61" w:rsidRPr="00CB5C61">
        <w:rPr>
          <w:rFonts w:ascii="Arial" w:hAnsi="Arial" w:cs="Arial"/>
          <w:sz w:val="28"/>
          <w:szCs w:val="28"/>
        </w:rPr>
        <w:t xml:space="preserve">Associate Professor Jason Stephens at </w:t>
      </w:r>
      <w:hyperlink r:id="rId11" w:history="1">
        <w:r w:rsidR="00CB5C61" w:rsidRPr="00CB5C61">
          <w:rPr>
            <w:rStyle w:val="Hyperlink"/>
            <w:rFonts w:ascii="Arial" w:hAnsi="Arial" w:cs="Arial"/>
            <w:sz w:val="28"/>
            <w:szCs w:val="28"/>
          </w:rPr>
          <w:t>jm.stephens@auckland.ac.nz</w:t>
        </w:r>
      </w:hyperlink>
    </w:p>
    <w:p w14:paraId="5FB41A40" w14:textId="77777777" w:rsidR="00CB5C61" w:rsidRDefault="00CB5C61">
      <w:pPr>
        <w:spacing w:after="200"/>
        <w:rPr>
          <w:rFonts w:ascii="Times New Roman" w:eastAsiaTheme="minorEastAsia" w:hAnsi="Times New Roman" w:cs="Times New Roman"/>
          <w:b/>
          <w:bCs/>
          <w:sz w:val="24"/>
          <w:szCs w:val="24"/>
        </w:rPr>
      </w:pPr>
    </w:p>
    <w:bookmarkEnd w:id="0"/>
    <w:bookmarkEnd w:id="1"/>
    <w:p w14:paraId="16EA5BAD" w14:textId="77777777" w:rsidR="00B8458D" w:rsidRDefault="00BB0253">
      <w:pPr>
        <w:ind w:left="567" w:right="567"/>
        <w:jc w:val="both"/>
        <w:rPr>
          <w:rFonts w:eastAsiaTheme="minorEastAsia"/>
          <w:szCs w:val="20"/>
        </w:rPr>
      </w:pPr>
      <w:r>
        <w:rPr>
          <w:szCs w:val="20"/>
        </w:rPr>
        <w:t xml:space="preserve">The emergence of artificial intelligence (AI) presents many opportunities and challenges to teaching and learning in higher education. However, </w:t>
      </w:r>
      <w:r>
        <w:rPr>
          <w:rFonts w:eastAsiaTheme="minorEastAsia"/>
          <w:szCs w:val="20"/>
        </w:rPr>
        <w:t xml:space="preserve">compared to student-facing AI or </w:t>
      </w:r>
      <w:r>
        <w:rPr>
          <w:szCs w:val="20"/>
        </w:rPr>
        <w:t>administration-facing</w:t>
      </w:r>
      <w:r>
        <w:rPr>
          <w:rFonts w:eastAsiaTheme="minorEastAsia"/>
          <w:szCs w:val="20"/>
        </w:rPr>
        <w:t xml:space="preserve"> AI, little attention has been given to the impact of AI on faculty’s perspective or their curriculum, instruction, and assessment (CIA) practices. To address this gap, we conducted a systematic review of articles published within the first nine months following </w:t>
      </w:r>
      <w:r>
        <w:rPr>
          <w:szCs w:val="20"/>
        </w:rPr>
        <w:t xml:space="preserve">the release of ChatGPT. After screening following PRISMA guidelines, our review yielded 33 studies. </w:t>
      </w:r>
      <w:proofErr w:type="gramStart"/>
      <w:r>
        <w:rPr>
          <w:szCs w:val="20"/>
        </w:rPr>
        <w:t>The majority of</w:t>
      </w:r>
      <w:proofErr w:type="gramEnd"/>
      <w:r>
        <w:rPr>
          <w:szCs w:val="20"/>
        </w:rPr>
        <w:t xml:space="preserve"> these studies (</w:t>
      </w:r>
      <w:r>
        <w:rPr>
          <w:i/>
          <w:iCs/>
          <w:szCs w:val="20"/>
        </w:rPr>
        <w:t>n</w:t>
      </w:r>
      <w:r>
        <w:rPr>
          <w:szCs w:val="20"/>
        </w:rPr>
        <w:t xml:space="preserve"> = 17) </w:t>
      </w:r>
      <w:r>
        <w:rPr>
          <w:rFonts w:eastAsiaTheme="minorEastAsia"/>
          <w:szCs w:val="20"/>
        </w:rPr>
        <w:t>were conducted in Asia, and simulation and modelling were the most frequently used methods (</w:t>
      </w:r>
      <w:r>
        <w:rPr>
          <w:rFonts w:eastAsiaTheme="minorEastAsia"/>
          <w:i/>
          <w:iCs/>
          <w:szCs w:val="20"/>
        </w:rPr>
        <w:t>n</w:t>
      </w:r>
      <w:r>
        <w:rPr>
          <w:rFonts w:eastAsiaTheme="minorEastAsia"/>
          <w:szCs w:val="20"/>
        </w:rPr>
        <w:t xml:space="preserve"> = 14). Thematic analysis of the studies resulted in four themes about the impact of AI on CIA triad: </w:t>
      </w:r>
      <w:r>
        <w:rPr>
          <w:szCs w:val="20"/>
        </w:rPr>
        <w:t>(</w:t>
      </w:r>
      <w:r>
        <w:rPr>
          <w:rFonts w:eastAsiaTheme="minorEastAsia" w:hint="eastAsia"/>
          <w:szCs w:val="20"/>
        </w:rPr>
        <w:t>a</w:t>
      </w:r>
      <w:r>
        <w:rPr>
          <w:szCs w:val="20"/>
        </w:rPr>
        <w:t>) generation of new material, (</w:t>
      </w:r>
      <w:r>
        <w:rPr>
          <w:rFonts w:eastAsiaTheme="minorEastAsia" w:hint="eastAsia"/>
          <w:szCs w:val="20"/>
        </w:rPr>
        <w:t>b</w:t>
      </w:r>
      <w:r>
        <w:rPr>
          <w:szCs w:val="20"/>
        </w:rPr>
        <w:t>) reduction of staff workload, (</w:t>
      </w:r>
      <w:r>
        <w:rPr>
          <w:rFonts w:eastAsiaTheme="minorEastAsia" w:hint="eastAsia"/>
          <w:szCs w:val="20"/>
        </w:rPr>
        <w:t>c</w:t>
      </w:r>
      <w:r>
        <w:rPr>
          <w:szCs w:val="20"/>
        </w:rPr>
        <w:t>) automation/optimisation of evaluation, and (</w:t>
      </w:r>
      <w:r>
        <w:rPr>
          <w:rFonts w:eastAsiaTheme="minorEastAsia" w:hint="eastAsia"/>
          <w:szCs w:val="20"/>
        </w:rPr>
        <w:t>d</w:t>
      </w:r>
      <w:r>
        <w:rPr>
          <w:szCs w:val="20"/>
        </w:rPr>
        <w:t xml:space="preserve">) challenges for CIA. </w:t>
      </w:r>
      <w:r>
        <w:rPr>
          <w:rFonts w:eastAsiaTheme="minorEastAsia"/>
          <w:szCs w:val="20"/>
        </w:rPr>
        <w:t>Implications for future research and practices are proposed.</w:t>
      </w:r>
    </w:p>
    <w:p w14:paraId="16EA5BAE" w14:textId="77777777" w:rsidR="00B8458D" w:rsidRDefault="00B8458D">
      <w:pPr>
        <w:ind w:left="567" w:right="567"/>
        <w:jc w:val="both"/>
        <w:rPr>
          <w:rFonts w:eastAsiaTheme="minorEastAsia"/>
          <w:szCs w:val="20"/>
        </w:rPr>
      </w:pPr>
    </w:p>
    <w:p w14:paraId="16EA5BAF" w14:textId="77777777" w:rsidR="00B8458D" w:rsidRDefault="00BB0253">
      <w:pPr>
        <w:ind w:left="567" w:right="567"/>
        <w:jc w:val="both"/>
        <w:rPr>
          <w:rFonts w:eastAsiaTheme="minorEastAsia"/>
          <w:szCs w:val="20"/>
        </w:rPr>
      </w:pPr>
      <w:r>
        <w:rPr>
          <w:rFonts w:eastAsiaTheme="minorEastAsia" w:hint="eastAsia"/>
          <w:szCs w:val="20"/>
        </w:rPr>
        <w:t>Implications for practice or policy:</w:t>
      </w:r>
    </w:p>
    <w:p w14:paraId="16EA5BB0" w14:textId="77777777" w:rsidR="00B8458D" w:rsidRDefault="00BB0253">
      <w:pPr>
        <w:pStyle w:val="ListParagraph"/>
        <w:numPr>
          <w:ilvl w:val="0"/>
          <w:numId w:val="1"/>
        </w:numPr>
        <w:ind w:right="567"/>
        <w:jc w:val="both"/>
        <w:rPr>
          <w:rFonts w:eastAsiaTheme="minorEastAsia"/>
          <w:szCs w:val="20"/>
        </w:rPr>
      </w:pPr>
      <w:r>
        <w:rPr>
          <w:rFonts w:eastAsiaTheme="minorEastAsia"/>
          <w:szCs w:val="20"/>
        </w:rPr>
        <w:t>AI is being used to create new materials, revise existing courses, and develop interdisciplinary courses. This seems to reduce academics</w:t>
      </w:r>
      <w:r>
        <w:rPr>
          <w:rFonts w:eastAsiaTheme="minorEastAsia"/>
          <w:szCs w:val="20"/>
          <w:lang w:val="en-US"/>
        </w:rPr>
        <w:t>’</w:t>
      </w:r>
      <w:r>
        <w:rPr>
          <w:rFonts w:eastAsiaTheme="minorEastAsia" w:hint="eastAsia"/>
          <w:szCs w:val="20"/>
          <w:lang w:val="en-US"/>
        </w:rPr>
        <w:t xml:space="preserve"> </w:t>
      </w:r>
      <w:r>
        <w:rPr>
          <w:rFonts w:eastAsiaTheme="minorEastAsia"/>
          <w:szCs w:val="20"/>
        </w:rPr>
        <w:t xml:space="preserve">logistical </w:t>
      </w:r>
      <w:proofErr w:type="gramStart"/>
      <w:r>
        <w:rPr>
          <w:rFonts w:eastAsiaTheme="minorEastAsia"/>
          <w:szCs w:val="20"/>
        </w:rPr>
        <w:t xml:space="preserve">workload </w:t>
      </w:r>
      <w:r>
        <w:rPr>
          <w:rFonts w:eastAsiaTheme="minorEastAsia" w:hint="eastAsia"/>
          <w:szCs w:val="20"/>
          <w:lang w:val="en-US"/>
        </w:rPr>
        <w:t>.</w:t>
      </w:r>
      <w:proofErr w:type="gramEnd"/>
      <w:r>
        <w:rPr>
          <w:rFonts w:eastAsiaTheme="minorEastAsia"/>
          <w:szCs w:val="20"/>
        </w:rPr>
        <w:t>,</w:t>
      </w:r>
    </w:p>
    <w:p w14:paraId="16EA5BB1" w14:textId="77777777" w:rsidR="00B8458D" w:rsidRDefault="00BB0253">
      <w:pPr>
        <w:pStyle w:val="ListParagraph"/>
        <w:numPr>
          <w:ilvl w:val="0"/>
          <w:numId w:val="1"/>
        </w:numPr>
        <w:ind w:right="567"/>
        <w:jc w:val="both"/>
        <w:rPr>
          <w:rFonts w:eastAsiaTheme="minorEastAsia"/>
          <w:szCs w:val="20"/>
        </w:rPr>
      </w:pPr>
      <w:r>
        <w:rPr>
          <w:rFonts w:eastAsiaTheme="minorEastAsia"/>
          <w:szCs w:val="20"/>
        </w:rPr>
        <w:t xml:space="preserve">However, the quality of these outputs </w:t>
      </w:r>
      <w:proofErr w:type="gramStart"/>
      <w:r>
        <w:rPr>
          <w:rFonts w:eastAsiaTheme="minorEastAsia"/>
          <w:szCs w:val="20"/>
        </w:rPr>
        <w:t>are</w:t>
      </w:r>
      <w:proofErr w:type="gramEnd"/>
      <w:r>
        <w:rPr>
          <w:rFonts w:eastAsiaTheme="minorEastAsia"/>
          <w:szCs w:val="20"/>
        </w:rPr>
        <w:t xml:space="preserve"> rarely subject to formal evaluation. Given the fallibility of AI tools, more stringent review processes are recommended. </w:t>
      </w:r>
    </w:p>
    <w:p w14:paraId="16EA5BB2" w14:textId="77777777" w:rsidR="00B8458D" w:rsidRDefault="00BB0253">
      <w:pPr>
        <w:pStyle w:val="ListParagraph"/>
        <w:numPr>
          <w:ilvl w:val="0"/>
          <w:numId w:val="1"/>
        </w:numPr>
        <w:ind w:right="567"/>
        <w:jc w:val="both"/>
        <w:rPr>
          <w:rFonts w:eastAsiaTheme="minorEastAsia"/>
          <w:szCs w:val="20"/>
        </w:rPr>
      </w:pPr>
      <w:r>
        <w:rPr>
          <w:rFonts w:eastAsiaTheme="minorEastAsia"/>
          <w:szCs w:val="20"/>
        </w:rPr>
        <w:t xml:space="preserve">Knowledge about AI in higher education is restricted to a small sample of regions where and research methods limiting relevance and validity. </w:t>
      </w:r>
    </w:p>
    <w:p w14:paraId="16EA5BB3" w14:textId="77777777" w:rsidR="00B8458D" w:rsidRDefault="00BB0253">
      <w:pPr>
        <w:pStyle w:val="ListParagraph"/>
        <w:numPr>
          <w:ilvl w:val="0"/>
          <w:numId w:val="1"/>
        </w:numPr>
        <w:ind w:right="567"/>
        <w:jc w:val="both"/>
        <w:rPr>
          <w:rFonts w:eastAsiaTheme="minorEastAsia"/>
          <w:szCs w:val="20"/>
        </w:rPr>
      </w:pPr>
      <w:r>
        <w:rPr>
          <w:rFonts w:eastAsiaTheme="minorEastAsia"/>
          <w:szCs w:val="20"/>
        </w:rPr>
        <w:t xml:space="preserve">AI use is likely to be highly contingent on </w:t>
      </w:r>
      <w:r>
        <w:rPr>
          <w:rFonts w:eastAsiaTheme="minorEastAsia" w:hint="eastAsia"/>
        </w:rPr>
        <w:t xml:space="preserve">the intersection of disciplinary structure and AI </w:t>
      </w:r>
      <w:r>
        <w:rPr>
          <w:rFonts w:eastAsiaTheme="minorEastAsia"/>
        </w:rPr>
        <w:t>affordances and constraints.</w:t>
      </w:r>
    </w:p>
    <w:p w14:paraId="16EA5BB4" w14:textId="77777777" w:rsidR="00B8458D" w:rsidRDefault="00BB0253">
      <w:pPr>
        <w:pStyle w:val="ListParagraph"/>
        <w:numPr>
          <w:ilvl w:val="0"/>
          <w:numId w:val="1"/>
        </w:numPr>
        <w:rPr>
          <w:rFonts w:eastAsiaTheme="minorEastAsia"/>
          <w:szCs w:val="20"/>
        </w:rPr>
      </w:pPr>
      <w:r>
        <w:rPr>
          <w:rFonts w:eastAsiaTheme="minorEastAsia"/>
          <w:szCs w:val="20"/>
        </w:rPr>
        <w:t>A collaborative teaching system between human teachers and AI virtual teachers is needed.</w:t>
      </w:r>
      <w:r>
        <w:rPr>
          <w:rFonts w:eastAsiaTheme="minorEastAsia" w:hint="eastAsia"/>
          <w:szCs w:val="20"/>
          <w:lang w:val="en-US"/>
        </w:rPr>
        <w:t xml:space="preserve"> </w:t>
      </w:r>
      <w:r>
        <w:rPr>
          <w:rFonts w:eastAsiaTheme="minorEastAsia"/>
          <w:szCs w:val="20"/>
        </w:rPr>
        <w:t xml:space="preserve">The quality of </w:t>
      </w:r>
      <w:r>
        <w:rPr>
          <w:rFonts w:eastAsiaTheme="minorEastAsia"/>
        </w:rPr>
        <w:t xml:space="preserve">AI-generated assessments is especially unknown. </w:t>
      </w:r>
    </w:p>
    <w:p w14:paraId="16EA5BB5" w14:textId="77777777" w:rsidR="00B8458D" w:rsidRDefault="00BB0253">
      <w:pPr>
        <w:ind w:left="567" w:right="567"/>
        <w:jc w:val="both"/>
        <w:rPr>
          <w:rFonts w:eastAsiaTheme="minorEastAsia"/>
          <w:szCs w:val="20"/>
        </w:rPr>
      </w:pPr>
      <w:r w:rsidRPr="00527DDB">
        <w:rPr>
          <w:rFonts w:eastAsiaTheme="minorEastAsia"/>
          <w:b/>
          <w:bCs/>
          <w:szCs w:val="20"/>
        </w:rPr>
        <w:t>Keywords</w:t>
      </w:r>
      <w:r>
        <w:rPr>
          <w:rFonts w:eastAsiaTheme="minorEastAsia" w:hint="eastAsia"/>
          <w:szCs w:val="20"/>
        </w:rPr>
        <w:t xml:space="preserve">: </w:t>
      </w:r>
      <w:r>
        <w:rPr>
          <w:rFonts w:eastAsiaTheme="minorEastAsia"/>
          <w:szCs w:val="20"/>
        </w:rPr>
        <w:t>Artificial intelligence, large language models, curriculum, instruction, assessment</w:t>
      </w:r>
      <w:r>
        <w:rPr>
          <w:rFonts w:eastAsiaTheme="minorEastAsia" w:hint="eastAsia"/>
          <w:szCs w:val="20"/>
        </w:rPr>
        <w:t>, systematic review</w:t>
      </w:r>
    </w:p>
    <w:p w14:paraId="16EA5BB6" w14:textId="77777777" w:rsidR="00B8458D" w:rsidRPr="00412A2D" w:rsidRDefault="00B8458D">
      <w:pPr>
        <w:ind w:left="567" w:right="567"/>
        <w:jc w:val="both"/>
        <w:rPr>
          <w:rFonts w:eastAsiaTheme="minorEastAsia"/>
          <w:b/>
          <w:bCs/>
          <w:szCs w:val="20"/>
        </w:rPr>
      </w:pPr>
    </w:p>
    <w:bookmarkEnd w:id="2"/>
    <w:p w14:paraId="7CD956F3" w14:textId="77777777" w:rsidR="00527DDB" w:rsidRDefault="00527DDB">
      <w:pPr>
        <w:autoSpaceDE/>
        <w:autoSpaceDN/>
        <w:adjustRightInd/>
        <w:rPr>
          <w:rFonts w:ascii="Arial" w:eastAsiaTheme="majorEastAsia" w:hAnsi="Arial" w:cs="Times New Roman"/>
          <w:b/>
          <w:sz w:val="24"/>
          <w:szCs w:val="24"/>
        </w:rPr>
      </w:pPr>
      <w:r>
        <w:rPr>
          <w:rFonts w:cs="Times New Roman"/>
          <w:szCs w:val="24"/>
        </w:rPr>
        <w:br w:type="page"/>
      </w:r>
    </w:p>
    <w:p w14:paraId="16EA5BB7" w14:textId="1A099657" w:rsidR="00B8458D" w:rsidRDefault="00BB0253">
      <w:pPr>
        <w:pStyle w:val="Heading1"/>
        <w:rPr>
          <w:rFonts w:cs="Times New Roman"/>
          <w:szCs w:val="24"/>
        </w:rPr>
      </w:pPr>
      <w:r>
        <w:rPr>
          <w:rFonts w:cs="Times New Roman"/>
          <w:szCs w:val="24"/>
        </w:rPr>
        <w:lastRenderedPageBreak/>
        <w:t>Introduction</w:t>
      </w:r>
    </w:p>
    <w:p w14:paraId="16EA5BB8" w14:textId="77777777" w:rsidR="00B8458D" w:rsidRDefault="00B8458D">
      <w:pPr>
        <w:rPr>
          <w:rFonts w:eastAsiaTheme="minorEastAsia"/>
        </w:rPr>
      </w:pPr>
    </w:p>
    <w:p w14:paraId="16EA5BB9" w14:textId="77777777" w:rsidR="00B8458D" w:rsidRDefault="00BB0253">
      <w:pPr>
        <w:rPr>
          <w:rFonts w:eastAsiaTheme="minorEastAsia"/>
        </w:rPr>
      </w:pPr>
      <w:r>
        <w:t xml:space="preserve">The introduction of large language models (LLM), such as ChatGPT, have created interesting possibilities and challenges for all educational systems. The ubiquity and power of LLM tools means that there are opportunities for instructors to change their curriculum, instruction, or assessment. However, much of the current research on LLM and AI technologies has focused on how students are using AI </w:t>
      </w:r>
      <w:r>
        <w:fldChar w:fldCharType="begin" w:fldLock="1"/>
      </w:r>
      <w:r>
        <w:instrText>ADDIN CSL_CITATION {"citationItems":[{"id":"ITEM-1","itemData":{"DOI":"10.1186/s41239-023-00392-8","ISSN":"2365-9440","abstract":"This systematic review provides unique findings with an up-to-date examination of artificial intelligence (AI) in higher education (HE) from 2016 to 2022. Using PRISMA principles and protocol, 138 articles were identified for a full examination. Using a priori, and grounded coding, the data from the 138 articles were extracted, analyzed, and coded. The findings of this study show that in 2021 and 2022, publications rose nearly two to three times the number of previous years. With this rapid rise in the number of AIEd HE publications, new trends have emerged. The findings show that research was conducted in six of the seven continents of the world. The trend has shifted from the US to China leading in the number of publications. Another new trend is in the researcher affiliation as prior studies showed a lack of researchers from departments of education. This has now changed to be the most dominant department. Undergraduate students were the most studied students at 72%. Similar to the findings of other studies, language learning was the most common subject domain. This included writing, reading, and vocabulary acquisition. In examination of who the AIEd was intended for 72% of the studies focused on students, 17% instructors, and 11% managers. In answering the overarching question of how AIEd was used in HE, grounded coding was used. Five usage codes emerged from the data: (1) Assessment/Evaluation, (2) Predicting, (3) AI Assistant, (4) Intelligent Tutoring System (ITS), and (5) Managing Student Learning. This systematic review revealed gaps in the literature to be used as a springboard for future researchers, including new tools, such as Chat GPT.","author":[{"dropping-particle":"","family":"Crompton","given":"Helen","non-dropping-particle":"","parse-names":false,"suffix":""},{"dropping-particle":"","family":"Burke","given":"Diane","non-dropping-particle":"","parse-names":false,"suffix":""}],"container-title":"International Journal of Educational Technology in Higher Education","id":"ITEM-1","issue":"1","issued":{"date-parts":[["2023","4","24"]]},"page":"22","title":"Artificial intelligence in higher education: the state of the field","type":"article-journal","volume":"20"},"uris":["http://www.mendeley.com/documents/?uuid=bee39fb2-f9a5-4b3e-8fcd-cfa88a3fc1b2"]}],"mendeley":{"formattedCitation":"(Crompton &amp; Burke, 2023)","manualFormatting":"(e.g., Chan &amp; Hu, 2023; Crompton &amp; Burke, 2023)","plainTextFormattedCitation":"(Crompton &amp; Burke, 2023)","previouslyFormattedCitation":"(Crompton &amp; Burke, 2023)"},"properties":{"noteIndex":0},"schema":"https://github.com/citation-style-language/schema/raw/master/csl-citation.json"}</w:instrText>
      </w:r>
      <w:r>
        <w:fldChar w:fldCharType="separate"/>
      </w:r>
      <w:r>
        <w:t xml:space="preserve">(e.g., </w:t>
      </w:r>
      <w:r>
        <w:rPr>
          <w:color w:val="222222"/>
          <w:szCs w:val="24"/>
          <w:shd w:val="clear" w:color="auto" w:fill="FFFFFF"/>
        </w:rPr>
        <w:t xml:space="preserve">Chan &amp; Hu, 2023; </w:t>
      </w:r>
      <w:r>
        <w:t>Crompton &amp; Burke, 2023)</w:t>
      </w:r>
      <w:r>
        <w:fldChar w:fldCharType="end"/>
      </w:r>
      <w:r>
        <w:t xml:space="preserve"> or on how administrators use AI (e.g., </w:t>
      </w:r>
      <w:r>
        <w:rPr>
          <w:color w:val="222222"/>
          <w:szCs w:val="24"/>
          <w:shd w:val="clear" w:color="auto" w:fill="FFFFFF"/>
        </w:rPr>
        <w:t xml:space="preserve">Nagy &amp; </w:t>
      </w:r>
      <w:proofErr w:type="spellStart"/>
      <w:r>
        <w:rPr>
          <w:color w:val="222222"/>
          <w:szCs w:val="24"/>
          <w:shd w:val="clear" w:color="auto" w:fill="FFFFFF"/>
        </w:rPr>
        <w:t>Molontay</w:t>
      </w:r>
      <w:proofErr w:type="spellEnd"/>
      <w:r>
        <w:rPr>
          <w:color w:val="222222"/>
          <w:szCs w:val="24"/>
          <w:shd w:val="clear" w:color="auto" w:fill="FFFFFF"/>
        </w:rPr>
        <w:t>, 2023; Teng et al., 2023</w:t>
      </w:r>
      <w:r>
        <w:t xml:space="preserve">). In this paper, we offer a systematic review of studies focused on how emergence of these technologies </w:t>
      </w:r>
      <w:proofErr w:type="gramStart"/>
      <w:r>
        <w:t>have</w:t>
      </w:r>
      <w:proofErr w:type="gramEnd"/>
      <w:r>
        <w:t xml:space="preserve"> affected the teaching, curriculum design, or assessment practices of academics in higher education. Using thematic analysis, we provide an overview of how the field is handling these new technologies to change or adapt their work in terms of curriculum, instruction, and assessment. </w:t>
      </w:r>
    </w:p>
    <w:p w14:paraId="16EA5BBA" w14:textId="77777777" w:rsidR="00B8458D" w:rsidRDefault="00B8458D">
      <w:pPr>
        <w:rPr>
          <w:rFonts w:ascii="Times New Roman" w:eastAsiaTheme="minorEastAsia" w:hAnsi="Times New Roman" w:cs="Times New Roman"/>
        </w:rPr>
      </w:pPr>
    </w:p>
    <w:p w14:paraId="16EA5BBB" w14:textId="77777777" w:rsidR="00B8458D" w:rsidRDefault="00BB0253">
      <w:pPr>
        <w:pStyle w:val="Heading1"/>
        <w:rPr>
          <w:rFonts w:cs="Times New Roman"/>
          <w:szCs w:val="24"/>
        </w:rPr>
      </w:pPr>
      <w:r>
        <w:rPr>
          <w:rFonts w:cs="Times New Roman"/>
          <w:szCs w:val="24"/>
        </w:rPr>
        <w:t>The Higher Education Curriculum-Instruction-Assessment (CIA) Triad</w:t>
      </w:r>
    </w:p>
    <w:p w14:paraId="16EA5BBC" w14:textId="77777777" w:rsidR="00B8458D" w:rsidRDefault="00B8458D">
      <w:pPr>
        <w:rPr>
          <w:rFonts w:eastAsiaTheme="minorEastAsia"/>
        </w:rPr>
      </w:pPr>
    </w:p>
    <w:p w14:paraId="16EA5BBD" w14:textId="77777777" w:rsidR="00B8458D" w:rsidRDefault="00BB0253">
      <w:pPr>
        <w:rPr>
          <w:rFonts w:ascii="Times New Roman" w:eastAsiaTheme="minorEastAsia" w:hAnsi="Times New Roman" w:cs="Times New Roman"/>
          <w:szCs w:val="24"/>
        </w:rPr>
      </w:pPr>
      <w:r>
        <w:t xml:space="preserve">All educational systems </w:t>
      </w:r>
      <w:proofErr w:type="gramStart"/>
      <w:r>
        <w:t>have to</w:t>
      </w:r>
      <w:proofErr w:type="gramEnd"/>
      <w:r>
        <w:t xml:space="preserve"> make decisions concerning what they teach (i.e., curriculum), how they teach it (i.e., instruction), and how they evaluate student learning (i.e., assessment). Normally, curriculum decisions (e.g., what to teach and the order in which to teach it) lead to instructional decisions (e.g., how material be </w:t>
      </w:r>
      <w:proofErr w:type="gramStart"/>
      <w:r>
        <w:t>introduced</w:t>
      </w:r>
      <w:proofErr w:type="gramEnd"/>
      <w:r>
        <w:t xml:space="preserve"> and which methods might best help students learn it), and culminate in assessment and evaluation decisions (e.g., how many assessments of what type and when those assessments will take place). Thus, curriculum, instruction, and assessment comprise the essential triad of all educational practices (Pellegrino, 2006). Higher education systems give academics considerable autonomy over these decisions based on their higher research degrees and contribution to research outputs within their disciplines. While professional certifying bodies have some control over what must be covered, universities give academics responsibility for deciding how to organise, teach, and assess learning in their courses</w:t>
      </w:r>
    </w:p>
    <w:p w14:paraId="16EA5BBE" w14:textId="77777777" w:rsidR="00B8458D" w:rsidRDefault="00B8458D">
      <w:pPr>
        <w:rPr>
          <w:rFonts w:ascii="Times New Roman" w:eastAsiaTheme="minorEastAsia" w:hAnsi="Times New Roman" w:cs="Times New Roman"/>
          <w:szCs w:val="24"/>
        </w:rPr>
      </w:pPr>
    </w:p>
    <w:p w14:paraId="16EA5BBF" w14:textId="77777777" w:rsidR="00B8458D" w:rsidRDefault="00BB0253">
      <w:pPr>
        <w:rPr>
          <w:rFonts w:eastAsiaTheme="minorEastAsia"/>
        </w:rPr>
      </w:pPr>
      <w:r>
        <w:t xml:space="preserve">This systematic review aimed to explore what the first wave of research following the release of ChatGPT in November 2023 had focused on and found with respect to the impact of Gen-AI tools in HE. </w:t>
      </w:r>
      <w:proofErr w:type="gramStart"/>
      <w:r>
        <w:t>In particular, we</w:t>
      </w:r>
      <w:proofErr w:type="gramEnd"/>
      <w:r>
        <w:t xml:space="preserve"> wanted to understand how AI technologies were affecting curriculum, instruction, and assessment processes to identify pros and cons that might inform promising pathways as well as potential challenges and problems. To complement those insights, we also wanted to identify where this early research was being conducted, what methods were used by researchers, and which aspects of LLM technologies were of concern. We hope this contextual information helps readers better understand the applicability of results to their own jurisdictions or situations.  </w:t>
      </w:r>
    </w:p>
    <w:p w14:paraId="16EA5BC0" w14:textId="77777777" w:rsidR="00B8458D" w:rsidRDefault="00B8458D">
      <w:pPr>
        <w:rPr>
          <w:rFonts w:ascii="Times New Roman" w:eastAsiaTheme="minorEastAsia" w:hAnsi="Times New Roman" w:cs="Times New Roman"/>
          <w:szCs w:val="24"/>
        </w:rPr>
      </w:pPr>
    </w:p>
    <w:p w14:paraId="16EA5BC1" w14:textId="77777777" w:rsidR="00B8458D" w:rsidRDefault="00BB0253">
      <w:pPr>
        <w:pStyle w:val="Heading1"/>
        <w:rPr>
          <w:rFonts w:cs="Times New Roman"/>
          <w:szCs w:val="24"/>
        </w:rPr>
      </w:pPr>
      <w:r>
        <w:rPr>
          <w:rFonts w:cs="Times New Roman"/>
          <w:szCs w:val="24"/>
        </w:rPr>
        <w:t>Method</w:t>
      </w:r>
    </w:p>
    <w:p w14:paraId="16EA5BC2" w14:textId="77777777" w:rsidR="00B8458D" w:rsidRDefault="00B8458D">
      <w:pPr>
        <w:rPr>
          <w:rFonts w:eastAsiaTheme="minorEastAsia"/>
        </w:rPr>
      </w:pPr>
    </w:p>
    <w:p w14:paraId="16EA5BC3" w14:textId="77777777" w:rsidR="00B8458D" w:rsidRDefault="00BB0253">
      <w:r>
        <w:t>A systematic review of the literature was carried out in the three major databases in education: Scopus, Web of Science (</w:t>
      </w:r>
      <w:proofErr w:type="spellStart"/>
      <w:r>
        <w:t>WoS</w:t>
      </w:r>
      <w:proofErr w:type="spellEnd"/>
      <w:r>
        <w:t xml:space="preserve">), and EBSCOhost. To answer the research question, search terms were trialled iteratively to retrieve relevant literature on how AI has influenced curriculum, instruction, and assessment in higher education (HE). Search terms were then finalised and used identically in each database: (“artificial intelligence” OR “generative artificial intelligence” OR “generative AI” OR “Gen-AI” OR “ChatGPT” OR “GPT*”) AND ((“higher education”) AND (“teaching” OR “assessment” OR “evaluation” OR “feedback” OR “curriculum” OR “instruction*” OR “lesson” OR “planning” OR “delivery” OR “implementation”)). </w:t>
      </w:r>
    </w:p>
    <w:p w14:paraId="16EA5BC4" w14:textId="77777777" w:rsidR="00B8458D" w:rsidRDefault="00B8458D">
      <w:pPr>
        <w:rPr>
          <w:rFonts w:eastAsiaTheme="minorEastAsia"/>
        </w:rPr>
      </w:pPr>
    </w:p>
    <w:p w14:paraId="16EA5BC5" w14:textId="77777777" w:rsidR="00B8458D" w:rsidRDefault="00BB0253">
      <w:r>
        <w:t xml:space="preserve">As Figure 1 indicates, a total of 2810 articles were identified. Filters were set only to include peer-reviewed journal articles published in English from December 2022 to the present (August 2023). Filtering only to include peer-reviewed journal articles helped ensure the quality of literature in the search phases. The time frame was chosen to return the most recent literature exploring the impact of AI, after the release of a demo of ChatGPT on 30 Nov 2022. </w:t>
      </w:r>
    </w:p>
    <w:p w14:paraId="16EA5BC6" w14:textId="77777777" w:rsidR="00B8458D" w:rsidRDefault="00B8458D">
      <w:pPr>
        <w:rPr>
          <w:rFonts w:ascii="Times New Roman" w:hAnsi="Times New Roman" w:cs="Times New Roman"/>
          <w:szCs w:val="24"/>
        </w:rPr>
      </w:pPr>
    </w:p>
    <w:p w14:paraId="5D0EAFB6" w14:textId="77777777" w:rsidR="00412A2D" w:rsidRDefault="00412A2D">
      <w:pPr>
        <w:autoSpaceDE/>
        <w:autoSpaceDN/>
        <w:adjustRightInd/>
      </w:pPr>
      <w:r>
        <w:br w:type="page"/>
      </w:r>
    </w:p>
    <w:p w14:paraId="156927CB" w14:textId="695E2DC4" w:rsidR="00412A2D" w:rsidRDefault="00412A2D" w:rsidP="00412A2D">
      <w:r>
        <w:lastRenderedPageBreak/>
        <w:t>Figure 1. PRISMA Flowchart of the Literature Search Process</w:t>
      </w:r>
    </w:p>
    <w:p w14:paraId="16EA5BC7" w14:textId="77777777" w:rsidR="00B8458D" w:rsidRDefault="00BB0253">
      <w:pPr>
        <w:rPr>
          <w:rFonts w:ascii="Times New Roman" w:eastAsiaTheme="minorEastAsia" w:hAnsi="Times New Roman" w:cs="Times New Roman"/>
          <w:b/>
          <w:bCs/>
          <w:szCs w:val="24"/>
        </w:rPr>
      </w:pPr>
      <w:r>
        <w:rPr>
          <w:rFonts w:ascii="Times New Roman" w:hAnsi="Times New Roman" w:cs="Times New Roman"/>
          <w:b/>
          <w:bCs/>
          <w:noProof/>
          <w:szCs w:val="24"/>
        </w:rPr>
        <w:drawing>
          <wp:inline distT="0" distB="0" distL="0" distR="0" wp14:anchorId="16EA5CDE" wp14:editId="16EA5CDF">
            <wp:extent cx="5731510" cy="2991485"/>
            <wp:effectExtent l="0" t="0" r="2540" b="0"/>
            <wp:docPr id="1900266445" name="Picture 1" descr="A flowchar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266445" name="Picture 1" descr="A flowchart of a document&#10;&#10;Description automatically generated"/>
                    <pic:cNvPicPr>
                      <a:picLocks noChangeAspect="1"/>
                    </pic:cNvPicPr>
                  </pic:nvPicPr>
                  <pic:blipFill>
                    <a:blip r:embed="rId12"/>
                    <a:stretch>
                      <a:fillRect/>
                    </a:stretch>
                  </pic:blipFill>
                  <pic:spPr>
                    <a:xfrm>
                      <a:off x="0" y="0"/>
                      <a:ext cx="5731510" cy="2991485"/>
                    </a:xfrm>
                    <a:prstGeom prst="rect">
                      <a:avLst/>
                    </a:prstGeom>
                  </pic:spPr>
                </pic:pic>
              </a:graphicData>
            </a:graphic>
          </wp:inline>
        </w:drawing>
      </w:r>
    </w:p>
    <w:p w14:paraId="16EA5BC9" w14:textId="77777777" w:rsidR="00B8458D" w:rsidRDefault="00B8458D">
      <w:pPr>
        <w:rPr>
          <w:rFonts w:ascii="Times New Roman" w:eastAsiaTheme="minorEastAsia" w:hAnsi="Times New Roman" w:cs="Times New Roman"/>
          <w:b/>
          <w:bCs/>
          <w:szCs w:val="24"/>
        </w:rPr>
      </w:pPr>
    </w:p>
    <w:p w14:paraId="16EA5BCA" w14:textId="77777777" w:rsidR="00B8458D" w:rsidRDefault="00BB0253">
      <w:pPr>
        <w:pStyle w:val="Heading2"/>
        <w:rPr>
          <w:rFonts w:cs="Times New Roman"/>
          <w:szCs w:val="24"/>
        </w:rPr>
      </w:pPr>
      <w:r>
        <w:rPr>
          <w:rFonts w:cs="Times New Roman"/>
          <w:szCs w:val="24"/>
        </w:rPr>
        <w:t>Search process</w:t>
      </w:r>
    </w:p>
    <w:p w14:paraId="16EA5BCB" w14:textId="77777777" w:rsidR="00B8458D" w:rsidRDefault="00B8458D">
      <w:pPr>
        <w:rPr>
          <w:rFonts w:eastAsiaTheme="minorEastAsia"/>
        </w:rPr>
      </w:pPr>
    </w:p>
    <w:p w14:paraId="16EA5BCC" w14:textId="77777777" w:rsidR="00B8458D" w:rsidRDefault="00BB0253">
      <w:pPr>
        <w:pStyle w:val="NoSpacing"/>
      </w:pPr>
      <w:r>
        <w:t xml:space="preserve">After removing duplications, 279 records were obtained for </w:t>
      </w:r>
      <w:bookmarkStart w:id="3" w:name="OLE_LINK1"/>
      <w:bookmarkStart w:id="4" w:name="OLE_LINK3"/>
      <w:bookmarkStart w:id="5" w:name="OLE_LINK2"/>
      <w:r>
        <w:t xml:space="preserve">screening following the </w:t>
      </w:r>
      <w:bookmarkStart w:id="6" w:name="_Hlk95980841"/>
      <w:r>
        <w:t>Preferred Reporting Items for Systematic Reviews and Meta-analyses</w:t>
      </w:r>
      <w:bookmarkEnd w:id="6"/>
      <w:r>
        <w:t xml:space="preserve"> (PRISMA) guidelines </w:t>
      </w:r>
      <w:bookmarkEnd w:id="3"/>
      <w:bookmarkEnd w:id="4"/>
      <w:bookmarkEnd w:id="5"/>
      <w:r>
        <w:fldChar w:fldCharType="begin" w:fldLock="1"/>
      </w:r>
      <w:r>
        <w:instrText>ADDIN CSL_CITATION {"citationItems":[{"id":"ITEM-1","itemData":{"DOI":"10.1371/journal.pmed.1000097","ISBN":"9781728108582","ISSN":"1549-1676","abstract":"Growing interest in educational data mining (EDM) and learning analytics (LA) to leverage big data and to benefit education and the science of learning has made data ownership an important focus point for institutions and students. While EDM and LA can provide important information that help enhance the quality of teaching and learning, it has become critical to ensure data privacy and student agency over data. In this paper, we introduce Kratos: an immutable and publicly verifiable data management system that enables EDM and LA, while maintaining data privacy and empowering students with a user interface for data governance and participation in school processes. The system aims to achieve data interoperability, which facilitates EDM and LA as incentives to educational stakeholders (policy makers, educators, developers of education technologies, etc.), while prioritizing student agency over their data. Our system gives students and schools an immutable log along with comprehensive access to data that is otherwise scattered across systems and vendors. The underlying set of rules of the system are defined in a set of smart contracts, codified from existing non-virtual agreements [1] between schools and education technology (edutech) vendors. We propose the smart contracts to be deployed on a public blockchain (like Ethereum or Bitcoin), for notarizing and time-stamping various interactions which users of Kratos may have with data. Third parties requesting access to school data have a unique virtual token assigned to them on the blockchain which helps keep track of data modifications, access and use.","author":[{"dropping-particle":"","family":"Moher","given":"David","non-dropping-particle":"","parse-names":false,"suffix":""},{"dropping-particle":"","family":"Liberati","given":"Alessandro","non-dropping-particle":"","parse-names":false,"suffix":""},{"dropping-particle":"","family":"Tetzlaff","given":"Jennifer","non-dropping-particle":"","parse-names":false,"suffix":""},{"dropping-particle":"","family":"Altman","given":"Douglas G.","non-dropping-particle":"","parse-names":false,"suffix":""}],"container-title":"PLoS Medicine","id":"ITEM-1","issue":"7","issued":{"date-parts":[["2009","7","21"]]},"page":"e1000097","title":"Preferred Reporting Items for Systematic Reviews and Meta-Analyses: The PRISMA Statement","type":"article-journal","volume":"6"},"uris":["http://www.mendeley.com/documents/?uuid=46680d54-8b1c-4b4e-98fa-c0b9c24ebffb"]}],"mendeley":{"formattedCitation":"(Moher et al., 2009)","plainTextFormattedCitation":"(Moher et al., 2009)","previouslyFormattedCitation":"(Moher et al., 2009)"},"properties":{"noteIndex":0},"schema":"https://github.com/citation-style-language/schema/raw/master/csl-citation.json"}</w:instrText>
      </w:r>
      <w:r>
        <w:fldChar w:fldCharType="separate"/>
      </w:r>
      <w:r>
        <w:t>(Moher et al., 2009)</w:t>
      </w:r>
      <w:r>
        <w:fldChar w:fldCharType="end"/>
      </w:r>
      <w:r>
        <w:t xml:space="preserve">. First, the titles and abstracts of these records were assessed using the agreed inclusion and exclusion criteria (see Table 1), resulting in the exclusion of 206 records. These records were excluded because they did not investigate how AI </w:t>
      </w:r>
      <w:proofErr w:type="gramStart"/>
      <w:r>
        <w:t>affected</w:t>
      </w:r>
      <w:proofErr w:type="gramEnd"/>
      <w:r>
        <w:t xml:space="preserve"> HE curriculum, instruction, and assessment (</w:t>
      </w:r>
      <w:r>
        <w:rPr>
          <w:i/>
          <w:iCs/>
        </w:rPr>
        <w:t>n</w:t>
      </w:r>
      <w:r>
        <w:t xml:space="preserve"> =135), they lacked empirical evidence (</w:t>
      </w:r>
      <w:r>
        <w:rPr>
          <w:i/>
          <w:iCs/>
        </w:rPr>
        <w:t>n</w:t>
      </w:r>
      <w:r>
        <w:t xml:space="preserve"> = 63), or they did not focus on university contexts but other contexts (</w:t>
      </w:r>
      <w:r>
        <w:rPr>
          <w:i/>
          <w:iCs/>
        </w:rPr>
        <w:t>n</w:t>
      </w:r>
      <w:r>
        <w:t xml:space="preserve"> = 8). </w:t>
      </w:r>
    </w:p>
    <w:p w14:paraId="16EA5BCD" w14:textId="77777777" w:rsidR="00B8458D" w:rsidRDefault="00B8458D">
      <w:pPr>
        <w:rPr>
          <w:rFonts w:ascii="Times New Roman" w:eastAsiaTheme="minorEastAsia" w:hAnsi="Times New Roman" w:cs="Times New Roman"/>
          <w:b/>
          <w:bCs/>
          <w:szCs w:val="24"/>
        </w:rPr>
      </w:pPr>
    </w:p>
    <w:p w14:paraId="16EA5BCE" w14:textId="77777777" w:rsidR="00B8458D" w:rsidRDefault="00BB0253">
      <w:pPr>
        <w:rPr>
          <w:rFonts w:asciiTheme="minorHAnsi" w:hAnsiTheme="minorHAnsi" w:cstheme="minorHAnsi"/>
          <w:szCs w:val="24"/>
        </w:rPr>
      </w:pPr>
      <w:r>
        <w:rPr>
          <w:rFonts w:asciiTheme="minorHAnsi" w:hAnsiTheme="minorHAnsi" w:cstheme="minorHAnsi"/>
          <w:szCs w:val="24"/>
        </w:rPr>
        <w:t xml:space="preserve">Table 1 </w:t>
      </w:r>
    </w:p>
    <w:p w14:paraId="16EA5BCF" w14:textId="77777777" w:rsidR="00B8458D" w:rsidRDefault="00BB0253">
      <w:pPr>
        <w:rPr>
          <w:rFonts w:asciiTheme="minorHAnsi" w:hAnsiTheme="minorHAnsi" w:cstheme="minorHAnsi"/>
          <w:i/>
          <w:iCs/>
          <w:szCs w:val="24"/>
        </w:rPr>
      </w:pPr>
      <w:r>
        <w:rPr>
          <w:rFonts w:asciiTheme="minorHAnsi" w:hAnsiTheme="minorHAnsi" w:cstheme="minorHAnsi"/>
          <w:i/>
          <w:iCs/>
          <w:szCs w:val="24"/>
        </w:rPr>
        <w:t xml:space="preserve">Inclusion and Exclusion Criteria  </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531"/>
        <w:gridCol w:w="4485"/>
      </w:tblGrid>
      <w:tr w:rsidR="00B8458D" w14:paraId="16EA5BD2" w14:textId="77777777">
        <w:tc>
          <w:tcPr>
            <w:tcW w:w="4531" w:type="dxa"/>
            <w:tcBorders>
              <w:top w:val="single" w:sz="4" w:space="0" w:color="auto"/>
              <w:left w:val="nil"/>
              <w:bottom w:val="single" w:sz="4" w:space="0" w:color="auto"/>
              <w:right w:val="single" w:sz="4" w:space="0" w:color="auto"/>
            </w:tcBorders>
          </w:tcPr>
          <w:p w14:paraId="16EA5BD0" w14:textId="77777777" w:rsidR="00B8458D" w:rsidRDefault="00BB0253">
            <w:pPr>
              <w:rPr>
                <w:rFonts w:asciiTheme="minorHAnsi" w:hAnsiTheme="minorHAnsi" w:cstheme="minorHAnsi"/>
                <w:szCs w:val="24"/>
              </w:rPr>
            </w:pPr>
            <w:r>
              <w:rPr>
                <w:rFonts w:asciiTheme="minorHAnsi" w:hAnsiTheme="minorHAnsi" w:cstheme="minorHAnsi"/>
                <w:szCs w:val="24"/>
              </w:rPr>
              <w:t>Inclusion criteria</w:t>
            </w:r>
          </w:p>
        </w:tc>
        <w:tc>
          <w:tcPr>
            <w:tcW w:w="4485" w:type="dxa"/>
            <w:tcBorders>
              <w:top w:val="single" w:sz="4" w:space="0" w:color="auto"/>
              <w:left w:val="single" w:sz="4" w:space="0" w:color="auto"/>
              <w:bottom w:val="single" w:sz="4" w:space="0" w:color="auto"/>
              <w:right w:val="nil"/>
            </w:tcBorders>
          </w:tcPr>
          <w:p w14:paraId="16EA5BD1" w14:textId="77777777" w:rsidR="00B8458D" w:rsidRDefault="00BB0253">
            <w:pPr>
              <w:rPr>
                <w:rFonts w:asciiTheme="minorHAnsi" w:hAnsiTheme="minorHAnsi" w:cstheme="minorHAnsi"/>
                <w:szCs w:val="24"/>
              </w:rPr>
            </w:pPr>
            <w:r>
              <w:rPr>
                <w:rFonts w:asciiTheme="minorHAnsi" w:hAnsiTheme="minorHAnsi" w:cstheme="minorHAnsi"/>
                <w:szCs w:val="24"/>
              </w:rPr>
              <w:t>Exclusion criteria</w:t>
            </w:r>
          </w:p>
        </w:tc>
      </w:tr>
      <w:tr w:rsidR="00B8458D" w14:paraId="16EA5BD8" w14:textId="77777777">
        <w:tc>
          <w:tcPr>
            <w:tcW w:w="4531" w:type="dxa"/>
            <w:tcBorders>
              <w:top w:val="single" w:sz="4" w:space="0" w:color="auto"/>
              <w:left w:val="nil"/>
              <w:bottom w:val="single" w:sz="4" w:space="0" w:color="auto"/>
              <w:right w:val="single" w:sz="4" w:space="0" w:color="auto"/>
            </w:tcBorders>
          </w:tcPr>
          <w:p w14:paraId="16EA5BD3" w14:textId="77777777" w:rsidR="00B8458D" w:rsidRDefault="00BB0253">
            <w:pPr>
              <w:pStyle w:val="ListParagraph"/>
              <w:numPr>
                <w:ilvl w:val="0"/>
                <w:numId w:val="2"/>
              </w:numPr>
              <w:rPr>
                <w:rFonts w:asciiTheme="minorHAnsi" w:hAnsiTheme="minorHAnsi" w:cstheme="minorHAnsi"/>
                <w:szCs w:val="24"/>
              </w:rPr>
            </w:pPr>
            <w:r>
              <w:rPr>
                <w:rFonts w:asciiTheme="minorHAnsi" w:hAnsiTheme="minorHAnsi" w:cstheme="minorHAnsi"/>
                <w:szCs w:val="24"/>
              </w:rPr>
              <w:t>Articles present an analysis of empirical data, written in English and published in peer-reviewed journal articles.</w:t>
            </w:r>
          </w:p>
          <w:p w14:paraId="16EA5BD4" w14:textId="77777777" w:rsidR="00B8458D" w:rsidRDefault="00BB0253">
            <w:pPr>
              <w:pStyle w:val="ListParagraph"/>
              <w:numPr>
                <w:ilvl w:val="0"/>
                <w:numId w:val="2"/>
              </w:numPr>
              <w:rPr>
                <w:rFonts w:asciiTheme="minorHAnsi" w:hAnsiTheme="minorHAnsi" w:cstheme="minorHAnsi"/>
                <w:szCs w:val="24"/>
              </w:rPr>
            </w:pPr>
            <w:r>
              <w:rPr>
                <w:rFonts w:asciiTheme="minorHAnsi" w:hAnsiTheme="minorHAnsi" w:cstheme="minorHAnsi"/>
                <w:szCs w:val="24"/>
              </w:rPr>
              <w:t>Articles about how AI influences HE curriculum, instruction, and assessment (e.g., curriculum design, instructional planning, delivery, assessment, evaluation).</w:t>
            </w:r>
          </w:p>
        </w:tc>
        <w:tc>
          <w:tcPr>
            <w:tcW w:w="4485" w:type="dxa"/>
            <w:tcBorders>
              <w:top w:val="single" w:sz="4" w:space="0" w:color="auto"/>
              <w:left w:val="single" w:sz="4" w:space="0" w:color="auto"/>
              <w:bottom w:val="single" w:sz="4" w:space="0" w:color="auto"/>
              <w:right w:val="nil"/>
            </w:tcBorders>
          </w:tcPr>
          <w:p w14:paraId="16EA5BD5" w14:textId="77777777" w:rsidR="00B8458D" w:rsidRDefault="00BB0253">
            <w:pPr>
              <w:pStyle w:val="ListParagraph"/>
              <w:numPr>
                <w:ilvl w:val="0"/>
                <w:numId w:val="3"/>
              </w:numPr>
              <w:rPr>
                <w:rFonts w:asciiTheme="minorHAnsi" w:hAnsiTheme="minorHAnsi" w:cstheme="minorHAnsi"/>
                <w:szCs w:val="24"/>
              </w:rPr>
            </w:pPr>
            <w:r>
              <w:rPr>
                <w:rFonts w:asciiTheme="minorHAnsi" w:hAnsiTheme="minorHAnsi" w:cstheme="minorHAnsi"/>
                <w:szCs w:val="24"/>
              </w:rPr>
              <w:t>Articles about HE curriculum, instruction, and assessment but not related to AI.</w:t>
            </w:r>
          </w:p>
          <w:p w14:paraId="16EA5BD6" w14:textId="77777777" w:rsidR="00B8458D" w:rsidRDefault="00BB0253">
            <w:pPr>
              <w:pStyle w:val="ListParagraph"/>
              <w:numPr>
                <w:ilvl w:val="0"/>
                <w:numId w:val="3"/>
              </w:numPr>
              <w:rPr>
                <w:rFonts w:asciiTheme="minorHAnsi" w:hAnsiTheme="minorHAnsi" w:cstheme="minorHAnsi"/>
                <w:szCs w:val="24"/>
              </w:rPr>
            </w:pPr>
            <w:r>
              <w:rPr>
                <w:rFonts w:asciiTheme="minorHAnsi" w:hAnsiTheme="minorHAnsi" w:cstheme="minorHAnsi"/>
                <w:szCs w:val="24"/>
              </w:rPr>
              <w:t xml:space="preserve">Articles about broad perspectives on AI (e.g., benefits, weaknesses, preparation) rather than the impact on curriculum, instruction, and assessment. </w:t>
            </w:r>
          </w:p>
          <w:p w14:paraId="16EA5BD7" w14:textId="77777777" w:rsidR="00B8458D" w:rsidRDefault="00BB0253">
            <w:pPr>
              <w:pStyle w:val="ListParagraph"/>
              <w:numPr>
                <w:ilvl w:val="0"/>
                <w:numId w:val="3"/>
              </w:numPr>
              <w:rPr>
                <w:rFonts w:asciiTheme="minorHAnsi" w:hAnsiTheme="minorHAnsi" w:cstheme="minorHAnsi"/>
                <w:szCs w:val="24"/>
              </w:rPr>
            </w:pPr>
            <w:r>
              <w:rPr>
                <w:rFonts w:asciiTheme="minorHAnsi" w:hAnsiTheme="minorHAnsi" w:cstheme="minorHAnsi"/>
                <w:szCs w:val="24"/>
              </w:rPr>
              <w:t>Articles about the impact of AI on non-HE levels (e.g., school).</w:t>
            </w:r>
          </w:p>
        </w:tc>
      </w:tr>
    </w:tbl>
    <w:p w14:paraId="16EA5BD9" w14:textId="77777777" w:rsidR="00B8458D" w:rsidRDefault="00B8458D">
      <w:pPr>
        <w:rPr>
          <w:rFonts w:ascii="Times New Roman" w:hAnsi="Times New Roman" w:cs="Times New Roman"/>
          <w:i/>
          <w:iCs/>
          <w:szCs w:val="24"/>
        </w:rPr>
      </w:pPr>
    </w:p>
    <w:p w14:paraId="16EA5BDA" w14:textId="77777777" w:rsidR="00B8458D" w:rsidRDefault="00BB0253">
      <w:pPr>
        <w:rPr>
          <w:rFonts w:eastAsiaTheme="minorEastAsia"/>
        </w:rPr>
      </w:pPr>
      <w:r>
        <w:t>The remaining 73 records were downloaded for a full-text screening using the same inclusion and exclusion criteria. Studies that introduced AI or HE curriculum, instruction, and assessment but did not actually explore the relationship between them were excluded (</w:t>
      </w:r>
      <w:r>
        <w:rPr>
          <w:i/>
          <w:iCs/>
        </w:rPr>
        <w:t>n</w:t>
      </w:r>
      <w:r>
        <w:t xml:space="preserve"> = 32). Finally, eight additional records were excluded due to non-empirical evidence (</w:t>
      </w:r>
      <w:r>
        <w:rPr>
          <w:i/>
          <w:iCs/>
        </w:rPr>
        <w:t>n</w:t>
      </w:r>
      <w:r>
        <w:t xml:space="preserve"> = 4), non-HE context (</w:t>
      </w:r>
      <w:r>
        <w:rPr>
          <w:i/>
          <w:iCs/>
        </w:rPr>
        <w:t>n</w:t>
      </w:r>
      <w:r>
        <w:t xml:space="preserve"> = 1), non-available full text (</w:t>
      </w:r>
      <w:r>
        <w:rPr>
          <w:i/>
          <w:iCs/>
        </w:rPr>
        <w:t xml:space="preserve">n </w:t>
      </w:r>
      <w:r>
        <w:t>= 2), and non-English language (</w:t>
      </w:r>
      <w:r>
        <w:rPr>
          <w:i/>
          <w:iCs/>
        </w:rPr>
        <w:t>n</w:t>
      </w:r>
      <w:r>
        <w:t xml:space="preserve"> = 1). Consequently, a total of 33 articles were included for review.      </w:t>
      </w:r>
    </w:p>
    <w:p w14:paraId="16EA5BDB" w14:textId="77777777" w:rsidR="00B8458D" w:rsidRDefault="00BB0253">
      <w:pPr>
        <w:rPr>
          <w:rFonts w:ascii="Times New Roman" w:hAnsi="Times New Roman" w:cs="Times New Roman"/>
          <w:b/>
          <w:bCs/>
          <w:szCs w:val="24"/>
        </w:rPr>
      </w:pPr>
      <w:r>
        <w:rPr>
          <w:rFonts w:ascii="Times New Roman" w:hAnsi="Times New Roman" w:cs="Times New Roman"/>
          <w:szCs w:val="24"/>
        </w:rPr>
        <w:t xml:space="preserve"> </w:t>
      </w:r>
    </w:p>
    <w:p w14:paraId="16EA5BDC" w14:textId="77777777" w:rsidR="00B8458D" w:rsidRDefault="00BB0253">
      <w:pPr>
        <w:pStyle w:val="Heading2"/>
        <w:rPr>
          <w:rFonts w:cs="Times New Roman"/>
          <w:szCs w:val="24"/>
        </w:rPr>
      </w:pPr>
      <w:r>
        <w:rPr>
          <w:rFonts w:cs="Times New Roman"/>
          <w:szCs w:val="24"/>
        </w:rPr>
        <w:t>Data extraction and analysis</w:t>
      </w:r>
    </w:p>
    <w:p w14:paraId="16EA5BDD" w14:textId="77777777" w:rsidR="00B8458D" w:rsidRDefault="00B8458D">
      <w:pPr>
        <w:rPr>
          <w:rFonts w:eastAsiaTheme="minorEastAsia"/>
        </w:rPr>
      </w:pPr>
    </w:p>
    <w:p w14:paraId="16EA5BDE" w14:textId="77777777" w:rsidR="00B8458D" w:rsidRDefault="00BB0253">
      <w:pPr>
        <w:rPr>
          <w:rFonts w:eastAsiaTheme="minorEastAsia"/>
        </w:rPr>
      </w:pPr>
      <w:r>
        <w:t xml:space="preserve">Due to the exploratory nature of this research, an inductive thematic analysis (Braun &amp; Clarke, 2006) was conducted to identify key patterns of the impact of AI on HE </w:t>
      </w:r>
      <w:r>
        <w:rPr>
          <w:szCs w:val="24"/>
        </w:rPr>
        <w:t xml:space="preserve">curriculum, </w:t>
      </w:r>
      <w:r>
        <w:rPr>
          <w:rFonts w:eastAsiaTheme="minorEastAsia" w:hint="eastAsia"/>
          <w:szCs w:val="24"/>
        </w:rPr>
        <w:t>instruction</w:t>
      </w:r>
      <w:r>
        <w:rPr>
          <w:szCs w:val="24"/>
        </w:rPr>
        <w:t>,</w:t>
      </w:r>
      <w:r>
        <w:t xml:space="preserve"> and assessment. First, the first author read 33 articles thoroughly again and extracted key information from each literature, including citations, context, sample size, data collection method, measurement, impact on HE curriculum, impact on HE </w:t>
      </w:r>
      <w:proofErr w:type="gramStart"/>
      <w:r>
        <w:t>teaching</w:t>
      </w:r>
      <w:proofErr w:type="gramEnd"/>
      <w:r>
        <w:t xml:space="preserve">, and impact on HE assessment. With an eye to finding answers to the research question, meaningful segments, such as “AI tools allow educators to/provide students with…” and “the challenge is”, were used to identify descriptive codes regarding how AI influences HE curriculum, instruction, and assessment. </w:t>
      </w:r>
    </w:p>
    <w:p w14:paraId="16EA5BDF" w14:textId="77777777" w:rsidR="00B8458D" w:rsidRDefault="00B8458D">
      <w:pPr>
        <w:rPr>
          <w:rFonts w:ascii="Times New Roman" w:eastAsiaTheme="minorEastAsia" w:hAnsi="Times New Roman" w:cs="Times New Roman"/>
        </w:rPr>
      </w:pPr>
    </w:p>
    <w:p w14:paraId="16EA5BE0" w14:textId="1C7FCADA" w:rsidR="00B8458D" w:rsidRDefault="00BB0253">
      <w:r>
        <w:t xml:space="preserve">Twenty-five initial descriptive codes (e.g., improve teaching effectiveness, challenge the role of educators, </w:t>
      </w:r>
      <w:r>
        <w:rPr>
          <w:szCs w:val="24"/>
        </w:rPr>
        <w:t>assess teaching effect</w:t>
      </w:r>
      <w:r>
        <w:t xml:space="preserve">) were captured. Then, the similarities and differences between each code were iteratively compared to identify high-level categories. For instance, codes such as “challenge instructors’ AI literacy”, “ethical consideration”, and “lack of support in AI teaching” were integrated into a category named “challenge exiting teaching”. Based on the raw data, research questions, and conceptual framework, similar categories were further reviewed and merged into four key themes: generation of new material, reduction of staff workload, automation/optimisation of evaluation, and challenge for CIA. Articles could be arranged into more than one theme because of the presence of multiple themes. Please see </w:t>
      </w:r>
      <w:r>
        <w:rPr>
          <w:rFonts w:eastAsia="SimSun" w:hint="eastAsia"/>
        </w:rPr>
        <w:t>Appendix</w:t>
      </w:r>
      <w:r>
        <w:t xml:space="preserve"> A for complete details of themes, categories, and codes. </w:t>
      </w:r>
    </w:p>
    <w:p w14:paraId="16EA5BE1" w14:textId="77777777" w:rsidR="00B8458D" w:rsidRDefault="00B8458D">
      <w:pPr>
        <w:rPr>
          <w:rFonts w:ascii="Times New Roman" w:eastAsiaTheme="minorEastAsia" w:hAnsi="Times New Roman" w:cs="Times New Roman"/>
          <w:szCs w:val="24"/>
        </w:rPr>
      </w:pPr>
    </w:p>
    <w:p w14:paraId="16EA5BE2" w14:textId="77777777" w:rsidR="00B8458D" w:rsidRDefault="00BB0253">
      <w:pPr>
        <w:rPr>
          <w:rFonts w:ascii="Times New Roman" w:hAnsi="Times New Roman" w:cs="Times New Roman"/>
        </w:rPr>
      </w:pPr>
      <w:r>
        <w:t xml:space="preserve">To establish trustworthiness, the research team made agreements on search terms and initial inclusion and exclusion criteria before the first author identified the literature. During the screening stage, either author was unsure if a specific article should be included, and then the content of this article was discussed against the research question and focus of this review. These discussions resulted in refining the inclusion and exclusion criteria and a consensus on included articles. Afterwards, the first author coded the key information from each study to address the research questions. The authors of this study critically read the coding results and final synthesis. Any uncertainty on internal homogeneity and external heterogeneity (Patton, 2003) among codes, categories, and potential themes was discussed at regular meetings. </w:t>
      </w:r>
    </w:p>
    <w:p w14:paraId="16EA5BE3" w14:textId="77777777" w:rsidR="00B8458D" w:rsidRDefault="00B8458D"/>
    <w:p w14:paraId="16EA5BE4" w14:textId="77777777" w:rsidR="00B8458D" w:rsidRDefault="00BB0253">
      <w:pPr>
        <w:pStyle w:val="Heading1"/>
        <w:rPr>
          <w:rFonts w:cs="Times New Roman"/>
          <w:szCs w:val="24"/>
        </w:rPr>
      </w:pPr>
      <w:r>
        <w:rPr>
          <w:rFonts w:cs="Times New Roman"/>
          <w:szCs w:val="24"/>
        </w:rPr>
        <w:t>Results</w:t>
      </w:r>
    </w:p>
    <w:p w14:paraId="16EA5BE5" w14:textId="77777777" w:rsidR="00B8458D" w:rsidRDefault="00B8458D">
      <w:pPr>
        <w:rPr>
          <w:rFonts w:eastAsiaTheme="minorEastAsia"/>
        </w:rPr>
      </w:pPr>
    </w:p>
    <w:p w14:paraId="16EA5BE6" w14:textId="77777777" w:rsidR="00B8458D" w:rsidRDefault="00BB0253">
      <w:pPr>
        <w:pStyle w:val="Heading2"/>
        <w:rPr>
          <w:rFonts w:cs="Times New Roman"/>
          <w:szCs w:val="24"/>
        </w:rPr>
      </w:pPr>
      <w:r>
        <w:rPr>
          <w:rFonts w:cs="Times New Roman"/>
          <w:szCs w:val="24"/>
        </w:rPr>
        <w:t>Nature of studies</w:t>
      </w:r>
    </w:p>
    <w:p w14:paraId="16EA5BE7" w14:textId="77777777" w:rsidR="00B8458D" w:rsidRDefault="00B8458D">
      <w:pPr>
        <w:rPr>
          <w:rFonts w:eastAsiaTheme="minorEastAsia"/>
        </w:rPr>
      </w:pPr>
    </w:p>
    <w:p w14:paraId="16EA5BE8" w14:textId="2504B88C" w:rsidR="00B8458D" w:rsidRDefault="00BB0253">
      <w:r>
        <w:t xml:space="preserve">Table </w:t>
      </w:r>
      <w:r>
        <w:rPr>
          <w:rFonts w:eastAsiaTheme="minorEastAsia" w:hint="eastAsia"/>
        </w:rPr>
        <w:t>2</w:t>
      </w:r>
      <w:r>
        <w:t xml:space="preserve"> shows the characteristics of the regions where the 33 studies were conducted, as well as the methods utilised to explore the impact of AI </w:t>
      </w:r>
      <w:proofErr w:type="gramStart"/>
      <w:r>
        <w:t>on</w:t>
      </w:r>
      <w:proofErr w:type="gramEnd"/>
      <w:r>
        <w:t xml:space="preserve"> HE curriculum, </w:t>
      </w:r>
      <w:r>
        <w:rPr>
          <w:rFonts w:eastAsiaTheme="minorEastAsia" w:hint="eastAsia"/>
        </w:rPr>
        <w:t>instruction</w:t>
      </w:r>
      <w:r>
        <w:t xml:space="preserve">, and assessment. Details of which papers are in each category are provided in Appendix B. There are 16 countries around the world contributing to this field. Asia, predominantly China, accounted for 17 of the 33 studies. As Table 2 shows the balance were distributed widely across the world. </w:t>
      </w:r>
    </w:p>
    <w:p w14:paraId="16EA5BE9" w14:textId="77777777" w:rsidR="00B8458D" w:rsidRDefault="00B8458D">
      <w:pPr>
        <w:rPr>
          <w:rFonts w:ascii="Times New Roman" w:eastAsiaTheme="minorEastAsia" w:hAnsi="Times New Roman" w:cs="Times New Roman"/>
          <w:szCs w:val="24"/>
        </w:rPr>
      </w:pPr>
    </w:p>
    <w:p w14:paraId="16EA5BEA" w14:textId="77777777" w:rsidR="00B8458D" w:rsidRDefault="00BB0253">
      <w:r>
        <w:t xml:space="preserve">Regarding research methods, 14 of the studies used modelling or simulation methods to design, implement, and test the accuracy and effect of AI tools. For instance, </w:t>
      </w:r>
      <w:r>
        <w:fldChar w:fldCharType="begin" w:fldLock="1"/>
      </w:r>
      <w:r>
        <w:instrText>ADDIN CSL_CITATION {"citationItems":[{"id":"ITEM-1","itemData":{"DOI":"10.1080/08839514.2023.2214767","ISSN":"0883-9514","author":[{"dropping-particle":"","family":"Shi","given":"Xiaohua","non-dropping-particle":"","parse-names":false,"suffix":""}],"container-title":"APPLIED ARTIFICIAL INTELLIGENCE","id":"ITEM-1","issue":"1","issued":{"date-parts":[["2023","12"]]},"title":"Exploring an Innovative Moral Education Cultivation Model in Higher Education through Neural Network Perspective: A Preliminary Study","type":"article-journal","volume":"37"},"uris":["http://www.mendeley.com/documents/?uuid=ffe6307b-22b1-4754-ac0f-45193d58bbd7"]}],"mendeley":{"formattedCitation":"(Shi, 2023)","manualFormatting":"Shi (2023)","plainTextFormattedCitation":"(Shi, 2023)","previouslyFormattedCitation":"(Shi, 2023)"},"properties":{"noteIndex":0},"schema":"https://github.com/citation-style-language/schema/raw/master/csl-citation.json"}</w:instrText>
      </w:r>
      <w:r>
        <w:fldChar w:fldCharType="separate"/>
      </w:r>
      <w:r>
        <w:t>Shi (2023)</w:t>
      </w:r>
      <w:r>
        <w:fldChar w:fldCharType="end"/>
      </w:r>
      <w:r>
        <w:t xml:space="preserve"> designed a teaching mode based on the neural network model to provide students with personalised resources and assignments in moral education. This intelligent mode was then tested by simulating different teaching scenarios, and its accuracy and practical effect were confirmed. Each of the following methods were used in six studies each, experimental design to compare AI with an intervention group and a control group, administered </w:t>
      </w:r>
      <w:proofErr w:type="gramStart"/>
      <w:r>
        <w:t>surveys  or</w:t>
      </w:r>
      <w:proofErr w:type="gramEnd"/>
      <w:r>
        <w:t xml:space="preserve"> conducted interviews. For instance, </w:t>
      </w:r>
      <w:r>
        <w:fldChar w:fldCharType="begin" w:fldLock="1"/>
      </w:r>
      <w:r>
        <w:instrText>ADDIN CSL_CITATION {"citationItems":[{"id":"ITEM-1","itemData":{"DOI":"10.1080/02602938.2023.2241676","abstract":"AI chatbots have recently fuelled debate regarding education practices in higher education institutions worldwide. Focusing on Generative AI and ChatGPT in particular, our study examines how AI chatbots impact university teachers’ assessment practices, exploring teachers’ perceptions about how ChatGPT performs in response to home examination prompts in undergraduate contexts. University teachers (n = 24) from four different departments in humanities and social sciences participated in Turing Test-inspired experiments, where they blindly assessed student and ChatGPT-written responses to home examination questions. Additionally, we conducted semi-structured interviews in focus groups with the same teachers examining their reflections about the quality of the texts they assessed. Regarding chatbot-generated texts, we found a passing rate range across the cohort (37.5 − 85.7%) and a chatbot-written suspicion range (14–23%). Regarding the student-written texts, we identified patterns of downgrading, suggesting that teachers were more critical when grading student-written texts. Drawing on post-phenomenology and mediation theory, we discuss AI chatbots as a potentially disruptive technology in higher education practices.","author":[{"dropping-particle":"","family":"Farazouli","given":"A.","non-dropping-particle":"","parse-names":false,"suffix":""},{"dropping-particle":"","family":"Cerratto-Pargman","given":"T.","non-dropping-particle":"","parse-names":false,"suffix":""},{"dropping-particle":"","family":"Bolander-Laksov","given":"K.","non-dropping-particle":"","parse-names":false,"suffix":""},{"dropping-particle":"","family":"McGrath","given":"C.","non-dropping-particle":"","parse-names":false,"suffix":""}],"container-title":"Assessment and Evaluation in Higher Education","id":"ITEM-1","issued":{"date-parts":[["2023"]]},"title":"Hello GPT! Goodbye home examination? An exploratory study of AI chatbots impact on university teachers’ assessment practices","type":"article-journal"},"uris":["http://www.mendeley.com/documents/?uuid=37ac7fc5-6ef1-35a1-be48-522201501beb"]}],"mendeley":{"formattedCitation":"(Farazouli et al., 2023)","manualFormatting":"Farazouli et al. (2023)","plainTextFormattedCitation":"(Farazouli et al., 2023)"},"properties":{"noteIndex":0},"schema":"https://github.com/citation-style-language/schema/raw/master/csl-citation.json"}</w:instrText>
      </w:r>
      <w:r>
        <w:fldChar w:fldCharType="separate"/>
      </w:r>
      <w:r>
        <w:t>Farazouli et al. (2023)</w:t>
      </w:r>
      <w:r>
        <w:fldChar w:fldCharType="end"/>
      </w:r>
      <w:r>
        <w:t xml:space="preserve"> conducted Turing test experiments by inviting instructors to examine AI-generated texts and student-written texts blindly, and interviewed their perceptions on the quality of assessed texts and whether they worry that AI makes it. A small number of studies used one of a set of diverse methods (e.g., case study, workshop, observation, discussions, etc.). </w:t>
      </w:r>
    </w:p>
    <w:p w14:paraId="16EA5BEB" w14:textId="77777777" w:rsidR="00B8458D" w:rsidRDefault="00B8458D">
      <w:pPr>
        <w:rPr>
          <w:rFonts w:ascii="Times New Roman" w:eastAsiaTheme="minorEastAsia" w:hAnsi="Times New Roman" w:cs="Times New Roman"/>
          <w:szCs w:val="24"/>
          <w:lang w:val="en-US"/>
        </w:rPr>
      </w:pPr>
    </w:p>
    <w:p w14:paraId="16EA5BEC" w14:textId="77777777" w:rsidR="00B8458D" w:rsidRDefault="00BB0253">
      <w:pPr>
        <w:rPr>
          <w:rFonts w:eastAsiaTheme="minorEastAsia"/>
          <w:lang w:val="en-US"/>
        </w:rPr>
      </w:pPr>
      <w:r>
        <w:rPr>
          <w:lang w:val="en-US"/>
        </w:rPr>
        <w:t xml:space="preserve">Three distinct foci of AI were examined. The most common focus in 16 studies was the technological dimensions of AI, such as designing and modelling an AI tool for HE </w:t>
      </w:r>
      <w:r>
        <w:t xml:space="preserve">curriculum, </w:t>
      </w:r>
      <w:r>
        <w:rPr>
          <w:rFonts w:eastAsiaTheme="minorEastAsia" w:hint="eastAsia"/>
        </w:rPr>
        <w:t>instruction</w:t>
      </w:r>
      <w:r>
        <w:t xml:space="preserve">, </w:t>
      </w:r>
      <w:r>
        <w:rPr>
          <w:lang w:val="en-US"/>
        </w:rPr>
        <w:t xml:space="preserve">and assessment and testing the accuracy of this tool itself. Computer science and engineering researchers tended to focus on the technological aspects. The human dimension of AI experience was the focus of ten studies and seen mostly in social science research. This examined how university teachers perceived the impact of AI on their </w:t>
      </w:r>
      <w:r>
        <w:t xml:space="preserve">curriculum, </w:t>
      </w:r>
      <w:r>
        <w:rPr>
          <w:rFonts w:eastAsiaTheme="minorEastAsia" w:hint="eastAsia"/>
        </w:rPr>
        <w:t>instruction</w:t>
      </w:r>
      <w:r>
        <w:t>,</w:t>
      </w:r>
      <w:r>
        <w:rPr>
          <w:lang w:val="en-US"/>
        </w:rPr>
        <w:t xml:space="preserve"> and assessment. Just seven studies highlighted how AI supported </w:t>
      </w:r>
      <w:r>
        <w:t xml:space="preserve">curriculum, </w:t>
      </w:r>
      <w:r>
        <w:rPr>
          <w:rFonts w:eastAsiaTheme="minorEastAsia" w:hint="eastAsia"/>
        </w:rPr>
        <w:t>instruction</w:t>
      </w:r>
      <w:r>
        <w:t>,</w:t>
      </w:r>
      <w:r>
        <w:rPr>
          <w:lang w:val="en-US"/>
        </w:rPr>
        <w:t xml:space="preserve"> and assessment. </w:t>
      </w:r>
    </w:p>
    <w:p w14:paraId="16EA5BED" w14:textId="77777777" w:rsidR="00B8458D" w:rsidRDefault="00B8458D">
      <w:pPr>
        <w:rPr>
          <w:rFonts w:ascii="Times New Roman" w:eastAsiaTheme="minorEastAsia" w:hAnsi="Times New Roman" w:cs="Times New Roman"/>
          <w:szCs w:val="24"/>
          <w:lang w:val="en-US"/>
        </w:rPr>
      </w:pPr>
    </w:p>
    <w:p w14:paraId="78FF50D6" w14:textId="77777777" w:rsidR="00527DDB" w:rsidRDefault="00527DDB">
      <w:pPr>
        <w:autoSpaceDE/>
        <w:autoSpaceDN/>
        <w:adjustRightInd/>
      </w:pPr>
      <w:r>
        <w:br w:type="page"/>
      </w:r>
    </w:p>
    <w:p w14:paraId="16EA5BEE" w14:textId="38E9B631" w:rsidR="00B8458D" w:rsidRDefault="00BB0253">
      <w:pPr>
        <w:rPr>
          <w:rFonts w:eastAsiaTheme="minorEastAsia"/>
        </w:rPr>
      </w:pPr>
      <w:r>
        <w:lastRenderedPageBreak/>
        <w:t xml:space="preserve">Table </w:t>
      </w:r>
      <w:r>
        <w:rPr>
          <w:rFonts w:eastAsiaTheme="minorEastAsia" w:hint="eastAsia"/>
        </w:rPr>
        <w:t>2</w:t>
      </w:r>
    </w:p>
    <w:p w14:paraId="16EA5BEF" w14:textId="77777777" w:rsidR="00B8458D" w:rsidRDefault="00BB0253">
      <w:pPr>
        <w:rPr>
          <w:i/>
          <w:iCs/>
        </w:rPr>
      </w:pPr>
      <w:r>
        <w:rPr>
          <w:i/>
          <w:iCs/>
        </w:rPr>
        <w:t>Study</w:t>
      </w:r>
      <w:r>
        <w:rPr>
          <w:i/>
          <w:iCs/>
          <w:color w:val="000000"/>
        </w:rPr>
        <w:t xml:space="preserve"> Characteristics: Number of Publications by Region, Methods, and Foci</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7"/>
        <w:gridCol w:w="2509"/>
      </w:tblGrid>
      <w:tr w:rsidR="00B8458D" w14:paraId="16EA5BF2" w14:textId="77777777">
        <w:tc>
          <w:tcPr>
            <w:tcW w:w="3610" w:type="pct"/>
            <w:tcBorders>
              <w:top w:val="single" w:sz="4" w:space="0" w:color="auto"/>
              <w:bottom w:val="single" w:sz="4" w:space="0" w:color="auto"/>
            </w:tcBorders>
          </w:tcPr>
          <w:p w14:paraId="16EA5BF0" w14:textId="77777777" w:rsidR="00B8458D" w:rsidRDefault="00BB0253">
            <w:r>
              <w:rPr>
                <w:color w:val="000000"/>
              </w:rPr>
              <w:t>Characteristic</w:t>
            </w:r>
          </w:p>
        </w:tc>
        <w:tc>
          <w:tcPr>
            <w:tcW w:w="1390" w:type="pct"/>
            <w:tcBorders>
              <w:top w:val="single" w:sz="4" w:space="0" w:color="auto"/>
              <w:bottom w:val="single" w:sz="4" w:space="0" w:color="auto"/>
            </w:tcBorders>
          </w:tcPr>
          <w:p w14:paraId="16EA5BF1" w14:textId="77777777" w:rsidR="00B8458D" w:rsidRDefault="00BB0253">
            <w:r>
              <w:rPr>
                <w:i/>
                <w:iCs/>
                <w:color w:val="000000"/>
              </w:rPr>
              <w:t>n</w:t>
            </w:r>
          </w:p>
        </w:tc>
      </w:tr>
      <w:tr w:rsidR="00B8458D" w14:paraId="16EA5BF5" w14:textId="77777777">
        <w:tc>
          <w:tcPr>
            <w:tcW w:w="3610" w:type="pct"/>
            <w:tcBorders>
              <w:top w:val="single" w:sz="4" w:space="0" w:color="auto"/>
            </w:tcBorders>
          </w:tcPr>
          <w:p w14:paraId="16EA5BF3" w14:textId="77777777" w:rsidR="00B8458D" w:rsidRDefault="00BB0253">
            <w:r>
              <w:rPr>
                <w:i/>
                <w:iCs/>
                <w:color w:val="000000"/>
              </w:rPr>
              <w:t>The region where the study was conducted</w:t>
            </w:r>
          </w:p>
        </w:tc>
        <w:tc>
          <w:tcPr>
            <w:tcW w:w="1390" w:type="pct"/>
            <w:tcBorders>
              <w:top w:val="single" w:sz="4" w:space="0" w:color="auto"/>
            </w:tcBorders>
          </w:tcPr>
          <w:p w14:paraId="16EA5BF4" w14:textId="77777777" w:rsidR="00B8458D" w:rsidRDefault="00B8458D"/>
        </w:tc>
      </w:tr>
      <w:tr w:rsidR="00B8458D" w14:paraId="16EA5BF8" w14:textId="77777777">
        <w:trPr>
          <w:trHeight w:val="173"/>
        </w:trPr>
        <w:tc>
          <w:tcPr>
            <w:tcW w:w="3610" w:type="pct"/>
          </w:tcPr>
          <w:p w14:paraId="16EA5BF6" w14:textId="77777777" w:rsidR="00B8458D" w:rsidRDefault="00BB0253">
            <w:pPr>
              <w:ind w:left="313"/>
              <w:rPr>
                <w:rFonts w:eastAsiaTheme="minorEastAsia"/>
                <w:color w:val="000000"/>
              </w:rPr>
            </w:pPr>
            <w:r>
              <w:rPr>
                <w:color w:val="000000"/>
              </w:rPr>
              <w:t>Asia</w:t>
            </w:r>
            <w:r>
              <w:rPr>
                <w:rFonts w:eastAsiaTheme="minorEastAsia" w:hint="eastAsia"/>
                <w:color w:val="000000"/>
              </w:rPr>
              <w:t xml:space="preserve"> (i.e., </w:t>
            </w:r>
            <w:r>
              <w:rPr>
                <w:rFonts w:eastAsiaTheme="minorEastAsia"/>
                <w:color w:val="000000"/>
              </w:rPr>
              <w:t xml:space="preserve">Mainland </w:t>
            </w:r>
            <w:r>
              <w:rPr>
                <w:color w:val="000000"/>
              </w:rPr>
              <w:t>China, Hong Kong</w:t>
            </w:r>
            <w:r>
              <w:rPr>
                <w:rFonts w:eastAsiaTheme="minorEastAsia" w:hint="eastAsia"/>
                <w:color w:val="000000"/>
              </w:rPr>
              <w:t>, India)</w:t>
            </w:r>
          </w:p>
        </w:tc>
        <w:tc>
          <w:tcPr>
            <w:tcW w:w="1390" w:type="pct"/>
          </w:tcPr>
          <w:p w14:paraId="16EA5BF7" w14:textId="77777777" w:rsidR="00B8458D" w:rsidRDefault="00BB0253">
            <w:r>
              <w:t>17</w:t>
            </w:r>
          </w:p>
        </w:tc>
      </w:tr>
      <w:tr w:rsidR="00B8458D" w14:paraId="16EA5BFB" w14:textId="77777777">
        <w:tc>
          <w:tcPr>
            <w:tcW w:w="3610" w:type="pct"/>
          </w:tcPr>
          <w:p w14:paraId="16EA5BF9" w14:textId="77777777" w:rsidR="00B8458D" w:rsidRDefault="00BB0253">
            <w:pPr>
              <w:ind w:left="313"/>
            </w:pPr>
            <w:r>
              <w:rPr>
                <w:color w:val="000000"/>
              </w:rPr>
              <w:t>Europe</w:t>
            </w:r>
          </w:p>
        </w:tc>
        <w:tc>
          <w:tcPr>
            <w:tcW w:w="1390" w:type="pct"/>
          </w:tcPr>
          <w:p w14:paraId="16EA5BFA" w14:textId="77777777" w:rsidR="00B8458D" w:rsidRDefault="00BB0253">
            <w:r>
              <w:t>8</w:t>
            </w:r>
          </w:p>
        </w:tc>
      </w:tr>
      <w:tr w:rsidR="00B8458D" w14:paraId="16EA5BFE" w14:textId="77777777">
        <w:tc>
          <w:tcPr>
            <w:tcW w:w="3610" w:type="pct"/>
          </w:tcPr>
          <w:p w14:paraId="16EA5BFC" w14:textId="77777777" w:rsidR="00B8458D" w:rsidRDefault="00BB0253">
            <w:pPr>
              <w:ind w:left="313"/>
            </w:pPr>
            <w:r>
              <w:rPr>
                <w:color w:val="000000"/>
              </w:rPr>
              <w:t xml:space="preserve">North America </w:t>
            </w:r>
          </w:p>
        </w:tc>
        <w:tc>
          <w:tcPr>
            <w:tcW w:w="1390" w:type="pct"/>
          </w:tcPr>
          <w:p w14:paraId="16EA5BFD" w14:textId="77777777" w:rsidR="00B8458D" w:rsidRDefault="00BB0253">
            <w:r>
              <w:t>5</w:t>
            </w:r>
          </w:p>
        </w:tc>
      </w:tr>
      <w:tr w:rsidR="00B8458D" w14:paraId="16EA5C01" w14:textId="77777777">
        <w:tc>
          <w:tcPr>
            <w:tcW w:w="3610" w:type="pct"/>
          </w:tcPr>
          <w:p w14:paraId="16EA5BFF" w14:textId="77777777" w:rsidR="00B8458D" w:rsidRDefault="00BB0253">
            <w:pPr>
              <w:ind w:left="313"/>
              <w:rPr>
                <w:color w:val="000000"/>
              </w:rPr>
            </w:pPr>
            <w:r>
              <w:rPr>
                <w:color w:val="000000"/>
              </w:rPr>
              <w:t>Latin America (i.e., Brazil, not specified)</w:t>
            </w:r>
          </w:p>
        </w:tc>
        <w:tc>
          <w:tcPr>
            <w:tcW w:w="1390" w:type="pct"/>
          </w:tcPr>
          <w:p w14:paraId="16EA5C00" w14:textId="77777777" w:rsidR="00B8458D" w:rsidRDefault="00BB0253">
            <w:r>
              <w:t>3</w:t>
            </w:r>
          </w:p>
        </w:tc>
      </w:tr>
      <w:tr w:rsidR="00B8458D" w14:paraId="16EA5C04" w14:textId="77777777">
        <w:tc>
          <w:tcPr>
            <w:tcW w:w="3610" w:type="pct"/>
          </w:tcPr>
          <w:p w14:paraId="16EA5C02" w14:textId="77777777" w:rsidR="00B8458D" w:rsidRDefault="00BB0253">
            <w:pPr>
              <w:ind w:left="313"/>
            </w:pPr>
            <w:r>
              <w:rPr>
                <w:color w:val="000000"/>
              </w:rPr>
              <w:t>Middle East (i.e., Oman, Turkey)</w:t>
            </w:r>
          </w:p>
        </w:tc>
        <w:tc>
          <w:tcPr>
            <w:tcW w:w="1390" w:type="pct"/>
          </w:tcPr>
          <w:p w14:paraId="16EA5C03" w14:textId="77777777" w:rsidR="00B8458D" w:rsidRDefault="00BB0253">
            <w:r>
              <w:t>2</w:t>
            </w:r>
          </w:p>
        </w:tc>
      </w:tr>
      <w:tr w:rsidR="00B8458D" w14:paraId="16EA5C07" w14:textId="77777777">
        <w:tc>
          <w:tcPr>
            <w:tcW w:w="3610" w:type="pct"/>
          </w:tcPr>
          <w:p w14:paraId="16EA5C05" w14:textId="77777777" w:rsidR="00B8458D" w:rsidRDefault="00BB0253">
            <w:pPr>
              <w:ind w:left="313"/>
              <w:rPr>
                <w:color w:val="000000"/>
              </w:rPr>
            </w:pPr>
            <w:r>
              <w:rPr>
                <w:color w:val="000000"/>
              </w:rPr>
              <w:t>Australia</w:t>
            </w:r>
          </w:p>
        </w:tc>
        <w:tc>
          <w:tcPr>
            <w:tcW w:w="1390" w:type="pct"/>
          </w:tcPr>
          <w:p w14:paraId="16EA5C06" w14:textId="77777777" w:rsidR="00B8458D" w:rsidRDefault="00BB0253">
            <w:r>
              <w:t>2</w:t>
            </w:r>
          </w:p>
        </w:tc>
      </w:tr>
      <w:tr w:rsidR="00B8458D" w14:paraId="16EA5C0A" w14:textId="77777777">
        <w:tc>
          <w:tcPr>
            <w:tcW w:w="3610" w:type="pct"/>
          </w:tcPr>
          <w:p w14:paraId="16EA5C08" w14:textId="77777777" w:rsidR="00B8458D" w:rsidRDefault="00BB0253">
            <w:pPr>
              <w:rPr>
                <w:color w:val="000000"/>
              </w:rPr>
            </w:pPr>
            <w:r>
              <w:rPr>
                <w:i/>
                <w:iCs/>
                <w:color w:val="000000"/>
              </w:rPr>
              <w:t>Methods</w:t>
            </w:r>
          </w:p>
        </w:tc>
        <w:tc>
          <w:tcPr>
            <w:tcW w:w="1390" w:type="pct"/>
          </w:tcPr>
          <w:p w14:paraId="16EA5C09" w14:textId="77777777" w:rsidR="00B8458D" w:rsidRDefault="00B8458D"/>
        </w:tc>
      </w:tr>
      <w:tr w:rsidR="00B8458D" w14:paraId="16EA5C0D" w14:textId="77777777">
        <w:tc>
          <w:tcPr>
            <w:tcW w:w="3610" w:type="pct"/>
          </w:tcPr>
          <w:p w14:paraId="16EA5C0B" w14:textId="77777777" w:rsidR="00B8458D" w:rsidRDefault="00BB0253">
            <w:pPr>
              <w:ind w:left="313"/>
              <w:rPr>
                <w:color w:val="000000"/>
              </w:rPr>
            </w:pPr>
            <w:r>
              <w:rPr>
                <w:color w:val="000000"/>
              </w:rPr>
              <w:t>Modelling/Simulation</w:t>
            </w:r>
          </w:p>
        </w:tc>
        <w:tc>
          <w:tcPr>
            <w:tcW w:w="1390" w:type="pct"/>
          </w:tcPr>
          <w:p w14:paraId="16EA5C0C" w14:textId="77777777" w:rsidR="00B8458D" w:rsidRDefault="00BB0253">
            <w:r>
              <w:t>14</w:t>
            </w:r>
          </w:p>
        </w:tc>
      </w:tr>
      <w:tr w:rsidR="00B8458D" w14:paraId="16EA5C10" w14:textId="77777777">
        <w:tc>
          <w:tcPr>
            <w:tcW w:w="3610" w:type="pct"/>
          </w:tcPr>
          <w:p w14:paraId="16EA5C0E" w14:textId="77777777" w:rsidR="00B8458D" w:rsidRDefault="00BB0253">
            <w:pPr>
              <w:ind w:left="313"/>
              <w:rPr>
                <w:color w:val="000000"/>
              </w:rPr>
            </w:pPr>
            <w:r>
              <w:rPr>
                <w:color w:val="000000"/>
              </w:rPr>
              <w:t>Experiment</w:t>
            </w:r>
          </w:p>
        </w:tc>
        <w:tc>
          <w:tcPr>
            <w:tcW w:w="1390" w:type="pct"/>
          </w:tcPr>
          <w:p w14:paraId="16EA5C0F" w14:textId="77777777" w:rsidR="00B8458D" w:rsidRDefault="00BB0253">
            <w:r>
              <w:t>6</w:t>
            </w:r>
          </w:p>
        </w:tc>
      </w:tr>
      <w:tr w:rsidR="00B8458D" w14:paraId="16EA5C13" w14:textId="77777777">
        <w:tc>
          <w:tcPr>
            <w:tcW w:w="3610" w:type="pct"/>
          </w:tcPr>
          <w:p w14:paraId="16EA5C11" w14:textId="77777777" w:rsidR="00B8458D" w:rsidRDefault="00BB0253">
            <w:pPr>
              <w:ind w:left="313"/>
              <w:rPr>
                <w:color w:val="000000"/>
              </w:rPr>
            </w:pPr>
            <w:r>
              <w:rPr>
                <w:color w:val="000000"/>
              </w:rPr>
              <w:t>Survey</w:t>
            </w:r>
          </w:p>
        </w:tc>
        <w:tc>
          <w:tcPr>
            <w:tcW w:w="1390" w:type="pct"/>
          </w:tcPr>
          <w:p w14:paraId="16EA5C12" w14:textId="77777777" w:rsidR="00B8458D" w:rsidRDefault="00BB0253">
            <w:r>
              <w:t>6</w:t>
            </w:r>
          </w:p>
        </w:tc>
      </w:tr>
      <w:tr w:rsidR="00B8458D" w14:paraId="16EA5C16" w14:textId="77777777">
        <w:tc>
          <w:tcPr>
            <w:tcW w:w="3610" w:type="pct"/>
          </w:tcPr>
          <w:p w14:paraId="16EA5C14" w14:textId="77777777" w:rsidR="00B8458D" w:rsidRDefault="00BB0253">
            <w:pPr>
              <w:ind w:left="313"/>
              <w:rPr>
                <w:color w:val="000000"/>
              </w:rPr>
            </w:pPr>
            <w:r>
              <w:rPr>
                <w:color w:val="000000"/>
              </w:rPr>
              <w:t xml:space="preserve">Interview </w:t>
            </w:r>
          </w:p>
        </w:tc>
        <w:tc>
          <w:tcPr>
            <w:tcW w:w="1390" w:type="pct"/>
          </w:tcPr>
          <w:p w14:paraId="16EA5C15" w14:textId="77777777" w:rsidR="00B8458D" w:rsidRDefault="00BB0253">
            <w:r>
              <w:t>6</w:t>
            </w:r>
          </w:p>
        </w:tc>
      </w:tr>
      <w:tr w:rsidR="00B8458D" w14:paraId="16EA5C19" w14:textId="77777777">
        <w:tc>
          <w:tcPr>
            <w:tcW w:w="3610" w:type="pct"/>
          </w:tcPr>
          <w:p w14:paraId="16EA5C17" w14:textId="77777777" w:rsidR="00B8458D" w:rsidRDefault="00BB0253">
            <w:pPr>
              <w:ind w:left="313"/>
              <w:rPr>
                <w:color w:val="000000"/>
              </w:rPr>
            </w:pPr>
            <w:r>
              <w:rPr>
                <w:color w:val="000000"/>
              </w:rPr>
              <w:t>Others (e.g., discussion, workshop, open-ended questions, observation)</w:t>
            </w:r>
          </w:p>
        </w:tc>
        <w:tc>
          <w:tcPr>
            <w:tcW w:w="1390" w:type="pct"/>
          </w:tcPr>
          <w:p w14:paraId="16EA5C18" w14:textId="77777777" w:rsidR="00B8458D" w:rsidRDefault="00BB0253">
            <w:r>
              <w:t>5</w:t>
            </w:r>
          </w:p>
        </w:tc>
      </w:tr>
      <w:tr w:rsidR="00B8458D" w14:paraId="16EA5C1C" w14:textId="77777777">
        <w:tc>
          <w:tcPr>
            <w:tcW w:w="3610" w:type="pct"/>
          </w:tcPr>
          <w:p w14:paraId="16EA5C1A" w14:textId="77777777" w:rsidR="00B8458D" w:rsidRDefault="00BB0253">
            <w:pPr>
              <w:ind w:left="313"/>
              <w:rPr>
                <w:color w:val="000000"/>
              </w:rPr>
            </w:pPr>
            <w:r>
              <w:rPr>
                <w:color w:val="000000"/>
              </w:rPr>
              <w:t>Mixed methods</w:t>
            </w:r>
          </w:p>
        </w:tc>
        <w:tc>
          <w:tcPr>
            <w:tcW w:w="1390" w:type="pct"/>
          </w:tcPr>
          <w:p w14:paraId="16EA5C1B" w14:textId="77777777" w:rsidR="00B8458D" w:rsidRDefault="00BB0253">
            <w:r>
              <w:t>2</w:t>
            </w:r>
          </w:p>
        </w:tc>
      </w:tr>
      <w:tr w:rsidR="00B8458D" w14:paraId="16EA5C1F" w14:textId="77777777">
        <w:tc>
          <w:tcPr>
            <w:tcW w:w="3610" w:type="pct"/>
          </w:tcPr>
          <w:p w14:paraId="16EA5C1D" w14:textId="77777777" w:rsidR="00B8458D" w:rsidRDefault="00BB0253">
            <w:pPr>
              <w:ind w:left="313"/>
              <w:rPr>
                <w:color w:val="000000"/>
              </w:rPr>
            </w:pPr>
            <w:r>
              <w:rPr>
                <w:color w:val="000000"/>
              </w:rPr>
              <w:t>Case study</w:t>
            </w:r>
          </w:p>
        </w:tc>
        <w:tc>
          <w:tcPr>
            <w:tcW w:w="1390" w:type="pct"/>
          </w:tcPr>
          <w:p w14:paraId="16EA5C1E" w14:textId="77777777" w:rsidR="00B8458D" w:rsidRDefault="00BB0253">
            <w:r>
              <w:t>2</w:t>
            </w:r>
          </w:p>
        </w:tc>
      </w:tr>
      <w:tr w:rsidR="00B8458D" w14:paraId="16EA5C22" w14:textId="77777777">
        <w:tc>
          <w:tcPr>
            <w:tcW w:w="3610" w:type="pct"/>
          </w:tcPr>
          <w:p w14:paraId="16EA5C20" w14:textId="77777777" w:rsidR="00B8458D" w:rsidRDefault="00BB0253">
            <w:pPr>
              <w:rPr>
                <w:color w:val="000000"/>
              </w:rPr>
            </w:pPr>
            <w:r>
              <w:rPr>
                <w:i/>
                <w:iCs/>
                <w:color w:val="000000"/>
              </w:rPr>
              <w:t>Foci</w:t>
            </w:r>
          </w:p>
        </w:tc>
        <w:tc>
          <w:tcPr>
            <w:tcW w:w="1390" w:type="pct"/>
          </w:tcPr>
          <w:p w14:paraId="16EA5C21" w14:textId="77777777" w:rsidR="00B8458D" w:rsidRDefault="00B8458D"/>
        </w:tc>
      </w:tr>
      <w:tr w:rsidR="00B8458D" w14:paraId="16EA5C25" w14:textId="77777777">
        <w:tc>
          <w:tcPr>
            <w:tcW w:w="3610" w:type="pct"/>
          </w:tcPr>
          <w:p w14:paraId="16EA5C23" w14:textId="77777777" w:rsidR="00B8458D" w:rsidRDefault="00BB0253">
            <w:pPr>
              <w:ind w:left="313"/>
              <w:rPr>
                <w:color w:val="000000"/>
              </w:rPr>
            </w:pPr>
            <w:r>
              <w:rPr>
                <w:lang w:val="en-US"/>
              </w:rPr>
              <w:t xml:space="preserve">Technology </w:t>
            </w:r>
          </w:p>
        </w:tc>
        <w:tc>
          <w:tcPr>
            <w:tcW w:w="1390" w:type="pct"/>
          </w:tcPr>
          <w:p w14:paraId="16EA5C24" w14:textId="77777777" w:rsidR="00B8458D" w:rsidRDefault="00BB0253">
            <w:pPr>
              <w:rPr>
                <w:highlight w:val="green"/>
              </w:rPr>
            </w:pPr>
            <w:r>
              <w:t>16</w:t>
            </w:r>
          </w:p>
        </w:tc>
      </w:tr>
      <w:tr w:rsidR="00B8458D" w14:paraId="16EA5C28" w14:textId="77777777">
        <w:tc>
          <w:tcPr>
            <w:tcW w:w="3610" w:type="pct"/>
          </w:tcPr>
          <w:p w14:paraId="16EA5C26" w14:textId="77777777" w:rsidR="00B8458D" w:rsidRDefault="00BB0253">
            <w:pPr>
              <w:ind w:left="313"/>
              <w:rPr>
                <w:color w:val="000000"/>
              </w:rPr>
            </w:pPr>
            <w:r>
              <w:rPr>
                <w:lang w:val="en-US"/>
              </w:rPr>
              <w:t>The human experience</w:t>
            </w:r>
          </w:p>
        </w:tc>
        <w:tc>
          <w:tcPr>
            <w:tcW w:w="1390" w:type="pct"/>
          </w:tcPr>
          <w:p w14:paraId="16EA5C27" w14:textId="77777777" w:rsidR="00B8458D" w:rsidRDefault="00BB0253">
            <w:r>
              <w:t>10</w:t>
            </w:r>
          </w:p>
        </w:tc>
      </w:tr>
      <w:tr w:rsidR="00B8458D" w14:paraId="16EA5C2B" w14:textId="77777777">
        <w:tc>
          <w:tcPr>
            <w:tcW w:w="3610" w:type="pct"/>
          </w:tcPr>
          <w:p w14:paraId="16EA5C29" w14:textId="77777777" w:rsidR="00B8458D" w:rsidRDefault="00BB0253">
            <w:pPr>
              <w:ind w:left="313"/>
              <w:rPr>
                <w:color w:val="000000"/>
              </w:rPr>
            </w:pPr>
            <w:r>
              <w:rPr>
                <w:lang w:val="en-US"/>
              </w:rPr>
              <w:t>Use of AI in class</w:t>
            </w:r>
          </w:p>
        </w:tc>
        <w:tc>
          <w:tcPr>
            <w:tcW w:w="1390" w:type="pct"/>
          </w:tcPr>
          <w:p w14:paraId="16EA5C2A" w14:textId="77777777" w:rsidR="00B8458D" w:rsidRDefault="00BB0253">
            <w:r>
              <w:t>7</w:t>
            </w:r>
          </w:p>
        </w:tc>
      </w:tr>
      <w:tr w:rsidR="00B8458D" w14:paraId="16EA5C2E" w14:textId="77777777">
        <w:tc>
          <w:tcPr>
            <w:tcW w:w="3610" w:type="pct"/>
          </w:tcPr>
          <w:p w14:paraId="16EA5C2C" w14:textId="77777777" w:rsidR="00B8458D" w:rsidRDefault="00BB0253">
            <w:pPr>
              <w:ind w:left="313" w:hanging="313"/>
              <w:rPr>
                <w:i/>
                <w:iCs/>
                <w:u w:val="single"/>
                <w:lang w:val="en-US"/>
              </w:rPr>
            </w:pPr>
            <w:r>
              <w:rPr>
                <w:i/>
                <w:iCs/>
                <w:lang w:val="en-US"/>
              </w:rPr>
              <w:t>Education Dimension</w:t>
            </w:r>
          </w:p>
        </w:tc>
        <w:tc>
          <w:tcPr>
            <w:tcW w:w="1390" w:type="pct"/>
          </w:tcPr>
          <w:p w14:paraId="16EA5C2D" w14:textId="77777777" w:rsidR="00B8458D" w:rsidRDefault="00B8458D"/>
        </w:tc>
      </w:tr>
      <w:tr w:rsidR="00B8458D" w14:paraId="16EA5C31" w14:textId="77777777">
        <w:tc>
          <w:tcPr>
            <w:tcW w:w="3610" w:type="pct"/>
          </w:tcPr>
          <w:p w14:paraId="16EA5C2F" w14:textId="77777777" w:rsidR="00B8458D" w:rsidRDefault="00BB0253">
            <w:pPr>
              <w:ind w:left="313"/>
              <w:rPr>
                <w:lang w:val="en-US"/>
              </w:rPr>
            </w:pPr>
            <w:r>
              <w:rPr>
                <w:lang w:val="en-US"/>
              </w:rPr>
              <w:t>Curriculum</w:t>
            </w:r>
          </w:p>
        </w:tc>
        <w:tc>
          <w:tcPr>
            <w:tcW w:w="1390" w:type="pct"/>
          </w:tcPr>
          <w:p w14:paraId="16EA5C30" w14:textId="77777777" w:rsidR="00B8458D" w:rsidRDefault="00BB0253">
            <w:r>
              <w:t>9</w:t>
            </w:r>
          </w:p>
        </w:tc>
      </w:tr>
      <w:tr w:rsidR="00B8458D" w14:paraId="16EA5C34" w14:textId="77777777">
        <w:tc>
          <w:tcPr>
            <w:tcW w:w="3610" w:type="pct"/>
          </w:tcPr>
          <w:p w14:paraId="16EA5C32" w14:textId="77777777" w:rsidR="00B8458D" w:rsidRDefault="00BB0253">
            <w:pPr>
              <w:ind w:left="313"/>
              <w:rPr>
                <w:lang w:val="en-US"/>
              </w:rPr>
            </w:pPr>
            <w:r>
              <w:rPr>
                <w:lang w:val="en-US"/>
              </w:rPr>
              <w:t>Instruction</w:t>
            </w:r>
          </w:p>
        </w:tc>
        <w:tc>
          <w:tcPr>
            <w:tcW w:w="1390" w:type="pct"/>
          </w:tcPr>
          <w:p w14:paraId="16EA5C33" w14:textId="77777777" w:rsidR="00B8458D" w:rsidRDefault="00BB0253">
            <w:r>
              <w:t>21</w:t>
            </w:r>
          </w:p>
        </w:tc>
      </w:tr>
      <w:tr w:rsidR="00B8458D" w14:paraId="16EA5C37" w14:textId="77777777">
        <w:tc>
          <w:tcPr>
            <w:tcW w:w="3610" w:type="pct"/>
          </w:tcPr>
          <w:p w14:paraId="16EA5C35" w14:textId="77777777" w:rsidR="00B8458D" w:rsidRDefault="00BB0253">
            <w:pPr>
              <w:ind w:left="313"/>
              <w:rPr>
                <w:lang w:val="en-US"/>
              </w:rPr>
            </w:pPr>
            <w:r>
              <w:rPr>
                <w:lang w:val="en-US"/>
              </w:rPr>
              <w:t>Assessment</w:t>
            </w:r>
          </w:p>
        </w:tc>
        <w:tc>
          <w:tcPr>
            <w:tcW w:w="1390" w:type="pct"/>
          </w:tcPr>
          <w:p w14:paraId="16EA5C36" w14:textId="77777777" w:rsidR="00B8458D" w:rsidRDefault="00BB0253">
            <w:r>
              <w:t>18</w:t>
            </w:r>
          </w:p>
        </w:tc>
      </w:tr>
    </w:tbl>
    <w:p w14:paraId="16EA5C38" w14:textId="77777777" w:rsidR="00B8458D" w:rsidRDefault="00BB0253">
      <w:r>
        <w:rPr>
          <w:i/>
          <w:iCs/>
        </w:rPr>
        <w:t xml:space="preserve">Note. </w:t>
      </w:r>
      <w:r>
        <w:t>The number of included studies is more than 33 because some were conducted in cross-national contexts and/or used multiple research methods.</w:t>
      </w:r>
    </w:p>
    <w:p w14:paraId="16EA5C39" w14:textId="77777777" w:rsidR="00B8458D" w:rsidRDefault="00B8458D">
      <w:pPr>
        <w:rPr>
          <w:rFonts w:ascii="Times New Roman" w:eastAsiaTheme="minorEastAsia" w:hAnsi="Times New Roman" w:cs="Times New Roman"/>
          <w:szCs w:val="24"/>
          <w:lang w:val="en-US"/>
        </w:rPr>
      </w:pPr>
    </w:p>
    <w:p w14:paraId="16EA5C3A" w14:textId="77777777" w:rsidR="00B8458D" w:rsidRDefault="00BB0253">
      <w:pPr>
        <w:rPr>
          <w:lang w:val="en-US"/>
        </w:rPr>
      </w:pPr>
      <w:r>
        <w:rPr>
          <w:lang w:val="en-US"/>
        </w:rPr>
        <w:t>The focus of AI in higher education was classified according to the CIA triad. As shown in Figure 2, while there was an overlap of topics among the studies, two-thirds of all studies focused on just one of the three topics, with instruction and assessment topics having more studies than curriculum by a large margin. Of the 33 studies, taking into account all overlapping categories, 21</w:t>
      </w:r>
      <w:r>
        <w:rPr>
          <w:rFonts w:eastAsiaTheme="minorEastAsia" w:hint="eastAsia"/>
          <w:lang w:val="en-US"/>
        </w:rPr>
        <w:t xml:space="preserve"> </w:t>
      </w:r>
      <w:r>
        <w:rPr>
          <w:lang w:val="en-US"/>
        </w:rPr>
        <w:t>(63.6%) papers had something to do with instruction, a similar proportion related to assessment (18, 55%</w:t>
      </w:r>
      <w:r>
        <w:rPr>
          <w:lang w:val="en-US"/>
        </w:rPr>
        <w:fldChar w:fldCharType="begin" w:fldLock="1"/>
      </w:r>
      <w:r>
        <w:rPr>
          <w:lang w:val="en-US"/>
        </w:rPr>
        <w:instrText>ADDIN CSL_CITATION {"citationItems":[{"id":"ITEM-1","itemData":{"DOI":"10.1007/s11528-022-00825-7","abstract":"Asynchronous discussions are a popular feature in online higher education as they enable instructor-student and student–student interactions at the users’ own time and pace. AI-driven discussion platforms are designed to relieve instructors of automatable tasks, e.g., low-stakes grading and post moderation. Our study investigated the validity of an AI-generated score compared to human-driven methods of evaluating student effort and the impact of instructor interaction on students’ discussion post quality. A series of within-subjects MANOVAs was conducted on 14,599 discussion posts among over 800 students across four classes to measure post ‘curiosity score’ (i.e., an AI-generated metric of post quality) and word count. After checking assumptions, one MANOVA was run for each type of instructor interaction: private coaching, public praising, and public featuring. Instructor coaching appears to impact curiosity scores and word count, with later posts being an average of 40 words longer and scoring an average of 15 points higher than the original post that received instructor coaching. AI-driven tools appear to free up time for more creative human interventions, particularly among instructors teaching high-enrollment classes, where a traditional discussion forum is less scalable.","author":[{"dropping-particle":"","family":"Archibald","given":"A","non-dropping-particle":"","parse-names":false,"suffix":""},{"dropping-particle":"","family":"Hudson","given":"C","non-dropping-particle":"","parse-names":false,"suffix":""},{"dropping-particle":"","family":"Heap","given":"T","non-dropping-particle":"","parse-names":false,"suffix":""},{"dropping-particle":"","family":"Thompson","given":"R R","non-dropping-particle":"","parse-names":false,"suffix":""},{"dropping-particle":"","family":"Lin","given":"L","non-dropping-particle":"","parse-names":false,"suffix":""},{"dropping-particle":"","family":"DeMeritt","given":"J","non-dropping-particle":"","parse-names":false,"suffix":""},{"dropping-particle":"","family":"Lucke","given":"H","non-dropping-particle":"","parse-names":false,"suffix":""}],"container-title":"TechTrends","id":"ITEM-1","issue":"2","issued":{"date-parts":[["2023"]]},"page":"285-293","title":"A Validation of AI-Enabled Discussion Platform Metrics and Relationships to Student Efforts","type":"article-journal","volume":"67"},"uris":["http://www.mendeley.com/documents/?uuid=9bb8b74e-79d5-4cc9-93b0-4f66f46e4f94"]},{"id":"ITEM-2","itemData":{"DOI":"10.1109/TLT.2022.3224121","ISSN":"1939-1382","author":[{"dropping-particle":"","family":"Pereira","given":"Filipe Dwan","non-dropping-particle":"","parse-names":false,"suffix":""},{"dropping-particle":"","family":"Rodrigues","given":"Luiz","non-dropping-particle":"","parse-names":false,"suffix":""},{"dropping-particle":"","family":"Henklain","given":"Marcelo Henrique Oliveira","non-dropping-particle":"","parse-names":false,"suffix":""},{"dropping-particle":"","family":"Freitas","given":"Hermino","non-dropping-particle":"","parse-names":false,"suffix":""},{"dropping-particle":"","family":"Oliveira","given":"David Fernandes","non-dropping-particle":"","parse-names":false,"suffix":""},{"dropping-particle":"","family":"Cristea","given":"Alexandra I.","non-dropping-particle":"","parse-names":false,"suffix":""},{"dropping-particle":"","family":"Carvalho","given":"Leandro","non-dropping-particle":"","parse-names":false,"suffix":""},{"dropping-particle":"","family":"Isotani","given":"Seiji","non-dropping-particle":"","parse-names":false,"suffix":""},{"dropping-particle":"","family":"Benedict","given":"Aileen","non-dropping-particle":"","parse-names":false,"suffix":""},{"dropping-particle":"","family":"Dorodchi","given":"Mohsen","non-dropping-particle":"","parse-names":false,"suffix":""},{"dropping-particle":"","family":"Oliveira","given":"Elaine Harada Teixeira","non-dropping-particle":"de","parse-names":false,"suffix":""}],"container-title":"IEEE Transactions on Learning Technologies","id":"ITEM-2","issue":"3","issued":{"date-parts":[["2023","6","1"]]},"page":"457-472","title":"Toward Human–AI Collaboration: A Recommender System to Support CS1 Instructors to Select Problems for Assignments and Exams","type":"article-journal","volume":"16"},"uris":["http://www.mendeley.com/documents/?uuid=088f0f11-3949-4d82-a084-ce55ae211c05"]},{"id":"ITEM-3","itemData":{"DOI":"10.1186/s41239-023-00408-3","abstract":"This study aims to develop an AI education policy for higher education by examining the perceptions and implications of text generative AI technologies. Data was collected from 457 students and 180 teachers and staff across various disciplines in Hong Kong universities, using both quantitative and qualitative research methods. Based on the findings, the study proposes an AI Ecological Education Policy Framework to address the multifaceted implications of AI integration in university teaching and learning. This framework is organized into three dimensions: Pedagogical, Governance, and Operational. The Pedagogical dimension concentrates on using AI to improve teaching and learning outcomes, while the Governance dimension tackles issues related to privacy, security, and accountability. The Operational dimension addresses matters concerning infrastructure and training. The framework fosters a nuanced understanding of the implications of AI integration in academic settings, ensuring that stakeholders are aware of their responsibilities and can take appropriate actions accordingly.","author":[{"dropping-particle":"","family":"Chan","given":"C K Y","non-dropping-particle":"","parse-names":false,"suffix":""}],"container-title":"International Journal of Educational Technology in Higher Education","id":"ITEM-3","issue":"1","issued":{"date-parts":[["2023"]]},"title":"A comprehensive AI policy education framework for university teaching and learning","type":"article-journal","volume":"20"},"uris":["http://www.mendeley.com/documents/?uuid=0016556d-dcef-4189-bcd1-888157bddd52"]},{"id":"ITEM-4","itemData":{"DOI":"10.1080/02602938.2023.2241676","abstract":"AI chatbots have recently fuelled debate regarding education practices in higher education institutions worldwide. Focusing on Generative AI and ChatGPT in particular, our study examines how AI chatbots impact university teachers’ assessment practices, exploring teachers’ perceptions about how ChatGPT performs in response to home examination prompts in undergraduate contexts. University teachers (n = 24) from four different departments in humanities and social sciences participated in Turing Test-inspired experiments, where they blindly assessed student and ChatGPT-written responses to home examination questions. Additionally, we conducted semi-structured interviews in focus groups with the same teachers examining their reflections about the quality of the texts they assessed. Regarding chatbot-generated texts, we found a passing rate range across the cohort (37.5 − 85.7%) and a chatbot-written suspicion range (14–23%). Regarding the student-written texts, we identified patterns of downgrading, suggesting that teachers were more critical when grading student-written texts. Drawing on post-phenomenology and mediation theory, we discuss AI chatbots as a potentially disruptive technology in higher education practices.","author":[{"dropping-particle":"","family":"Farazouli","given":"A.","non-dropping-particle":"","parse-names":false,"suffix":""},{"dropping-particle":"","family":"Cerratto-Pargman","given":"T.","non-dropping-particle":"","parse-names":false,"suffix":""},{"dropping-particle":"","family":"Bolander-Laksov","given":"K.","non-dropping-particle":"","parse-names":false,"suffix":""},{"dropping-particle":"","family":"McGrath","given":"C.","non-dropping-particle":"","parse-names":false,"suffix":""}],"container-title":"Assessment and Evaluation in Higher Education","id":"ITEM-4","issued":{"date-parts":[["2023"]]},"title":"Hello GPT! Goodbye home examination? An exploratory study of AI chatbots impact on university teachers’ assessment practices","type":"article-journal"},"uris":["http://www.mendeley.com/documents/?uuid=37ac7fc5-6ef1-35a1-be48-522201501beb"]},{"id":"ITEM-5","itemData":{"DOI":"10.1016/j.caeai.2023.100156","author":[{"dropping-particle":"","family":"Kohnke","given":"Lucas","non-dropping-particle":"","parse-names":false,"suffix":""},{"dropping-particle":"","family":"Moorhouse","given":"Benjamin Luke","non-dropping-particle":"","parse-names":false,"suffix":""},{"dropping-particle":"","family":"Zou","given":"Di","non-dropping-particle":"","parse-names":false,"suffix":""}],"container-title":"Computers and Education: Artificial Intelligence","id":"ITEM-5","issued":{"date-parts":[["2023"]]},"note":"Cited by: 0; All Open Access, Gold Open Access","title":"Exploring generative artificial intelligence preparedness among university language instructors: A case study","type":"article-journal","volume":"5"},"uris":["http://www.mendeley.com/documents/?uuid=9d68e5d8-d33f-4128-b8bf-b431924956e6"]},{"id":"ITEM-6","itemData":{"DOI":"10.1007/s40593-023-00332-7","ISSN":"1560-4306","abstract":"This research aims to present a Fuzzy Expert System with psychologist expertise that seeks to assist professors, researchers and educational institutions in assessing the level of incorporation of students' Soft Skills while attending Active Learning sessions. The difficulties encountered by higher education institutions, researchers and professors in evaluating subjective and behavioral components, such as Soft Skills, was one of the problems that motivated the undertaking of this research. The theoretical framework on which this work is based includes the development and evaluation of Soft Skills in students, some concepts and characteristics about Active Learning and the main attributes and properties of Fuzzy Logic. This research is of an exploratory applied nature, a qualitative and quantitative approach is proposed, in which the methodological triangulation between the bibliographic analysis, the case study and the modeling and implementation of the expert system called Fuzzy Soft Skills Assessment was used to achieve the objective proposed.; Competing Interests: Competing InterestsThe authors have no relevant financial or non-financial interests to disclose. (© International Artificial Intelligence in Education Society 2023, Springer Nature or its licensor (e.g. a society or other partner) holds exclusive rights to this article under a publishing agreement with the author(s) or other rightsholder(s); author self-archiving of the accepted manuscript version of this article is solely governed by the terms of such publishing agreement and applicable law.)","author":[{"dropping-particle":"de","family":"Novais","given":"André Seixas","non-dropping-particle":"","parse-names":false,"suffix":""},{"dropping-particle":"","family":"Matelli","given":"José Alexandre","non-dropping-particle":"","parse-names":false,"suffix":""},{"dropping-particle":"","family":"Silva","given":"Messias Borges","non-dropping-particle":"","parse-names":false,"suffix":""}],"container-title":"International journal of artificial intelligence in education","id":"ITEM-6","issued":{"date-parts":[["2023","5","11"]]},"note":"Accession Number: 37359104. Language: English. Date Revised: 20230701. Date Created: 20230626. Update Code: 20230701. Publication Type: Journal Article. Journal ID: 101732853. Publication Model: Print-Electronic. Cited Medium: Internet. NLM ISO Abbr: Int J Artif Intell Educ. PubMed Central ID: PMC10173942. Linked References: Emotion. 2008 Aug;8(4):540-51. (PMID: 18729584); Labour Econ. 2012 Aug 1;19(4):451-464. (PMID: 23559694). Linking ISSN: 15604292. Date of Electronic Publication: 2023 May 11. ; Original Imprints: Publication: [Leeds, England] : International AIED Society","page":"1-36","publisher":"International AIED Society","publisher-place":"Antonio Barreiros St., 212, Nossa Senhora das Graças, Volta Redonda, zipcode 27213-100 Rio de Janeiro Brazil Federal Institute of Rio de Janeiro, Department of Teaching.","title":"Fuzzy Soft Skills Assessment through Active Learning Sessions.","type":"article-journal"},"uris":["http://www.mendeley.com/documents/?uuid=c035dc39-45fb-4dab-bee1-0100dbe91cdd"]},{"id":"ITEM-7","itemData":{"DOI":"10.3390/soc13050118","ISSN":"2075-4698","abstract":"This article investigates the perspectives of Romanian academics on implementing Artificial Intelligence (AI) in Higher Education (HE). The article analyzes the pros and cons of AI in HE, based on the views of eighteen academics from five Romanian universities. There is a large and heated debate about the proliferation of AI in many domains, with strong supporters and determined deniers. Studies that research the implications of AI enrich the evidence-based literature on the advantages, disadvantages, threats, or opportunities that AI creates for us, for businesses, or for societies. Though many aspects are still less well known, attitudes toward AI are still under construction. HE is a domain where the implications of AI create passionate discussions. HE is, eventually, the sector that shapes the masterminds of societies’ leaders. There is a quest to find the perspectives of those who will apply AI, who will work with or for AI, and those who are opposed to or in favor of implementing AI in HE. The conclusions revealed by this study are in line with similar studies that exist in the literature. The positive aspects of AI implementation in HE are related, in the view of academics, to gains in the learning–teaching process, improvements in students skills and competences, better inclusion, and greater efficiency in administrative costs. Similarly, the negative aspects revealed by the research are linked to psychosocial effects, data security, ethical aspects, and unemployment threats. However, there are some aspects (mostly negative) related to implementing AI in HE that are less exposed by the interviewed academics, which are mostly related to the costs and efforts of implementing AI in HE. The possible explanation of this situation is related to the lack of strategic vision on what, in fact, the implementation of AI in HE means, what this process involves, and the fact that digitalization in Romanian universities (as well as in the Romanian economy) is in its infancy. The contribution of the results of this research is mainly empirical and practical. These opinions should be used as resources for managers of HE institutions to develop better policies concerning the implementation of AI in HE and for strategic vision toward AI, with the ultimate purpose of achieving progress and prosperity for the entire society.","author":[{"dropping-particle":"","family":"Pisica","given":"Alina Iorga","non-dropping-particle":"","parse-names":false,"suffix":""},{"dropping-particle":"","family":"Edu","given":"Tudor","non-dropping-particle":"","parse-names":false,"suffix":""},{"dropping-particle":"","family":"Zaharia","given":"Rodica Milena","non-dropping-particle":"","parse-names":false,"suffix":""},{"dropping-particle":"","family":"Zaharia","given":"Razvan","non-dropping-particle":"","parse-names":false,"suffix":""}],"container-title":"Societies","id":"ITEM-7","issue":"5","issued":{"date-parts":[["2023","5","5"]]},"page":"118","title":"Implementing Artificial Intelligence in Higher Education: Pros and Cons from the Perspectives of Academics","type":"article-journal","volume":"13"},"uris":["http://www.mendeley.com/documents/?uuid=58e91bdb-4dd4-4d0f-bd37-e2499a09216e"]},{"id":"ITEM-8","itemData":{"DOI":"10.1080/12460125.2022.2161734","ISSN":"1246-0125","author":[{"dropping-particle":"","family":"Saad","given":"Ines","non-dropping-particle":"","parse-names":false,"suffix":""},{"dropping-particle":"","family":"Tounkara","given":"Thierno","non-dropping-particle":"","parse-names":false,"suffix":""}],"container-title":"JOURNAL OF DECISION SYSTEMS","id":"ITEM-8","issued":{"date-parts":[["2023"]]},"title":"Artificial intelligence-based group decision making to improve knowledge transfer: the case of distance learning in higher education","type":"article-journal"},"uris":["http://www.mendeley.com/documents/?uuid=df903416-e21b-44ba-926b-abaef537ca81"]},{"id":"ITEM-9","itemData":{"ISSN":"20782489","abstract":"The reform of tertiary education teaching promotes teachers to adjust timely teaching plans based on students' learning feedback in order to improve teaching performance. Thefore, learning score prediction is a key issue in process of the reform of tertiary education teaching. With the development of information and management technologies, a lot of teaching data are generated as the scale of online and offline education expands. However, a teacher or educator does not have a comprehensive dataset in practice, which challenges his/her ability to predict the students' learning performance from the individual's viewpoint. How to overcome the drawbacks of small samples is an open issue. To this end, it is desirable that an effective artificial intelligent tool is designed to help teachers or educators predict students' scores well. We propose a boosting and decision-tree-regression-based score prediction (BDTR-SP) model, which relies on an ensemble learning structure with base learners of decision tree regression (DTR) to improve the prediction accuracy. Experiments on small samples are conducted to examine the important features that affect students' scores. The results show that the proposed model has advantages over its peer in terms of prediction correctness. Moreover, the predicted results are consistent with the actual facts implied in the original dataset. The proposed BDTR-SP method aids teachers and students to predict students' performance in the on-going courses in order to adjust the teaching and learning strategies, plans and practices in advance, enhancing the teaching and learning quality. Therefore, the integration of information technology and artificial intelligence into teaching and learning practices is able to push forward the reform of tertiary education teaching. [ABSTRACT FROM AUTHOR]","author":[{"dropping-particle":"","family":"Zhu","given":"Ling","non-dropping-particle":"","parse-names":false,"suffix":""},{"dropping-particle":"","family":"Liu","given":"Guangyu","non-dropping-particle":"","parse-names":false,"suffix":""},{"dropping-particle":"","family":"Lv","given":"Shuang","non-dropping-particle":"","parse-names":false,"suffix":""},{"dropping-particle":"","family":"Chen","given":"Dongjie","non-dropping-particle":"","parse-names":false,"suffix":""},{"dropping-particle":"","family":"Chen","given":"Zhihong","non-dropping-particle":"","parse-names":false,"suffix":""},{"dropping-particle":"","family":"Li","given":"Xiang","non-dropping-particle":"","parse-names":false,"suffix":""}],"container-title":"Information (2078-2489)","id":"ITEM-9","issue":"6","issued":{"date-parts":[["2023","6"]]},"note":"Accession Number: 164650578; Zhu, Ling 1; Email Address: zhuling@zufe.edu.cn Liu, Guangyu 2; Email Address: g.liu@hdu.edu.cn Lv, Shuang 1; Email Address: lvshuang@zufe.edu.cn Chen, Dongjie 1; Email Address: dj233@zufe.edu.cn Chen, Zhihong 1; Email Address: kwatb@zufe.edu.cn Li, Xiang 1; Email Address: dkioumu@zufe.edu.cn; Affiliation: 1: School of Artificial Intelligence and Information Management, Zhejiang University of Finance and Economics, Hangzhou 310012, China 2: Key Laboratory of IoT and Information Fusion Technology, School of Automation, Hangzhou Dianzi University, Hangzhou 310005, China; Source Info: Jun2023, Vol. 14 Issue 6, p317; Subject Term: EDUCATIONAL change; Subject Term: POSTSECONDARY education; Subject Term: INFORMATION technology; Subject Term: INTELLIGENT tutoring systems; Subject Term: LEARNING strategies; Subject Term: ARTIFICIAL intelligence; Subject Term: DEEP learning; Author-Supplied Keyword: decision tree regression; Author-Supplied Keyword: ensemble learning; Author-Supplied Keyword: score prediction; Author-Supplied Keyword: small samples; Author-Supplied Keyword: teaching reform; NAICS/Industry Codes: 611513 Apprenticeship Training; NAICS/Industry Codes: 611511 Cosmetology and Barber Schools; NAICS/Industry Codes: 611410 Business and Secretarial Schools; NAICS/Industry Codes: 611310 Colleges, Universities, and Professional Schools; NAICS/Industry Codes: 611210 Junior Colleges; NAICS/Industry Codes: 611519 Other Technical and Trade Schools; Number of Pages: 13p; Document Type: Article","page":"317","title":"An Intelligent Boosting and Decision-Tree-Regression-Based Score Prediction (BDTR-SP) Method in the Reform of Tertiary Education Teaching.","type":"article-journal","volume":"14"},"uris":["http://www.mendeley.com/documents/?uuid=5733a3a7-3227-4d64-b64b-bd13400c3273"]},{"id":"ITEM-10","itemData":{"DOI":"10.56297/BUKA4060/XHLD5365","ISSN":"16421027","author":[{"dropping-particle":"","family":"Alexander","given":"Katarzyna","non-dropping-particle":"","parse-names":false,"suffix":""},{"dropping-particle":"","family":"Savvidou","given":"Christine","non-dropping-particle":"","parse-names":false,"suffix":""},{"dropping-particle":"","family":"Alexander","given":"Chris","non-dropping-particle":"","parse-names":false,"suffix":""}],"container-title":"Teaching English With Technology","id":"ITEM-10","issue":"2","issued":{"date-parts":[["2023"]]},"title":"Who wrote this essay? Detecting AI-generated writing in second language education in higher education","type":"article-journal","volume":"2023"},"uris":["http://www.mendeley.com/documents/?uuid=54ef79e3-ded1-4174-8d1e-e76546998a08"]},{"id":"ITEM-11","itemData":{"DOI":"10.37074/jalt.2023.6.1.22","abstract":"This study investigates the implications of ChatGPT, an AI-powered language model, for students and universities by examining the perceptions of scholars and students. The responses of seven scholars and 14 PhD students from four countries – Turkey, Sweden, Canada and Australia – are analysed using a thematic content analysis approach. Nine key themes emerge from the findings. According to their frequency of recurrence, these themes are: “Evolution of learning and education systems”, “changing role of educators”, “impact on assessment and evaluation”, “ethical and social considerations”, “future of work and employability”, “personalized learning”, “digital literacy and AI integration”, “AI as an extension of the human brain”, and “importance of human characteristics”. The potential benefits of AI in education as well as the challenges and barriers that may arise from its integration are discussed in the context of existing literature. Based on these findings, suggestions for future research include further exploration of the ethical implications of AI for education, the development of strategies to manage privacy concerns, and the investigation of how educational institutions can best prepare for the integration of AI technologies. The paper concludes by emphasizing the importance of understanding the potential opportunities and challenges associated with AI in higher education and the need for continued research in this area.","author":[{"dropping-particle":"","family":"Firat","given":"M","non-dropping-particle":"","parse-names":false,"suffix":""}],"container-title":"Journal of Applied Learning and Teaching","id":"ITEM-11","issue":"1","issued":{"date-parts":[["2023"]]},"page":"57-63","title":"What ChatGPT means for universities: Perceptions of scholars and students","type":"article-journal","volume":"6"},"uris":["http://www.mendeley.com/documents/?uuid=39978b24-f7ee-4bce-966e-ba25ba68d398"]},{"id":"ITEM-12","itemData":{"DOI":"10.1553/giscience2023_01_s140","ISSN":"23081708","abstract":"Natural language processing systems like ChatGPT have recently attracted enormous attention in the field of higher education. We aim to contribute to this discussion by scrutinizing the suitability of current testing methods and potentially necessary shifts in learning objectives in GIScience. This paper presents an anecdotal approach to the impact of ChatGPT on teaching and learning based on a real-world use case. It focuses on the results of a fictional student who used ChatGPT for the completion of application-development assignments, including coding. The solutions were submitted to the instructor, who assessed the results in a single-blind experiment. The instructor’s feedback and grading as well as the AI-plagiarism results were part of our evaluation of the testing methods applied. This triggered a discussion on the adequacy of current learning objectives in the development of GIS applications and the integration of AI into the learning process.","author":[{"dropping-particle":"","family":"Stutz","given":"Petra","non-dropping-particle":"","parse-names":false,"suffix":""},{"dropping-particle":"","family":"Elixhauser","given":"Maximilian","non-dropping-particle":"","parse-names":false,"suffix":""},{"dropping-particle":"","family":"Grubinger-Preiner","given":"Judith","non-dropping-particle":"","parse-names":false,"suffix":""},{"dropping-particle":"","family":"Linner","given":"Vivienne","non-dropping-particle":"","parse-names":false,"suffix":""},{"dropping-particle":"","family":"Reibersdorfer-Adelsberger","given":"Eva","non-dropping-particle":"","parse-names":false,"suffix":""},{"dropping-particle":"","family":"Traun","given":"Christoph","non-dropping-particle":"","parse-names":false,"suffix":""},{"dropping-particle":"","family":"Wallentin","given":"Gudrun","non-dropping-particle":"","parse-names":false,"suffix":""},{"dropping-particle":"","family":"Wöhs","given":"Katharina","non-dropping-particle":"","parse-names":false,"suffix":""},{"dropping-particle":"","family":"Zuberbühler","given":"Thomas","non-dropping-particle":"","parse-names":false,"suffix":""}],"container-title":"GI_Forum","id":"ITEM-12","issue":"1","issued":{"date-parts":[["2023"]]},"page":"140-147","title":"Ch(e)atGPT? An Anecdotal Approach Addressing the Impact of ChatGPT on Teaching and Learning GIScience","type":"article","volume":"11"},"uris":["http://www.mendeley.com/documents/?uuid=6abcce22-4df6-423c-b498-d776ae20f47a"]},{"id":"ITEM-13","itemData":{"DOI":"10.1080/10447318.2023.2199632","ISSN":"1044-7318","author":[{"dropping-particle":"","family":"Wang","given":"Dongxuan","non-dropping-particle":"","parse-names":false,"suffix":""},{"dropping-particle":"","family":"Han","given":"Lu","non-dropping-particle":"","parse-names":false,"suffix":""},{"dropping-particle":"","family":"Cong","given":"Lin","non-dropping-particle":"","parse-names":false,"suffix":""},{"dropping-particle":"","family":"Zhu","given":"Hongwei","non-dropping-particle":"","parse-names":false,"suffix":""},{"dropping-particle":"","family":"Liu","given":"Yu","non-dropping-particle":"","parse-names":false,"suffix":""}],"container-title":"INTERNATIONAL JOURNAL OF HUMAN-COMPUTER INTERACTION","id":"ITEM-13","issued":{"date-parts":[["2023"]]},"title":"Practical Evaluation of Human-Computer Interaction and Artificial Intelligence Deep Learning Algorithm in Innovation and Entrepreneurship Teaching Evaluation","type":"article-journal"},"uris":["http://www.mendeley.com/documents/?uuid=e20a9855-6de0-4aa8-87d0-94f8d4360546"]},{"id":"ITEM-14","itemData":{"DOI":"10.3390/app13021180","abstract":"Agriculture is the backbone of any developing or developed country that makes any living to survive. To make food available throughout the year, it is necessary to know about agriculture and the work and strategies involved. Hence, agricultural courses have to be introduced to higher education students. Additionally, agriculture-related methods are available in many higher education institutions for longer. However, students and teachers will face difficulties in real-time practical classes during certain challenging circumstances. These situations require the teacher to utilize trending technologies to improve the teaching and learning process and to make it more manageable. In this study, for this process, a novel neural network-based recognition algorithm (NN-RA) is implemented that works similarly to a backpropagation neural network (BP-NN) to provide a practical agriculture course. The proposed BP-NN is compared with the existing NN-RA, I-SC, and I-VDT algorithms based on the data transfer and signal-to-noise ratio. From the results, it can be observed that the proposed BP-NN attains a higher accuracy in data transfer of 99%.","author":[{"dropping-particle":"","family":"Kumar","given":"M.G.V.","non-dropping-particle":"","parse-names":false,"suffix":""},{"dropping-particle":"","family":"Veena","given":"N.","non-dropping-particle":"","parse-names":false,"suffix":""},{"dropping-particle":"","family":"Čepová","given":"L.","non-dropping-particle":"","parse-names":false,"suffix":""},{"dropping-particle":"","family":"Raja","given":"M.A.M.","non-dropping-particle":"","parse-names":false,"suffix":""},{"dropping-particle":"","family":"Balaram","given":"A.","non-dropping-particle":"","parse-names":false,"suffix":""},{"dropping-particle":"","family":"Elangovan","given":"M.","non-dropping-particle":"","parse-names":false,"suffix":""}],"container-title":"Applied Sciences (Switzerland)","id":"ITEM-14","issue":"2","issued":{"date-parts":[["2023"]]},"title":"Evaluation of the Quality of Practical Teaching of Agricultural Higher Vocational Courses Based on BP Neural Network","type":"article-journal","volume":"13"},"uris":["http://www.mendeley.com/documents/?uuid=265d19d5-ed8e-39ca-a131-1b6533a3c1fa"]},{"id":"ITEM-15","itemData":{"DOI":"10.24507/ijicic.19.01.153","ISSN":"1349-4198","author":[{"dropping-particle":"","family":"Tang","given":"Jiangbo","non-dropping-particle":"","parse-names":false,"suffix":""},{"dropping-particle":"","family":"Zhang","given":"Pengqin","non-dropping-particle":"","parse-names":false,"suffix":""},{"dropping-particle":"","family":"Zhang","given":"Jin","non-dropping-particle":"","parse-names":false,"suffix":""}],"container-title":"INTERNATIONAL JOURNAL OF INNOVATIVE COMPUTING INFORMATION AND CONTROL","id":"ITEM-15","issue":"1","issued":{"date-parts":[["2023","2"]]},"page":"153-162","title":"DESIGN AND IMPLEMENTATION OF INTELLIGENT EVALUATION SYSTEM BASED ON PATTERN RECOGNITION FOR MICROTEACHING SKILLS TRAINING","type":"article-journal","volume":"19"},"uris":["http://www.mendeley.com/documents/?uuid=23ec9488-cf44-4c4f-be51-7090266ed0eb"]},{"id":"ITEM-16","itemData":{"DOI":"10.1007/s00500-023-08119-7","abstract":"As a direct and effective biometric technology that follows human life habits, facial recognition has gradually become a mainstream, stable and reliable recognition method in the process of further development of science and technology. Facial recognition is a kind of biometric authentication based on recognition technology that is an original biological characteristic. After collecting the biometric functions, use a computer for digital image processing and template matching to complete the process of facial recognition. In the face of MOOC, establish a high-quality resource sharing mechanism, use this opportunity to explore innovative education models, and truly feel the strong momentum of traditional Chinese higher education, which has greatly improved the quality of education in Chinese universities. In addition, in order to vigorously promote the internationalization of education in China, education scholars need to conduct a lot of in-depth research on MOOC. In this article, a demand-based testing method is used to establish a skin color distribution model for color image preprocessing, and then develop and construct according to the comprehensive analysis of the university English class in the MOOC platform implementation mechanism (including the establishment of basic principles of operation mechanism), thereby become a guarantee and support for curriculum and education quality evaluation system. This article combines the characteristics of educational practice and MOOC education, takes college English courses as an example, studies its application mechanism, builds a MOOC platform, and continuously enhances students' interest in learning English, aiming to provide a practical reference for the reform of Chinese college English education.","author":[{"dropping-particle":"","family":"Li","given":"F.","non-dropping-particle":"","parse-names":false,"suffix":""},{"dropping-particle":"","family":"Zhang","given":"X.","non-dropping-particle":"","parse-names":false,"suffix":""}],"container-title":"Soft Computing","id":"ITEM-16","issue":"10","issued":{"date-parts":[["2023"]]},"page":"6855-6867","title":"Artificial intelligence facial recognition and voice anomaly detection in the application of English MOOC teaching system","type":"article-journal","volume":"27"},"uris":["http://www.mendeley.com/documents/?uuid=b16045a4-147b-3ea2-9fc2-97e709fb039d"]},{"id":"ITEM-17","itemData":{"DOI":"10.1007/s40593-022-00295-1","ISSN":"15604292","abstract":"Encouraging teachers to reflect on their instructional practices and course design has been shown to be an effective means of improving instruction and student learning. However, the process of encouraging reflection is difficult; reflection requires quality data, thoughtful analysis, and contextualized interpretation. Because of this, research on and the practice of reflection is often limited to pre-service training or short professional development cycles. This study explores how natural language processing, deep-learning methods can be used to support continuous teacher reflection by facilitating data collection and analysis in any instructional setting that includes ample linguistic and assessment material. Data was collected from an existing introductory undergraduate biology course. A Bidirectional Long-Short Term Memory network was trained to predict assessment item difficulty and tasked with assigning difficulty to recorded lectures. Comparison with the instructor's perceptions of lecture material difficulty suggested the model was highly reliable at predicting difficult lecture material. We discuss how this model could be expanded into an AI toolkit meant to aid in teacher reflection on their practices and curriculum. [ABSTRACT FROM AUTHOR]","author":[{"dropping-particle":"","family":"Phillips","given":"Tanner M","non-dropping-particle":"","parse-names":false,"suffix":""},{"dropping-particle":"","family":"Saleh","given":"Asmalina","non-dropping-particle":"","parse-names":false,"suffix":""},{"dropping-particle":"","family":"Ozogul","given":"Gamze","non-dropping-particle":"","parse-names":false,"suffix":""}],"container-title":"International Journal of Artificial Intelligence in Education (Springer Science &amp; Business Media B.V.)","id":"ITEM-17","issue":"3","issued":{"date-parts":[["2023","9"]]},"note":"Accession Number: 169942442; Phillips, Tanner M. 1; Email Address: tanphill@iu.edu; Saleh, Asmalina 2; Ozogul, Gamze 1; Affiliations: 1 : Department of Instructional Systems Technology, Indiana University, Bloomington, Indiana, USA; 2 : Center for Research on Learning and Technology, Indiana University, Bloomington, Indiana, USA; Source Info: Sep2023, Vol. 33 Issue 3, p635; Thesaurus Term: Career development; Thesaurus Term: Artificial intelligence; Thesaurus Term: Teachers; Author-Supplied Keyword: Blended learning; Author-Supplied Keyword: Deep learning; Author-Supplied Keyword: Higher education; Author-Supplied Keyword: Natural Language Processing; Author-Supplied Keyword: Reflective Practices; Number of Pages: 24p; Document Type: Article","page":"635-658","title":"An AI toolkit to support teacher reflection.","type":"article-journal","volume":"33"},"uris":["http://www.mendeley.com/documents/?uuid=b3fdee9f-5552-4aff-ad79-750a73f18038"]}],"mendeley":{"formattedCitation":"(Alexander et al., 2023; Archibald et al., 2023; Chan, 2023; Farazouli et al., 2023; Firat, 2023; Kohnke et al., 2023; Kumar et al., 2023; F. Li &amp; Zhang, 2023; Novais et al., 2023; Pereira et al., 2023; Phillips et al., 2023; Pisica et al., 2023; Saad &amp; Tounkara, 2023; Stutz et al., 2023; Tang et al., 2023; D. Wang et al., 2023; L. Zhu et al., 2023)","manualFormatting":"Alexander et al., 2023; Archibald et al., 2023; Chan, 2023; Farazouli et al., 2023; Firat, 2023; Kohnke et al., 2023; Kumar et al., 2023; F. Li &amp; Zhang, 2023; Novais et al., 2023; Pereira et al., 2023; Phillips et al., 2023; Pisica et al., 2023; Saad &amp; Tounkara, 2023; Stutz et al., 2023; Tang et al., 2023; D. Wang et al., 2023; L. Zhu et al., 2023)","plainTextFormattedCitation":"(Alexander et al., 2023; Archibald et al., 2023; Chan, 2023; Farazouli et al., 2023; Firat, 2023; Kohnke et al., 2023; Kumar et al., 2023; F. Li &amp; Zhang, 2023; Novais et al., 2023; Pereira et al., 2023; Phillips et al., 2023; Pisica et al., 2023; Saad &amp; Tounkara, 2023; Stutz et al., 2023; Tang et al., 2023; D. Wang et al., 2023; L. Zhu et al., 2023)","previouslyFormattedCitation":"(Alexander et al., 2023; Archibald et al., 2023; Chan, 2023; Farazouli et al., 2023; Firat, 2023; Kohnke et al., 2023; Kumar et al., 2023; F. Li &amp; Zhang, 2023; Novais et al., 2023; Pereira et al., 2023; Phillips et al., 2023; Pisica et al., 2023; Saad &amp; Tounkara, 2023; Stutz et al., 2023; Tang et al., 2023; D. Wang et al., 2023; L. Zhu et al., 2023)"},"properties":{"noteIndex":0},"schema":"https://github.com/citation-style-language/schema/raw/master/csl-citation.json"}</w:instrText>
      </w:r>
      <w:r>
        <w:rPr>
          <w:lang w:val="en-US"/>
        </w:rPr>
        <w:fldChar w:fldCharType="separate"/>
      </w:r>
      <w:r>
        <w:rPr>
          <w:lang w:val="en-US"/>
        </w:rPr>
        <w:t>)</w:t>
      </w:r>
      <w:r>
        <w:rPr>
          <w:lang w:val="en-US"/>
        </w:rPr>
        <w:fldChar w:fldCharType="end"/>
      </w:r>
      <w:r>
        <w:rPr>
          <w:lang w:val="en-US"/>
        </w:rPr>
        <w:t>, and a quarter focused on curriculum (9, 27%</w:t>
      </w:r>
      <w:r>
        <w:rPr>
          <w:lang w:val="en-US"/>
        </w:rPr>
        <w:fldChar w:fldCharType="begin" w:fldLock="1"/>
      </w:r>
      <w:r>
        <w:rPr>
          <w:lang w:val="en-US"/>
        </w:rPr>
        <w:instrText>ADDIN CSL_CITATION {"citationItems":[{"id":"ITEM-1","itemData":{"DOI":"10.1007/s10639-022-11326-8","ISSN":"1360-2357","abstract":"Artificial intelligence (AI) has been widely adopted in higher education. However, the current research on AI in higher education is limited lacking both breadth and depth. The present study fills the research gap by exploring faculty members’ perception on teaching AI and data science related courses facilitated by an open experiential AI platform. Specifically, two focus groups are conducted among computer science and non-computer science faculty members to gauge their perception on the integration of AI in an experiential learning platform to teach data science, as well as their perception on AI powered data science curriculum in higher education. Findings reveal three major themes which are defining data science, assembling interdisciplinary teams, and building platform for connection. The study has both theoretical and practical implications.","author":[{"dropping-particle":"","family":"Chen","given":"Huan","non-dropping-particle":"","parse-names":false,"suffix":""},{"dropping-particle":"","family":"Wang","given":"Ye","non-dropping-particle":"","parse-names":false,"suffix":""},{"dropping-particle":"","family":"Li","given":"You","non-dropping-particle":"","parse-names":false,"suffix":""},{"dropping-particle":"","family":"Lee","given":"Yugyung","non-dropping-particle":"","parse-names":false,"suffix":""},{"dropping-particle":"","family":"Petri","given":"Alexis","non-dropping-particle":"","parse-names":false,"suffix":""},{"dropping-particle":"","family":"Cha","given":"Teryn","non-dropping-particle":"","parse-names":false,"suffix":""}],"container-title":"Education and Information Technologies","id":"ITEM-1","issue":"4","issued":{"date-parts":[["2023","4","12"]]},"page":"4093-4108","title":"Computer science and non-computer science faculty members’ perception on teaching data science via an experiential learning platform","type":"article-journal","volume":"28"},"uris":["http://www.mendeley.com/documents/?uuid=64addb93-0f2a-311e-8398-c4cbd88ae1f6"]},{"id":"ITEM-2","itemData":{"DOI":"10.1007/s40593-022-00295-1","ISSN":"15604292","abstract":"Encouraging teachers to reflect on their instructional practices and course design has been shown to be an effective means of improving instruction and student learning. However, the process of encouraging reflection is difficult; reflection requires quality data, thoughtful analysis, and contextualized interpretation. Because of this, research on and the practice of reflection is often limited to pre-service training or short professional development cycles. This study explores how natural language processing, deep-learning methods can be used to support continuous teacher reflection by facilitating data collection and analysis in any instructional setting that includes ample linguistic and assessment material. Data was collected from an existing introductory undergraduate biology course. A Bidirectional Long-Short Term Memory network was trained to predict assessment item difficulty and tasked with assigning difficulty to recorded lectures. Comparison with the instructor's perceptions of lecture material difficulty suggested the model was highly reliable at predicting difficult lecture material. We discuss how this model could be expanded into an AI toolkit meant to aid in teacher reflection on their practices and curriculum. [ABSTRACT FROM AUTHOR]","author":[{"dropping-particle":"","family":"Phillips","given":"Tanner M","non-dropping-particle":"","parse-names":false,"suffix":""},{"dropping-particle":"","family":"Saleh","given":"Asmalina","non-dropping-particle":"","parse-names":false,"suffix":""},{"dropping-particle":"","family":"Ozogul","given":"Gamze","non-dropping-particle":"","parse-names":false,"suffix":""}],"container-title":"International Journal of Artificial Intelligence in Education (Springer Science &amp; Business Media B.V.)","id":"ITEM-2","issue":"3","issued":{"date-parts":[["2023","9"]]},"note":"Accession Number: 169942442; Phillips, Tanner M. 1; Email Address: tanphill@iu.edu; Saleh, Asmalina 2; Ozogul, Gamze 1; Affiliations: 1 : Department of Instructional Systems Technology, Indiana University, Bloomington, Indiana, USA; 2 : Center for Research on Learning and Technology, Indiana University, Bloomington, Indiana, USA; Source Info: Sep2023, Vol. 33 Issue 3, p635; Thesaurus Term: Career development; Thesaurus Term: Artificial intelligence; Thesaurus Term: Teachers; Author-Supplied Keyword: Blended learning; Author-Supplied Keyword: Deep learning; Author-Supplied Keyword: Higher education; Author-Supplied Keyword: Natural Language Processing; Author-Supplied Keyword: Reflective Practices; Number of Pages: 24p; Document Type: Article","page":"635-658","title":"An AI toolkit to support teacher reflection.","type":"article-journal","volume":"33"},"uris":["http://www.mendeley.com/documents/?uuid=b3fdee9f-5552-4aff-ad79-750a73f18038"]},{"id":"ITEM-3","itemData":{"DOI":"10.3390/soc13050118","ISSN":"2075-4698","abstract":"This article investigates the perspectives of Romanian academics on implementing Artificial Intelligence (AI) in Higher Education (HE). The article analyzes the pros and cons of AI in HE, based on the views of eighteen academics from five Romanian universities. There is a large and heated debate about the proliferation of AI in many domains, with strong supporters and determined deniers. Studies that research the implications of AI enrich the evidence-based literature on the advantages, disadvantages, threats, or opportunities that AI creates for us, for businesses, or for societies. Though many aspects are still less well known, attitudes toward AI are still under construction. HE is a domain where the implications of AI create passionate discussions. HE is, eventually, the sector that shapes the masterminds of societies’ leaders. There is a quest to find the perspectives of those who will apply AI, who will work with or for AI, and those who are opposed to or in favor of implementing AI in HE. The conclusions revealed by this study are in line with similar studies that exist in the literature. The positive aspects of AI implementation in HE are related, in the view of academics, to gains in the learning–teaching process, improvements in students skills and competences, better inclusion, and greater efficiency in administrative costs. Similarly, the negative aspects revealed by the research are linked to psychosocial effects, data security, ethical aspects, and unemployment threats. However, there are some aspects (mostly negative) related to implementing AI in HE that are less exposed by the interviewed academics, which are mostly related to the costs and efforts of implementing AI in HE. The possible explanation of this situation is related to the lack of strategic vision on what, in fact, the implementation of AI in HE means, what this process involves, and the fact that digitalization in Romanian universities (as well as in the Romanian economy) is in its infancy. The contribution of the results of this research is mainly empirical and practical. These opinions should be used as resources for managers of HE institutions to develop better policies concerning the implementation of AI in HE and for strategic vision toward AI, with the ultimate purpose of achieving progress and prosperity for the entire society.","author":[{"dropping-particle":"","family":"Pisica","given":"Alina Iorga","non-dropping-particle":"","parse-names":false,"suffix":""},{"dropping-particle":"","family":"Edu","given":"Tudor","non-dropping-particle":"","parse-names":false,"suffix":""},{"dropping-particle":"","family":"Zaharia","given":"Rodica Milena","non-dropping-particle":"","parse-names":false,"suffix":""},{"dropping-particle":"","family":"Zaharia","given":"Razvan","non-dropping-particle":"","parse-names":false,"suffix":""}],"container-title":"Societies","id":"ITEM-3","issue":"5","issued":{"date-parts":[["2023","5","5"]]},"page":"118","title":"Implementing Artificial Intelligence in Higher Education: Pros and Cons from the Perspectives of Academics","type":"article-journal","volume":"13"},"uris":["http://www.mendeley.com/documents/?uuid=58e91bdb-4dd4-4d0f-bd37-e2499a09216e"]},{"id":"ITEM-4","itemData":{"DOI":"10.1007/s10936-023-09960-5","abstract":"This paper explores the practical prospects for using artificial intelligence technologies in professional English-speaking translator education. At the online conference ‘Translation Skills in Times of Artificial Intelligence’ (DingTalk platform, January 2022), the teachers of higher education institutions in China prioritized the translator’s competencies necessary for successful professional activity during the digital transformation of social and economic business relations. The educators also evaluated the demand for online services used in the education of English–Chinese interpreters. The survey results showed that the use of artificial intelligence technologies in educational practices could have a significant impact on the development of key competencies of future translators. Using a competency-based approach to interpreter training and considering the need to develop abilities, knowledge, and skills required for successful professional translation activity, the author developed the pedagogical concept of the online educational course ‘Simultaneous and asynchronous translation in a digital environment.’","author":[{"dropping-particle":"","family":"Wang","given":"Y.","non-dropping-particle":"","parse-names":false,"suffix":""}],"container-title":"Journal of Psycholinguistic Research","id":"ITEM-4","issued":{"date-parts":[["2023"]]},"title":"Artificial Intelligence Technologies in College English Translation Teaching","type":"article-journal"},"uris":["http://www.mendeley.com/documents/?uuid=4b17a948-29fd-3e7f-9b07-182a9d2f540e"]},{"id":"ITEM-5","itemData":{"DOI":"10.1186/s41239-023-00412-7","abstract":"Miscommunication between instructors and students is a significant obstacle to post-secondary learning. Students may skip office hours due to insecurities or scheduling conflicts, which can lead to missed opportunities for questions. To support self-paced learning and encourage creative thinking skills, academic institutions must redefine their approach to education by offering flexible educational pathways that recognize continuous learning. To this end, we developed an AI-augmented intelligent educational assistance framework based on a powerful language model (i.e., GPT-3) that automatically generates course-specific intelligent assistants regardless of discipline or academic level. The virtual intelligent teaching assistant (TA) system, which is at the core of our framework, serves as a voice-enabled helper capable of answering a wide range of course-specific questions, from curriculum to logistics and course policies. By providing students with easy access to this information, the virtual TA can help to improve engagement and reduce barriers to learning. At the same time, it can also help to reduce the logistical workload for instructors and TAs, freeing up their time to focus on other aspects of teaching and supporting students. Its GPT-3-based knowledge discovery component and the generalized system architecture are presented accompanied by a methodical evaluation of the system’s accuracy and performance.","author":[{"dropping-particle":"","family":"Sajja","given":"R","non-dropping-particle":"","parse-names":false,"suffix":""},{"dropping-particle":"","family":"Sermet","given":"Y","non-dropping-particle":"","parse-names":false,"suffix":""},{"dropping-particle":"","family":"Cwiertny","given":"D","non-dropping-particle":"","parse-names":false,"suffix":""},{"dropping-particle":"","family":"Demir","given":"I","non-dropping-particle":"","parse-names":false,"suffix":""}],"container-title":"International Journal of Educational Technology in Higher Education","id":"ITEM-5","issue":"1","issued":{"date-parts":[["2023"]]},"title":"Platform-independent and curriculum-oriented intelligent assistant for higher education","type":"article-journal","volume":"20"},"uris":["http://www.mendeley.com/documents/?uuid=7c5e4043-7962-461d-8876-5bdc1c7d4071"]},{"id":"ITEM-6","itemData":{"DOI":"10.15379/ijmst.v10i2.1395","ISSN":"2410-1869","abstract":"It is a serious problem that universities worldwide, especially in the middle east, have a high rate of failure in programming courses. To overcome this issue which could probably be due to students’ lack of engagement, motivation and problem-solving skills, the Intelligent Tutoring System (ITS) can be an effective tool for enhancing student learning. Despite its effectiveness, no prior research has been conducted on the impact of using ITS in higher education institutions in Oman. This study therefore investigates the perceptions of Omani University instructors to determine the levels of awareness, readiness and challenges among Omani higher institutions concerning their integration of ITS. Also, to investigate the reasons for the poor achievement of students in programming courses. We adopted two approaches in this study. First, quantitative research was conducted via a 5-point Likert scale questionnaire distributed to 59 programming instructors from different higher education institutions. Second, quantitative research was interviewing 10 instructors. Our questionnaire data reveal that most of the participants are aware of ITS’ effectiveness in the learning process. They believe that Oman’s higher education institutions are ready to adopt ITS if sufficient training and support is provided. Via text mining, our interview data illustrates the reasons behind poor performance in programming courses which includes English language barriers, deficient critical thinking, lack problem-solving skills and inadequate modes of teaching. This study clarifies the situation of higher educational institutions in term of their awareness, redness and the challenges that they may face in adopting ITS.","author":[{"dropping-particle":"","family":"Al-Shanfari","given":"Lamiya","non-dropping-particle":"","parse-names":false,"suffix":""},{"dropping-particle":"","family":"Abdullah","given":"Shubair","non-dropping-particle":"","parse-names":false,"suffix":""},{"dropping-particle":"","family":"Fstnassi","given":"Tarek","non-dropping-particle":"","parse-names":false,"suffix":""},{"dropping-particle":"","family":"Al-Kharusi","given":"Sultan","non-dropping-particle":"","parse-names":false,"suffix":""}],"container-title":"International Journal of Membrane Science and Technology","id":"ITEM-6","issue":"2","issued":{"date-parts":[["2023","6","21"]]},"page":"947-967","title":"Instructors’ Perceptions of Intelligent Tutoring Systems and Their Implications for Studying Computer Programming in Omani Higher Education Institutions","type":"article-journal","volume":"10"},"uris":["http://www.mendeley.com/documents/?uuid=1a19500a-806c-35e4-98f8-0ad59f22559d"]},{"id":"ITEM-7","itemData":{"DOI":"10.37074/jalt.2023.6.1.22","abstract":"This study investigates the implications of ChatGPT, an AI-powered language model, for students and universities by examining the perceptions of scholars and students. The responses of seven scholars and 14 PhD students from four countries – Turkey, Sweden, Canada and Australia – are analysed using a thematic content analysis approach. Nine key themes emerge from the findings. According to their frequency of recurrence, these themes are: “Evolution of learning and education systems”, “changing role of educators”, “impact on assessment and evaluation”, “ethical and social considerations”, “future of work and employability”, “personalized learning”, “digital literacy and AI integration”, “AI as an extension of the human brain”, and “importance of human characteristics”. The potential benefits of AI in education as well as the challenges and barriers that may arise from its integration are discussed in the context of existing literature. Based on these findings, suggestions for future research include further exploration of the ethical implications of AI for education, the development of strategies to manage privacy concerns, and the investigation of how educational institutions can best prepare for the integration of AI technologies. The paper concludes by emphasizing the importance of understanding the potential opportunities and challenges associated with AI in higher education and the need for continued research in this area.","author":[{"dropping-particle":"","family":"Firat","given":"M","non-dropping-particle":"","parse-names":false,"suffix":""}],"container-title":"Journal of Applied Learning and Teaching","id":"ITEM-7","issue":"1","issued":{"date-parts":[["2023"]]},"page":"57-63","title":"What ChatGPT means for universities: Perceptions of scholars and students","type":"article-journal","volume":"6"},"uris":["http://www.mendeley.com/documents/?uuid=39978b24-f7ee-4bce-966e-ba25ba68d398"]},{"id":"ITEM-8","itemData":{"ISSN":"13866710","abstract":"Artificial intelligence (AI) is already integrated into news production strategies in some media outlets. Recently, generative AIs such as ChatGPT and others have demonstrated their ability to enhance productivity in content production tasks, raising the question of how journalism faculties can address this new technology. This paper presents an academic study on the application of AI in higher communication studies. The study involved 4 in-depth interviews and 28 semi-structured interviews with university lecturers and researchers. The findings confirm varying degrees of convergence and divergence on different aspects of the technology, including the integration of AI in communication faculties, student training in AI usage, the introduction of AI and journalism as a subject area, and the potential uses of AI in news production and consumption. Additionally, this paper proposes a comprehensive training program on AI and journalism, focusing on its foundations, technical competencies and ethical considerations. [ABSTRACT FROM AUTHOR]","author":[{"dropping-particle":"","family":"Lopezosa","given":"Carlos","non-dropping-particle":"","parse-names":false,"suffix":""},{"dropping-particle":"","family":"Codina","given":"Lluís","non-dropping-particle":"","parse-names":false,"suffix":""},{"dropping-particle":"","family":"Pont-Sorribes","given":"Carles","non-dropping-particle":"","parse-names":false,"suffix":""},{"dropping-particle":"","family":"Vállez","given":"Mari","non-dropping-particle":"","parse-names":false,"suffix":""}],"container-title":"El Profesional de la Información","id":"ITEM-8","issue":"4","issued":{"date-parts":[["2023","7"]]},"note":"Accession Number: 169774515; Lopezosa, Carlos 1; Email Address: Spainlopezosa@ub.edu Codina, Lluís 2; Email Address: lluis.codina@upf.edu Pont-Sorribes, Carles 1; Email Address: carles.pont@upf.edu Vállez, Mari 1; Email Address: marivallez@ub.edu; Affiliation: 1: Universitat de Barcelona Centro de Investigación en Información, Comunicación y Cultura (CRICC) Melcior de Palau, 140 08014 Barcelona. 2: Universitat Pompeu Fabra Facultad de Comunicación Campus de la Comunicación-Poblenou Roc Boronat, 138 08018 Barcelona, Spain.; Source Info: 2023, Vol. 32 Issue 4, p1; Subject Term: ARTIFICIAL intelligence; Subject Term: TECHNOLOGICAL innovations; Subject Term: COLLEGE teachers; Subject Term: CHATGPT; Subject Term: FREEDOM of the press; Subject Term: JOURNALISTS; Subject Term: COMMUNICATIVE competence; Author-Supplied Keyword: AI; Author-Supplied Keyword: Artificial intelligence; Author-Supplied Keyword: ChatGPT; Author-Supplied Keyword: Communication; Author-Supplied Keyword: Competencies; Author-Supplied Keyword: Curricula; Author-Supplied Keyword: Ethics; Author-Supplied Keyword: Higher education; Author-Supplied Keyword: Innovation; Author-Supplied Keyword: Interviews; Author-Supplied Keyword: Journalism; Author-Supplied Keyword: Journalists; Author-Supplied Keyword: Skills; Author-Supplied Keyword: Teaching plans; Author-Supplied Keyword: Training; Author-Supplied Keyword: University studies; NAICS/Industry Codes: 711512 Independent actors, comedians and performers; NAICS/Industry Codes: 711510 Independent Artists, Writers, and Performers; NAICS/Industry Codes: 711513 Independent writers and authors; Number of Pages: 12p; Illustrations: 5 Charts; Document Type: Article","page":"1-12","publisher":"EPI SCP","title":"Use of generative artificial intelligence in the training of journalists: challenges, uses and training proposal.","type":"article-journal","volume":"32"},"uris":["http://www.mendeley.com/documents/?uuid=96ef04c4-aabc-4fcc-830a-17e07a5eb76e"]},{"id":"ITEM-9","itemData":{"DOI":"10.1007/s00500-023-08119-7","abstract":"As a direct and effective biometric technology that follows human life habits, facial recognition has gradually become a mainstream, stable and reliable recognition method in the process of further development of science and technology. Facial recognition is a kind of biometric authentication based on recognition technology that is an original biological characteristic. After collecting the biometric functions, use a computer for digital image processing and template matching to complete the process of facial recognition. In the face of MOOC, establish a high-quality resource sharing mechanism, use this opportunity to explore innovative education models, and truly feel the strong momentum of traditional Chinese higher education, which has greatly improved the quality of education in Chinese universities. In addition, in order to vigorously promote the internationalization of education in China, education scholars need to conduct a lot of in-depth research on MOOC. In this article, a demand-based testing method is used to establish a skin color distribution model for color image preprocessing, and then develop and construct according to the comprehensive analysis of the university English class in the MOOC platform implementation mechanism (including the establishment of basic principles of operation mechanism), thereby become a guarantee and support for curriculum and education quality evaluation system. This article combines the characteristics of educational practice and MOOC education, takes college English courses as an example, studies its application mechanism, builds a MOOC platform, and continuously enhances students' interest in learning English, aiming to provide a practical reference for the reform of Chinese college English education.","author":[{"dropping-particle":"","family":"Li","given":"F.","non-dropping-particle":"","parse-names":false,"suffix":""},{"dropping-particle":"","family":"Zhang","given":"X.","non-dropping-particle":"","parse-names":false,"suffix":""}],"container-title":"Soft Computing","id":"ITEM-9","issue":"10","issued":{"date-parts":[["2023"]]},"page":"6855-6867","title":"Artificial intelligence facial recognition and voice anomaly detection in the application of English MOOC teaching system","type":"article-journal","volume":"27"},"uris":["http://www.mendeley.com/documents/?uuid=b16045a4-147b-3ea2-9fc2-97e709fb039d"]}],"mendeley":{"formattedCitation":"(Al-Shanfari et al., 2023; Chen et al., 2023; Firat, 2023; F. Li &amp; Zhang, 2023; Lopezosa et al., 2023; Phillips et al., 2023; Pisica et al., 2023; Sajja et al., 2023; Y. Wang, 2023)","manualFormatting":"; Al-Shanfari et al., 2023; Chen et al., 2023; Firat, 2023; F. Li &amp; Zhang, 2023; Lopezosa et al., 2023; Phillips et al., 2023; Pisica et al., 2023; Sajja et al., 2023; Y. Wang, 2023)","plainTextFormattedCitation":"(Al-Shanfari et al., 2023; Chen et al., 2023; Firat, 2023; F. Li &amp; Zhang, 2023; Lopezosa et al., 2023; Phillips et al., 2023; Pisica et al., 2023; Sajja et al., 2023; Y. Wang, 2023)","previouslyFormattedCitation":"(Al-Shanfari et al., 2023; Chen et al., 2023; Firat, 2023; F. Li &amp; Zhang, 2023; Lopezosa et al., 2023; Phillips et al., 2023; Pisica et al., 2023; Sajja et al., 2023; Y. Wang, 2023)"},"properties":{"noteIndex":0},"schema":"https://github.com/citation-style-language/schema/raw/master/csl-citation.json"}</w:instrText>
      </w:r>
      <w:r>
        <w:rPr>
          <w:lang w:val="en-US"/>
        </w:rPr>
        <w:fldChar w:fldCharType="separate"/>
      </w:r>
      <w:r>
        <w:rPr>
          <w:lang w:val="en-US"/>
        </w:rPr>
        <w:t>)</w:t>
      </w:r>
      <w:r>
        <w:rPr>
          <w:lang w:val="en-US"/>
        </w:rPr>
        <w:fldChar w:fldCharType="end"/>
      </w:r>
      <w:r>
        <w:rPr>
          <w:lang w:val="en-US"/>
        </w:rPr>
        <w:t xml:space="preserve">.  </w:t>
      </w:r>
    </w:p>
    <w:p w14:paraId="16EA5C3B" w14:textId="77777777" w:rsidR="00B8458D" w:rsidRDefault="00B8458D">
      <w:pPr>
        <w:rPr>
          <w:rFonts w:ascii="Times New Roman" w:eastAsiaTheme="minorEastAsia" w:hAnsi="Times New Roman" w:cs="Times New Roman"/>
          <w:szCs w:val="24"/>
          <w:lang w:val="en-US"/>
        </w:rPr>
      </w:pPr>
    </w:p>
    <w:p w14:paraId="16EA5C3C" w14:textId="77777777" w:rsidR="00B8458D" w:rsidRDefault="00BB0253">
      <w:pPr>
        <w:jc w:val="center"/>
        <w:rPr>
          <w:rFonts w:ascii="Times New Roman" w:eastAsiaTheme="minorEastAsia" w:hAnsi="Times New Roman" w:cs="Times New Roman"/>
          <w:b/>
          <w:bCs/>
          <w:szCs w:val="24"/>
        </w:rPr>
      </w:pPr>
      <w:r>
        <w:rPr>
          <w:rFonts w:ascii="Times New Roman" w:hAnsi="Times New Roman" w:cs="Times New Roman"/>
          <w:b/>
          <w:bCs/>
          <w:noProof/>
          <w:szCs w:val="24"/>
        </w:rPr>
        <w:drawing>
          <wp:inline distT="0" distB="0" distL="0" distR="0" wp14:anchorId="16EA5CE0" wp14:editId="16EA5CE1">
            <wp:extent cx="2804160" cy="2581910"/>
            <wp:effectExtent l="0" t="0" r="0" b="8890"/>
            <wp:docPr id="1693206141"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206141" name="Picture 1" descr="A diagram of a diagram&#10;&#10;Description automatically generated"/>
                    <pic:cNvPicPr>
                      <a:picLocks noChangeAspect="1"/>
                    </pic:cNvPicPr>
                  </pic:nvPicPr>
                  <pic:blipFill>
                    <a:blip r:embed="rId13"/>
                    <a:stretch>
                      <a:fillRect/>
                    </a:stretch>
                  </pic:blipFill>
                  <pic:spPr>
                    <a:xfrm>
                      <a:off x="0" y="0"/>
                      <a:ext cx="2816227" cy="2592872"/>
                    </a:xfrm>
                    <a:prstGeom prst="rect">
                      <a:avLst/>
                    </a:prstGeom>
                  </pic:spPr>
                </pic:pic>
              </a:graphicData>
            </a:graphic>
          </wp:inline>
        </w:drawing>
      </w:r>
    </w:p>
    <w:p w14:paraId="16EA5C3D" w14:textId="77777777" w:rsidR="00B8458D" w:rsidRDefault="00BB0253">
      <w:pPr>
        <w:rPr>
          <w:b/>
          <w:bCs/>
        </w:rPr>
      </w:pPr>
      <w:r>
        <w:t xml:space="preserve">Figure </w:t>
      </w:r>
      <w:r>
        <w:rPr>
          <w:rFonts w:eastAsia="SimSun" w:hint="eastAsia"/>
          <w:lang w:val="en-US"/>
        </w:rPr>
        <w:t>2</w:t>
      </w:r>
      <w:r>
        <w:t>.</w:t>
      </w:r>
      <w:r>
        <w:rPr>
          <w:b/>
          <w:bCs/>
        </w:rPr>
        <w:t xml:space="preserve"> </w:t>
      </w:r>
      <w:r>
        <w:t>AI’s Impact on the CIA Triad in HE: A Venn Diagram of the Number of Published Articles</w:t>
      </w:r>
    </w:p>
    <w:p w14:paraId="16EA5C3E" w14:textId="77777777" w:rsidR="00B8458D" w:rsidRDefault="00B8458D">
      <w:pPr>
        <w:rPr>
          <w:rFonts w:ascii="Times New Roman" w:hAnsi="Times New Roman" w:cs="Times New Roman"/>
          <w:szCs w:val="24"/>
        </w:rPr>
      </w:pPr>
    </w:p>
    <w:p w14:paraId="6A382336" w14:textId="77777777" w:rsidR="00412A2D" w:rsidRDefault="00412A2D">
      <w:pPr>
        <w:autoSpaceDE/>
        <w:autoSpaceDN/>
        <w:adjustRightInd/>
        <w:rPr>
          <w:rFonts w:ascii="Arial" w:eastAsiaTheme="majorEastAsia" w:hAnsi="Arial" w:cs="Times New Roman"/>
          <w:b/>
          <w:szCs w:val="24"/>
        </w:rPr>
      </w:pPr>
      <w:r>
        <w:rPr>
          <w:rFonts w:cs="Times New Roman"/>
          <w:szCs w:val="24"/>
        </w:rPr>
        <w:br w:type="page"/>
      </w:r>
    </w:p>
    <w:p w14:paraId="16EA5C3F" w14:textId="1777CE75" w:rsidR="00B8458D" w:rsidRDefault="00BB0253">
      <w:pPr>
        <w:pStyle w:val="Heading2"/>
        <w:rPr>
          <w:rFonts w:cs="Times New Roman"/>
          <w:szCs w:val="24"/>
        </w:rPr>
      </w:pPr>
      <w:r>
        <w:rPr>
          <w:rFonts w:cs="Times New Roman"/>
          <w:szCs w:val="24"/>
        </w:rPr>
        <w:lastRenderedPageBreak/>
        <w:t>Thematic Analysis</w:t>
      </w:r>
    </w:p>
    <w:p w14:paraId="16EA5C40" w14:textId="77777777" w:rsidR="00B8458D" w:rsidRDefault="00B8458D">
      <w:pPr>
        <w:rPr>
          <w:rFonts w:eastAsiaTheme="minorEastAsia"/>
        </w:rPr>
      </w:pPr>
    </w:p>
    <w:p w14:paraId="16EA5C41" w14:textId="77777777" w:rsidR="00B8458D" w:rsidRDefault="00BB0253">
      <w:pPr>
        <w:rPr>
          <w:rFonts w:eastAsiaTheme="minorEastAsia"/>
        </w:rPr>
      </w:pPr>
      <w:r>
        <w:t>Based on thematic analysis of the articles (their purposes and findings), four key themes were identified: (</w:t>
      </w:r>
      <w:r>
        <w:rPr>
          <w:rFonts w:eastAsiaTheme="minorEastAsia" w:hint="eastAsia"/>
        </w:rPr>
        <w:t>a</w:t>
      </w:r>
      <w:r>
        <w:t>) generation of new material, (</w:t>
      </w:r>
      <w:r>
        <w:rPr>
          <w:rFonts w:eastAsiaTheme="minorEastAsia" w:hint="eastAsia"/>
        </w:rPr>
        <w:t>b</w:t>
      </w:r>
      <w:r>
        <w:t>) reduction of staff workload, (</w:t>
      </w:r>
      <w:r>
        <w:rPr>
          <w:rFonts w:eastAsiaTheme="minorEastAsia" w:hint="eastAsia"/>
        </w:rPr>
        <w:t>c</w:t>
      </w:r>
      <w:r>
        <w:t>) automation/optimisation of evaluation, and (</w:t>
      </w:r>
      <w:r>
        <w:rPr>
          <w:rFonts w:eastAsiaTheme="minorEastAsia" w:hint="eastAsia"/>
        </w:rPr>
        <w:t>d</w:t>
      </w:r>
      <w:r>
        <w:t xml:space="preserve">) challenges for CIA. </w:t>
      </w:r>
    </w:p>
    <w:p w14:paraId="16EA5C42" w14:textId="77777777" w:rsidR="00B8458D" w:rsidRDefault="00B8458D">
      <w:pPr>
        <w:rPr>
          <w:rFonts w:eastAsiaTheme="minorEastAsia"/>
        </w:rPr>
      </w:pPr>
    </w:p>
    <w:p w14:paraId="16EA5C43" w14:textId="77777777" w:rsidR="00B8458D" w:rsidRDefault="00BB0253">
      <w:pPr>
        <w:pStyle w:val="Heading3"/>
        <w:spacing w:before="0"/>
        <w:rPr>
          <w:rFonts w:cs="Times New Roman"/>
        </w:rPr>
      </w:pPr>
      <w:r>
        <w:rPr>
          <w:rFonts w:cs="Times New Roman"/>
        </w:rPr>
        <w:t>Generation of new material</w:t>
      </w:r>
    </w:p>
    <w:p w14:paraId="16EA5C44" w14:textId="77777777" w:rsidR="00B8458D" w:rsidRDefault="00BB0253">
      <w:r>
        <w:t xml:space="preserve">Ten studies describe the ample new material AI provides for curriculum preparation </w:t>
      </w:r>
      <w:r>
        <w:rPr>
          <w:rFonts w:hint="eastAsia"/>
        </w:rPr>
        <w:t>a</w:t>
      </w:r>
      <w:r>
        <w:t>nd instruction implementation. Attributes mentioned include providing various resources and generating new teaching content,</w:t>
      </w:r>
      <w:r>
        <w:rPr>
          <w:rFonts w:eastAsiaTheme="minorEastAsia" w:hint="eastAsia"/>
        </w:rPr>
        <w:t xml:space="preserve"> </w:t>
      </w:r>
      <w:r>
        <w:t xml:space="preserve">building an immersive learning environment, and improving or replacing existing teaching modes with a new teaching approach </w:t>
      </w:r>
      <w:r>
        <w:fldChar w:fldCharType="begin" w:fldLock="1"/>
      </w:r>
      <w:r>
        <w:instrText>ADDIN CSL_CITATION {"citationItems":[{"id":"ITEM-1","itemData":{"DOI":"10.15379/ijmst.v10i2.1395","ISSN":"2410-1869","abstract":"It is a serious problem that universities worldwide, especially in the middle east, have a high rate of failure in programming courses. To overcome this issue which could probably be due to students’ lack of engagement, motivation and problem-solving skills, the Intelligent Tutoring System (ITS) can be an effective tool for enhancing student learning. Despite its effectiveness, no prior research has been conducted on the impact of using ITS in higher education institutions in Oman. This study therefore investigates the perceptions of Omani University instructors to determine the levels of awareness, readiness and challenges among Omani higher institutions concerning their integration of ITS. Also, to investigate the reasons for the poor achievement of students in programming courses. We adopted two approaches in this study. First, quantitative research was conducted via a 5-point Likert scale questionnaire distributed to 59 programming instructors from different higher education institutions. Second, quantitative research was interviewing 10 instructors. Our questionnaire data reveal that most of the participants are aware of ITS’ effectiveness in the learning process. They believe that Oman’s higher education institutions are ready to adopt ITS if sufficient training and support is provided. Via text mining, our interview data illustrates the reasons behind poor performance in programming courses which includes English language barriers, deficient critical thinking, lack problem-solving skills and inadequate modes of teaching. This study clarifies the situation of higher educational institutions in term of their awareness, redness and the challenges that they may face in adopting ITS.","author":[{"dropping-particle":"","family":"Al-Shanfari","given":"Lamiya","non-dropping-particle":"","parse-names":false,"suffix":""},{"dropping-particle":"","family":"Abdullah","given":"Shubair","non-dropping-particle":"","parse-names":false,"suffix":""},{"dropping-particle":"","family":"Fstnassi","given":"Tarek","non-dropping-particle":"","parse-names":false,"suffix":""},{"dropping-particle":"","family":"Al-Kharusi","given":"Sultan","non-dropping-particle":"","parse-names":false,"suffix":""}],"container-title":"International Journal of Membrane Science and Technology","id":"ITEM-1","issue":"2","issued":{"date-parts":[["2023","6","21"]]},"page":"947-967","title":"Instructors’ Perceptions of Intelligent Tutoring Systems and Their Implications for Studying Computer Programming in Omani Higher Education Institutions","type":"article-journal","volume":"10"},"uris":["http://www.mendeley.com/documents/?uuid=1a19500a-806c-35e4-98f8-0ad59f22559d"]},{"id":"ITEM-2","itemData":{"DOI":"10.1007/s10639-022-11326-8","ISSN":"1360-2357","abstract":"Artificial intelligence (AI) has been widely adopted in higher education. However, the current research on AI in higher education is limited lacking both breadth and depth. The present study fills the research gap by exploring faculty members’ perception on teaching AI and data science related courses facilitated by an open experiential AI platform. Specifically, two focus groups are conducted among computer science and non-computer science faculty members to gauge their perception on the integration of AI in an experiential learning platform to teach data science, as well as their perception on AI powered data science curriculum in higher education. Findings reveal three major themes which are defining data science, assembling interdisciplinary teams, and building platform for connection. The study has both theoretical and practical implications.","author":[{"dropping-particle":"","family":"Chen","given":"Huan","non-dropping-particle":"","parse-names":false,"suffix":""},{"dropping-particle":"","family":"Wang","given":"Ye","non-dropping-particle":"","parse-names":false,"suffix":""},{"dropping-particle":"","family":"Li","given":"You","non-dropping-particle":"","parse-names":false,"suffix":""},{"dropping-particle":"","family":"Lee","given":"Yugyung","non-dropping-particle":"","parse-names":false,"suffix":""},{"dropping-particle":"","family":"Petri","given":"Alexis","non-dropping-particle":"","parse-names":false,"suffix":""},{"dropping-particle":"","family":"Cha","given":"Teryn","non-dropping-particle":"","parse-names":false,"suffix":""}],"container-title":"Education and Information Technologies","id":"ITEM-2","issue":"4","issued":{"date-parts":[["2023","4","12"]]},"page":"4093-4108","title":"Computer science and non-computer science faculty members’ perception on teaching data science via an experiential learning platform","type":"article-journal","volume":"28"},"uris":["http://www.mendeley.com/documents/?uuid=64addb93-0f2a-311e-8398-c4cbd88ae1f6"]},{"id":"ITEM-3","itemData":{"ISSN":"1687725X","abstract":"English listening is an effective way to improve students' English expression ability and use oral communication. However, from the current situation of English teaching, the current English teaching methods are too single, and teachers do not focus on oral training in the classroom, resulting in low efficiency of classroom teaching. On the basis of following the principles of wholeness, interaction, balance, and sustainable development of educational ecology, by enhancing the synergy of ecological elements of English speaking classroom, promoting interactive dialogue among ecological subjects, and regulating classroom behaviors, it is conducive to giving full play to the advantageous role of information technology on English speaking teaching reform and promoting its sustainable development. This paper addresses the current situation of English listening teaching, especially the problem of reduced recognition rate of spoken language in noisy environment, and the principle of using dual-sensor speech recognition system proposed. We design the speech recognition method based on recurrent neural network by acquiring the weak vibration pressure speech signal of the jaw skin and the speech signal transmitted through the air during the vocalization process through the sensor. Deep machine learning algorithm is used for speech recognition in English teaching. A reasonable frame sampling frequency is set to obtain the English speech signal, then the feature parameters representing this speech signal are obtained by linear prediction coefficients, and the speech feature vector is generated, followed by the recurrent neural network algorithm to train the speech features. In the related experiments, by comparing with the commonly used speech recognition algorithms, it is proved that the proposed algorithm English teaching speech recognition has higher accuracy and faster convergence. [ABSTRACT FROM AUTHOR]","author":[{"dropping-particle":"","family":"Guo","given":"Juan","non-dropping-particle":"","parse-names":false,"suffix":""}],"container-title":"Journal of Sensors","id":"ITEM-3","issued":{"date-parts":[["2023","2","11"]]},"note":"Accession Number: 161846118; Guo, Juan 1; Affiliations: 1 : School of Foreign Languages, Hunan University of Science and Engineering, Yongzhou 425199, China; Source Info: 2/11/2023, p1; Subject Term: Automatic speech recognition; Subject Term: Speech perception; Subject Term: Artificial intelligence; Subject Term: Machine learning; Subject Term: Recurrent neural networks; Subject Term: Higher education; Number of Pages: 11p; Document Type: Article","page":"1-11","publisher":"Hindawi Limited","title":"Innovative Application of Sensor Combined with Speech Recognition Technology in College English Education in the Context of Artificial Intelligence.","type":"article-journal"},"uris":["http://www.mendeley.com/documents/?uuid=dae7e1c4-4a6e-4edc-b6e6-87d5b1f7a719"]},{"id":"ITEM-4","itemData":{"DOI":"10.3390/soc13050118","ISSN":"2075-4698","abstract":"This article investigates the perspectives of Romanian academics on implementing Artificial Intelligence (AI) in Higher Education (HE). The article analyzes the pros and cons of AI in HE, based on the views of eighteen academics from five Romanian universities. There is a large and heated debate about the proliferation of AI in many domains, with strong supporters and determined deniers. Studies that research the implications of AI enrich the evidence-based literature on the advantages, disadvantages, threats, or opportunities that AI creates for us, for businesses, or for societies. Though many aspects are still less well known, attitudes toward AI are still under construction. HE is a domain where the implications of AI create passionate discussions. HE is, eventually, the sector that shapes the masterminds of societies’ leaders. There is a quest to find the perspectives of those who will apply AI, who will work with or for AI, and those who are opposed to or in favor of implementing AI in HE. The conclusions revealed by this study are in line with similar studies that exist in the literature. The positive aspects of AI implementation in HE are related, in the view of academics, to gains in the learning–teaching process, improvements in students skills and competences, better inclusion, and greater efficiency in administrative costs. Similarly, the negative aspects revealed by the research are linked to psychosocial effects, data security, ethical aspects, and unemployment threats. However, there are some aspects (mostly negative) related to implementing AI in HE that are less exposed by the interviewed academics, which are mostly related to the costs and efforts of implementing AI in HE. The possible explanation of this situation is related to the lack of strategic vision on what, in fact, the implementation of AI in HE means, what this process involves, and the fact that digitalization in Romanian universities (as well as in the Romanian economy) is in its infancy. The contribution of the results of this research is mainly empirical and practical. These opinions should be used as resources for managers of HE institutions to develop better policies concerning the implementation of AI in HE and for strategic vision toward AI, with the ultimate purpose of achieving progress and prosperity for the entire society.","author":[{"dropping-particle":"","family":"Pisica","given":"Alina Iorga","non-dropping-particle":"","parse-names":false,"suffix":""},{"dropping-particle":"","family":"Edu","given":"Tudor","non-dropping-particle":"","parse-names":false,"suffix":""},{"dropping-particle":"","family":"Zaharia","given":"Rodica Milena","non-dropping-particle":"","parse-names":false,"suffix":""},{"dropping-particle":"","family":"Zaharia","given":"Razvan","non-dropping-particle":"","parse-names":false,"suffix":""}],"container-title":"Societies","id":"ITEM-4","issue":"5","issued":{"date-parts":[["2023","5","5"]]},"page":"118","title":"Implementing Artificial Intelligence in Higher Education: Pros and Cons from the Perspectives of Academics","type":"article-journal","volume":"13"},"uris":["http://www.mendeley.com/documents/?uuid=58e91bdb-4dd4-4d0f-bd37-e2499a09216e"]},{"id":"ITEM-5","itemData":{"ISSN":"1835-5196","author":[{"dropping-particle":"","family":"Pretorius","given":"Lynette","non-dropping-particle":"","parse-names":false,"suffix":""}],"container-title":"JOURNAL OF ACADEMIC LANGUAGE AND LEARNING","id":"ITEM-5","issue":"1","issued":{"date-parts":[["2023"]]},"page":"T1-T8","title":"Fostering AI literacy: A teaching practice reflection","type":"article-journal","volume":"17"},"uris":["http://www.mendeley.com/documents/?uuid=4f3e636b-2699-411d-bb05-57591d55fea3"]},{"id":"ITEM-6","itemData":{"DOI":"10.1080/08839514.2023.2214767","ISSN":"0883-9514","author":[{"dropping-particle":"","family":"Shi","given":"Xiaohua","non-dropping-particle":"","parse-names":false,"suffix":""}],"container-title":"APPLIED ARTIFICIAL INTELLIGENCE","id":"ITEM-6","issue":"1","issued":{"date-parts":[["2023","12"]]},"title":"Exploring an Innovative Moral Education Cultivation Model in Higher Education through Neural Network Perspective: A Preliminary Study","type":"article-journal","volume":"37"},"uris":["http://www.mendeley.com/documents/?uuid=ffe6307b-22b1-4754-ac0f-45193d58bbd7"]},{"id":"ITEM-7","itemData":{"DOI":"10.1007/s10936-023-09960-5","abstract":"This paper explores the practical prospects for using artificial intelligence technologies in professional English-speaking translator education. At the online conference ‘Translation Skills in Times of Artificial Intelligence’ (DingTalk platform, January 2022), the teachers of higher education institutions in China prioritized the translator’s competencies necessary for successful professional activity during the digital transformation of social and economic business relations. The educators also evaluated the demand for online services used in the education of English–Chinese interpreters. The survey results showed that the use of artificial intelligence technologies in educational practices could have a significant impact on the development of key competencies of future translators. Using a competency-based approach to interpreter training and considering the need to develop abilities, knowledge, and skills required for successful professional translation activity, the author developed the pedagogical concept of the online educational course ‘Simultaneous and asynchronous translation in a digital environment.’","author":[{"dropping-particle":"","family":"Wang","given":"Y.","non-dropping-particle":"","parse-names":false,"suffix":""}],"container-title":"Journal of Psycholinguistic Research","id":"ITEM-7","issued":{"date-parts":[["2023"]]},"title":"Artificial Intelligence Technologies in College English Translation Teaching","type":"article-journal"},"uris":["http://www.mendeley.com/documents/?uuid=4b17a948-29fd-3e7f-9b07-182a9d2f540e"]},{"id":"ITEM-8","itemData":{"DOI":"10.1155/2023/8215434","abstract":"In order to improve the quality of multimedia teaching in higher education, this article analyzes the problems existing in multimedia education in higher education, improves the multimedia teaching system, and proposes a three-dimensional multimedia image surface extraction method based on crease. Moreover, this article uses the level set method to segment the Gaussian smoothed multimedia data to obtain the preliminarily divided target fault area and then extracts the fault surface as the feature of the target area. The analysis demonstrates that the multimedia teaching system of higher education based on the artificial intelligence model can effectively enhance the multimedia teaching mode and promote its further development.","author":[{"dropping-particle":"","family":"Yang","given":"X.","non-dropping-particle":"","parse-names":false,"suffix":""}],"container-title":"Mobile Information Systems","id":"ITEM-8","issued":{"date-parts":[["2023"]]},"title":"Higher Education Multimedia Teaching System Based on the Artificial Intelligence Model and Its Improvement","type":"article-journal","volume":"2023"},"uris":["http://www.mendeley.com/documents/?uuid=de948bf3-66ba-3c66-9621-b1c9282c6ec2"]},{"id":"ITEM-9","itemData":{"DOI":"10.1080/08839514.2023.2216051","ISSN":"0883-9514","author":[{"dropping-particle":"","family":"Zhang","given":"Xi","non-dropping-particle":"","parse-names":false,"suffix":""},{"dropping-particle":"","family":"Sun","given":"Jing","non-dropping-particle":"","parse-names":false,"suffix":""},{"dropping-particle":"","family":"Deng","given":"Yiting","non-dropping-particle":"","parse-names":false,"suffix":""}],"container-title":"APPLIED ARTIFICIAL INTELLIGENCE","id":"ITEM-9","issue":"1","issued":{"date-parts":[["2023","12"]]},"title":"Design and Application of Intelligent Classroom for English Language and Literature Based on Artificial Intelligence Technology","type":"article-journal","volume":"37"},"uris":["http://www.mendeley.com/documents/?uuid=b6643497-5db8-467a-af5c-d927c69da9a7"]},{"id":"ITEM-10","itemData":{"DOI":"10.14733/cadaps.2023.S12.116-131","abstract":"In order to improve the application effect of multimedia services in higher education, this paper combines artificial intelligence technology and real-time communication technology to improve the multimedia teaching mode in colleges and universities to improve the efficiency of multimedia teaching in colleges and universities, and proposes a new estimation method of neighborhood parameters and intrinsic dimensions. Moreover, this paper uses SVD to analyze the intrinsic dimension of each subset in the minimum subset coverage under different neighborhood parameters of the dataset. In addition, this paper obtains the eigen-dimension of the manifold where the dataset is located and the range of the neighborhood parameters suitable for the manifold learning method by counting the change of the eigen-dimension with the neighborhood parameters. Finally, through research, this paper verifies that the real-time communication and multimedia service based on artificial intelligence proposed in this paper has obvious application effect in higher education.","author":[{"dropping-particle":"","family":"Zhu","given":"K.","non-dropping-particle":"","parse-names":false,"suffix":""}],"container-title":"Computer-Aided Design and Applications","id":"ITEM-10","issue":"S12","issued":{"date-parts":[["2023"]]},"page":"116-131","title":"Application of Multimedia Service based on Artificial Intelligence and Real-time Communication in Higher Education","type":"article-journal","volume":"20"},"uris":["http://www.mendeley.com/documents/?uuid=253c64f0-95e5-3f51-bf7e-6f1da26e5238"]}],"mendeley":{"formattedCitation":"(Al-Shanfari et al., 2023; Chen et al., 2023; Guo, 2023; Pisica et al., 2023; Pretorius, 2023; Shi, 2023; Y. Wang, 2023; Yang, 2023; Zhang et al., 2023; K. Zhu, 2023)","plainTextFormattedCitation":"(Al-Shanfari et al., 2023; Chen et al., 2023; Guo, 2023; Pisica et al., 2023; Pretorius, 2023; Shi, 2023; Y. Wang, 2023; Yang, 2023; Zhang et al., 2023; K. Zhu, 2023)","previouslyFormattedCitation":"(Al-Shanfari et al., 2023; Chen et al., 2023; Guo, 2023; Pisica et al., 2023; Pretorius, 2023; Shi, 2023; Y. Wang, 2023; Yang, 2023; Zhang et al., 2023; K. Zhu, 2023)"},"properties":{"noteIndex":0},"schema":"https://github.com/citation-style-language/schema/raw/master/csl-citation.json"}</w:instrText>
      </w:r>
      <w:r>
        <w:fldChar w:fldCharType="separate"/>
      </w:r>
      <w:r>
        <w:t>(Al-Shanfari et al., 2023; Chen et al., 2023; Guo, 2023; Pisica et al., 2023; Pretorius, 2023; Shi, 2023; Y. Wang, 2023; Yang, 2023; Zhang et al., 2023; K. Zhu, 2023)</w:t>
      </w:r>
      <w:r>
        <w:fldChar w:fldCharType="end"/>
      </w:r>
      <w:r>
        <w:t>.</w:t>
      </w:r>
    </w:p>
    <w:p w14:paraId="16EA5C45" w14:textId="77777777" w:rsidR="00B8458D" w:rsidRDefault="00B8458D">
      <w:pPr>
        <w:rPr>
          <w:rFonts w:eastAsiaTheme="minorEastAsia"/>
        </w:rPr>
      </w:pPr>
    </w:p>
    <w:p w14:paraId="16EA5C46" w14:textId="77777777" w:rsidR="00B8458D" w:rsidRDefault="00BB0253">
      <w:pPr>
        <w:rPr>
          <w:i/>
          <w:iCs/>
        </w:rPr>
      </w:pPr>
      <w:r>
        <w:rPr>
          <w:i/>
          <w:iCs/>
        </w:rPr>
        <w:t>Generate new curriculum content</w:t>
      </w:r>
    </w:p>
    <w:p w14:paraId="16EA5C47" w14:textId="77777777" w:rsidR="00B8458D" w:rsidRDefault="00BB0253">
      <w:r>
        <w:t xml:space="preserve">Two studies examined how academics perceive the influences of AI on specific subject-related curricula and teaching, one in data science and one in English translation </w:t>
      </w:r>
      <w:r>
        <w:fldChar w:fldCharType="begin" w:fldLock="1"/>
      </w:r>
      <w:r>
        <w:instrText>ADDIN CSL_CITATION {"citationItems":[{"id":"ITEM-1","itemData":{"DOI":"10.1007/s10639-022-11326-8","ISSN":"1360-2357","abstract":"Artificial intelligence (AI) has been widely adopted in higher education. However, the current research on AI in higher education is limited lacking both breadth and depth. The present study fills the research gap by exploring faculty members’ perception on teaching AI and data science related courses facilitated by an open experiential AI platform. Specifically, two focus groups are conducted among computer science and non-computer science faculty members to gauge their perception on the integration of AI in an experiential learning platform to teach data science, as well as their perception on AI powered data science curriculum in higher education. Findings reveal three major themes which are defining data science, assembling interdisciplinary teams, and building platform for connection. The study has both theoretical and practical implications.","author":[{"dropping-particle":"","family":"Chen","given":"Huan","non-dropping-particle":"","parse-names":false,"suffix":""},{"dropping-particle":"","family":"Wang","given":"Ye","non-dropping-particle":"","parse-names":false,"suffix":""},{"dropping-particle":"","family":"Li","given":"You","non-dropping-particle":"","parse-names":false,"suffix":""},{"dropping-particle":"","family":"Lee","given":"Yugyung","non-dropping-particle":"","parse-names":false,"suffix":""},{"dropping-particle":"","family":"Petri","given":"Alexis","non-dropping-particle":"","parse-names":false,"suffix":""},{"dropping-particle":"","family":"Cha","given":"Teryn","non-dropping-particle":"","parse-names":false,"suffix":""}],"container-title":"Education and Information Technologies","id":"ITEM-1","issue":"4","issued":{"date-parts":[["2023","4","12"]]},"page":"4093-4108","title":"Computer science and non-computer science faculty members’ perception on teaching data science via an experiential learning platform","type":"article-journal","volume":"28"},"uris":["http://www.mendeley.com/documents/?uuid=64addb93-0f2a-311e-8398-c4cbd88ae1f6"]},{"id":"ITEM-2","itemData":{"DOI":"10.1007/s10936-023-09960-5","abstract":"This paper explores the practical prospects for using artificial intelligence technologies in professional English-speaking translator education. At the online conference ‘Translation Skills in Times of Artificial Intelligence’ (DingTalk platform, January 2022), the teachers of higher education institutions in China prioritized the translator’s competencies necessary for successful professional activity during the digital transformation of social and economic business relations. The educators also evaluated the demand for online services used in the education of English–Chinese interpreters. The survey results showed that the use of artificial intelligence technologies in educational practices could have a significant impact on the development of key competencies of future translators. Using a competency-based approach to interpreter training and considering the need to develop abilities, knowledge, and skills required for successful professional translation activity, the author developed the pedagogical concept of the online educational course ‘Simultaneous and asynchronous translation in a digital environment.’","author":[{"dropping-particle":"","family":"Wang","given":"Y.","non-dropping-particle":"","parse-names":false,"suffix":""}],"container-title":"Journal of Psycholinguistic Research","id":"ITEM-2","issued":{"date-parts":[["2023"]]},"title":"Artificial Intelligence Technologies in College English Translation Teaching","type":"article-journal"},"uris":["http://www.mendeley.com/documents/?uuid=4b17a948-29fd-3e7f-9b07-182a9d2f540e"]}],"mendeley":{"formattedCitation":"(Chen et al., 2023; Y. Wang, 2023)","plainTextFormattedCitation":"(Chen et al., 2023; Y. Wang, 2023)","previouslyFormattedCitation":"(Chen et al., 2023; Y. Wang, 2023)"},"properties":{"noteIndex":0},"schema":"https://github.com/citation-style-language/schema/raw/master/csl-citation.json"}</w:instrText>
      </w:r>
      <w:r>
        <w:fldChar w:fldCharType="separate"/>
      </w:r>
      <w:r>
        <w:t>(Chen et al., 2023; Y. Wang, 2023)</w:t>
      </w:r>
      <w:r>
        <w:fldChar w:fldCharType="end"/>
      </w:r>
      <w:r>
        <w:t xml:space="preserve">. Both studies conducted focus group interviews, and revealed that AI, at curriculum levels, can provide instructors and students with new, rich, and personalised materials, contributing to curriculum design, and development and facilitation of course preparation. According to </w:t>
      </w:r>
      <w:r>
        <w:fldChar w:fldCharType="begin" w:fldLock="1"/>
      </w:r>
      <w:r>
        <w:instrText>ADDIN CSL_CITATION {"citationItems":[{"id":"ITEM-1","itemData":{"DOI":"10.3390/soc13050118","ISSN":"2075-4698","abstract":"This article investigates the perspectives of Romanian academics on implementing Artificial Intelligence (AI) in Higher Education (HE). The article analyzes the pros and cons of AI in HE, based on the views of eighteen academics from five Romanian universities. There is a large and heated debate about the proliferation of AI in many domains, with strong supporters and determined deniers. Studies that research the implications of AI enrich the evidence-based literature on the advantages, disadvantages, threats, or opportunities that AI creates for us, for businesses, or for societies. Though many aspects are still less well known, attitudes toward AI are still under construction. HE is a domain where the implications of AI create passionate discussions. HE is, eventually, the sector that shapes the masterminds of societies’ leaders. There is a quest to find the perspectives of those who will apply AI, who will work with or for AI, and those who are opposed to or in favor of implementing AI in HE. The conclusions revealed by this study are in line with similar studies that exist in the literature. The positive aspects of AI implementation in HE are related, in the view of academics, to gains in the learning–teaching process, improvements in students skills and competences, better inclusion, and greater efficiency in administrative costs. Similarly, the negative aspects revealed by the research are linked to psychosocial effects, data security, ethical aspects, and unemployment threats. However, there are some aspects (mostly negative) related to implementing AI in HE that are less exposed by the interviewed academics, which are mostly related to the costs and efforts of implementing AI in HE. The possible explanation of this situation is related to the lack of strategic vision on what, in fact, the implementation of AI in HE means, what this process involves, and the fact that digitalization in Romanian universities (as well as in the Romanian economy) is in its infancy. The contribution of the results of this research is mainly empirical and practical. These opinions should be used as resources for managers of HE institutions to develop better policies concerning the implementation of AI in HE and for strategic vision toward AI, with the ultimate purpose of achieving progress and prosperity for the entire society.","author":[{"dropping-particle":"","family":"Pisica","given":"Alina Iorga","non-dropping-particle":"","parse-names":false,"suffix":""},{"dropping-particle":"","family":"Edu","given":"Tudor","non-dropping-particle":"","parse-names":false,"suffix":""},{"dropping-particle":"","family":"Zaharia","given":"Rodica Milena","non-dropping-particle":"","parse-names":false,"suffix":""},{"dropping-particle":"","family":"Zaharia","given":"Razvan","non-dropping-particle":"","parse-names":false,"suffix":""}],"container-title":"Societies","id":"ITEM-1","issue":"5","issued":{"date-parts":[["2023","5","5"]]},"page":"118","title":"Implementing Artificial Intelligence in Higher Education: Pros and Cons from the Perspectives of Academics","type":"article-journal","volume":"13"},"uris":["http://www.mendeley.com/documents/?uuid=58e91bdb-4dd4-4d0f-bd37-e2499a09216e"]}],"mendeley":{"formattedCitation":"(Pisica et al., 2023)","manualFormatting":"Pisica et al. (2023)","plainTextFormattedCitation":"(Pisica et al., 2023)","previouslyFormattedCitation":"(Pisica et al., 2023)"},"properties":{"noteIndex":0},"schema":"https://github.com/citation-style-language/schema/raw/master/csl-citation.json"}</w:instrText>
      </w:r>
      <w:r>
        <w:fldChar w:fldCharType="separate"/>
      </w:r>
      <w:r>
        <w:t>Pisica et al. (2023)</w:t>
      </w:r>
      <w:r>
        <w:fldChar w:fldCharType="end"/>
      </w:r>
      <w:r>
        <w:t>, 18 academics from Romanian universities reported the benefits of AI in curriculum, which included generating new content for existing courses and developing new curricula or disciplines.</w:t>
      </w:r>
    </w:p>
    <w:p w14:paraId="16EA5C48" w14:textId="77777777" w:rsidR="00B8458D" w:rsidRDefault="00B8458D">
      <w:pPr>
        <w:rPr>
          <w:rFonts w:eastAsiaTheme="minorEastAsia"/>
        </w:rPr>
      </w:pPr>
    </w:p>
    <w:p w14:paraId="16EA5C49" w14:textId="77777777" w:rsidR="00B8458D" w:rsidRDefault="00BB0253">
      <w:pPr>
        <w:rPr>
          <w:i/>
          <w:iCs/>
        </w:rPr>
      </w:pPr>
      <w:r>
        <w:rPr>
          <w:i/>
          <w:iCs/>
        </w:rPr>
        <w:t>Provide an immersive learning environment</w:t>
      </w:r>
    </w:p>
    <w:p w14:paraId="16EA5C4A" w14:textId="77777777" w:rsidR="00B8458D" w:rsidRDefault="00BB0253">
      <w:pPr>
        <w:rPr>
          <w:rFonts w:eastAsiaTheme="minorEastAsia"/>
        </w:rPr>
      </w:pPr>
      <w:r>
        <w:t xml:space="preserve">AI technology, such as smart classroom, enables the simulation of the atmosphere of a “real” classroom, practicum, or internship, where students can better understand and practice what they learned </w:t>
      </w:r>
      <w:r>
        <w:fldChar w:fldCharType="begin" w:fldLock="1"/>
      </w:r>
      <w:r>
        <w:instrText>ADDIN CSL_CITATION {"citationItems":[{"id":"ITEM-1","itemData":{"DOI":"10.1007/s10936-023-09960-5","abstract":"This paper explores the practical prospects for using artificial intelligence technologies in professional English-speaking translator education. At the online conference ‘Translation Skills in Times of Artificial Intelligence’ (DingTalk platform, January 2022), the teachers of higher education institutions in China prioritized the translator’s competencies necessary for successful professional activity during the digital transformation of social and economic business relations. The educators also evaluated the demand for online services used in the education of English–Chinese interpreters. The survey results showed that the use of artificial intelligence technologies in educational practices could have a significant impact on the development of key competencies of future translators. Using a competency-based approach to interpreter training and considering the need to develop abilities, knowledge, and skills required for successful professional translation activity, the author developed the pedagogical concept of the online educational course ‘Simultaneous and asynchronous translation in a digital environment.’","author":[{"dropping-particle":"","family":"Wang","given":"Y.","non-dropping-particle":"","parse-names":false,"suffix":""}],"container-title":"Journal of Psycholinguistic Research","id":"ITEM-1","issued":{"date-parts":[["2023"]]},"title":"Artificial Intelligence Technologies in College English Translation Teaching","type":"article-journal"},"uris":["http://www.mendeley.com/documents/?uuid=4b17a948-29fd-3e7f-9b07-182a9d2f540e"]},{"id":"ITEM-2","itemData":{"DOI":"10.1080/08839514.2023.2216051","ISSN":"0883-9514","author":[{"dropping-particle":"","family":"Zhang","given":"Xi","non-dropping-particle":"","parse-names":false,"suffix":""},{"dropping-particle":"","family":"Sun","given":"Jing","non-dropping-particle":"","parse-names":false,"suffix":""},{"dropping-particle":"","family":"Deng","given":"Yiting","non-dropping-particle":"","parse-names":false,"suffix":""}],"container-title":"APPLIED ARTIFICIAL INTELLIGENCE","id":"ITEM-2","issue":"1","issued":{"date-parts":[["2023","12"]]},"title":"Design and Application of Intelligent Classroom for English Language and Literature Based on Artificial Intelligence Technology","type":"article-journal","volume":"37"},"uris":["http://www.mendeley.com/documents/?uuid=b6643497-5db8-467a-af5c-d927c69da9a7"]}],"mendeley":{"formattedCitation":"(Y. Wang, 2023; Zhang et al., 2023)","plainTextFormattedCitation":"(Y. Wang, 2023; Zhang et al., 2023)","previouslyFormattedCitation":"(Y. Wang, 2023; Zhang et al., 2023)"},"properties":{"noteIndex":0},"schema":"https://github.com/citation-style-language/schema/raw/master/csl-citation.json"}</w:instrText>
      </w:r>
      <w:r>
        <w:fldChar w:fldCharType="separate"/>
      </w:r>
      <w:r>
        <w:t>(Y. Wang, 2023; Zhang et al., 2023)</w:t>
      </w:r>
      <w:r>
        <w:fldChar w:fldCharType="end"/>
      </w:r>
      <w:r>
        <w:t xml:space="preserve">. For instance, </w:t>
      </w:r>
      <w:r>
        <w:fldChar w:fldCharType="begin" w:fldLock="1"/>
      </w:r>
      <w:r>
        <w:instrText>ADDIN CSL_CITATION {"citationItems":[{"id":"ITEM-1","itemData":{"DOI":"10.1007/s10639-022-11326-8","ISSN":"1360-2357","abstract":"Artificial intelligence (AI) has been widely adopted in higher education. However, the current research on AI in higher education is limited lacking both breadth and depth. The present study fills the research gap by exploring faculty members’ perception on teaching AI and data science related courses facilitated by an open experiential AI platform. Specifically, two focus groups are conducted among computer science and non-computer science faculty members to gauge their perception on the integration of AI in an experiential learning platform to teach data science, as well as their perception on AI powered data science curriculum in higher education. Findings reveal three major themes which are defining data science, assembling interdisciplinary teams, and building platform for connection. The study has both theoretical and practical implications.","author":[{"dropping-particle":"","family":"Chen","given":"Huan","non-dropping-particle":"","parse-names":false,"suffix":""},{"dropping-particle":"","family":"Wang","given":"Ye","non-dropping-particle":"","parse-names":false,"suffix":""},{"dropping-particle":"","family":"Li","given":"You","non-dropping-particle":"","parse-names":false,"suffix":""},{"dropping-particle":"","family":"Lee","given":"Yugyung","non-dropping-particle":"","parse-names":false,"suffix":""},{"dropping-particle":"","family":"Petri","given":"Alexis","non-dropping-particle":"","parse-names":false,"suffix":""},{"dropping-particle":"","family":"Cha","given":"Teryn","non-dropping-particle":"","parse-names":false,"suffix":""}],"container-title":"Education and Information Technologies","id":"ITEM-1","issue":"4","issued":{"date-parts":[["2023","4","12"]]},"page":"4093-4108","title":"Computer science and non-computer science faculty members’ perception on teaching data science via an experiential learning platform","type":"article-journal","volume":"28"},"uris":["http://www.mendeley.com/documents/?uuid=64addb93-0f2a-311e-8398-c4cbd88ae1f6"]},{"id":"ITEM-2","itemData":{"DOI":"10.1007/s10936-023-09960-5","abstract":"This paper explores the practical prospects for using artificial intelligence technologies in professional English-speaking translator education. At the online conference ‘Translation Skills in Times of Artificial Intelligence’ (DingTalk platform, January 2022), the teachers of higher education institutions in China prioritized the translator’s competencies necessary for successful professional activity during the digital transformation of social and economic business relations. The educators also evaluated the demand for online services used in the education of English–Chinese interpreters. The survey results showed that the use of artificial intelligence technologies in educational practices could have a significant impact on the development of key competencies of future translators. Using a competency-based approach to interpreter training and considering the need to develop abilities, knowledge, and skills required for successful professional translation activity, the author developed the pedagogical concept of the online educational course ‘Simultaneous and asynchronous translation in a digital environment.’","author":[{"dropping-particle":"","family":"Wang","given":"Y.","non-dropping-particle":"","parse-names":false,"suffix":""}],"container-title":"Journal of Psycholinguistic Research","id":"ITEM-2","issued":{"date-parts":[["2023"]]},"title":"Artificial Intelligence Technologies in College English Translation Teaching","type":"article-journal"},"uris":["http://www.mendeley.com/documents/?uuid=4b17a948-29fd-3e7f-9b07-182a9d2f540e"]}],"mendeley":{"formattedCitation":"(Chen et al., 2023; Y. Wang, 2023)","manualFormatting":"Y. Wang (2023)","plainTextFormattedCitation":"(Chen et al., 2023; Y. Wang, 2023)","previouslyFormattedCitation":"(Chen et al., 2023; Y. Wang, 2023)"},"properties":{"noteIndex":0},"schema":"https://github.com/citation-style-language/schema/raw/master/csl-citation.json"}</w:instrText>
      </w:r>
      <w:r>
        <w:fldChar w:fldCharType="separate"/>
      </w:r>
      <w:r>
        <w:t>Y. Wang (2023)</w:t>
      </w:r>
      <w:r>
        <w:fldChar w:fldCharType="end"/>
      </w:r>
      <w:r>
        <w:t xml:space="preserve"> stated that AI could make teaching content visual</w:t>
      </w:r>
      <w:r>
        <w:rPr>
          <w:rFonts w:hint="eastAsia"/>
        </w:rPr>
        <w:t>isable</w:t>
      </w:r>
      <w:r>
        <w:rPr>
          <w:rFonts w:eastAsiaTheme="minorEastAsia"/>
        </w:rPr>
        <w:t>;</w:t>
      </w:r>
      <w:r>
        <w:rPr>
          <w:rFonts w:eastAsiaTheme="minorEastAsia" w:hint="eastAsia"/>
        </w:rPr>
        <w:t xml:space="preserve"> that is, students could practice key communication competencies in a virtual community of practice</w:t>
      </w:r>
      <w:r>
        <w:t xml:space="preserve">, which improves teaching efficiency. Additionally, </w:t>
      </w:r>
      <w:r>
        <w:fldChar w:fldCharType="begin" w:fldLock="1"/>
      </w:r>
      <w:r>
        <w:instrText>ADDIN CSL_CITATION {"citationItems":[{"id":"ITEM-1","itemData":{"DOI":"10.1080/08839514.2023.2216051","ISSN":"0883-9514","author":[{"dropping-particle":"","family":"Zhang","given":"Xi","non-dropping-particle":"","parse-names":false,"suffix":""},{"dropping-particle":"","family":"Sun","given":"Jing","non-dropping-particle":"","parse-names":false,"suffix":""},{"dropping-particle":"","family":"Deng","given":"Yiting","non-dropping-particle":"","parse-names":false,"suffix":""}],"container-title":"APPLIED ARTIFICIAL INTELLIGENCE","id":"ITEM-1","issue":"1","issued":{"date-parts":[["2023","12"]]},"title":"Design and Application of Intelligent Classroom for English Language and Literature Based on Artificial Intelligence Technology","type":"article-journal","volume":"37"},"uris":["http://www.mendeley.com/documents/?uuid=b6643497-5db8-467a-af5c-d927c69da9a7"]}],"mendeley":{"formattedCitation":"(Zhang et al., 2023)","manualFormatting":"Zhang et al. (2023)","plainTextFormattedCitation":"(Zhang et al., 2023)","previouslyFormattedCitation":"(Zhang et al., 2023)"},"properties":{"noteIndex":0},"schema":"https://github.com/citation-style-language/schema/raw/master/csl-citation.json"}</w:instrText>
      </w:r>
      <w:r>
        <w:fldChar w:fldCharType="separate"/>
      </w:r>
      <w:r>
        <w:t>Zhang et al. (2023)</w:t>
      </w:r>
      <w:r>
        <w:fldChar w:fldCharType="end"/>
      </w:r>
      <w:r>
        <w:t xml:space="preserve"> designed and experimented with an intelligent classroom for the English language and literature in China, and found that this AI tool provided the experimental group with a good learning environment and enhanced students’ language proficiency. </w:t>
      </w:r>
    </w:p>
    <w:p w14:paraId="16EA5C4B" w14:textId="77777777" w:rsidR="00B8458D" w:rsidRDefault="00B8458D">
      <w:pPr>
        <w:rPr>
          <w:rFonts w:eastAsiaTheme="minorEastAsia"/>
        </w:rPr>
      </w:pPr>
    </w:p>
    <w:p w14:paraId="16EA5C4C" w14:textId="77777777" w:rsidR="00B8458D" w:rsidRDefault="00BB0253">
      <w:pPr>
        <w:rPr>
          <w:i/>
          <w:iCs/>
        </w:rPr>
      </w:pPr>
      <w:r>
        <w:rPr>
          <w:i/>
          <w:iCs/>
        </w:rPr>
        <w:t>Offer a new teaching mode</w:t>
      </w:r>
    </w:p>
    <w:p w14:paraId="16EA5C4D" w14:textId="77777777" w:rsidR="00B8458D" w:rsidRDefault="00BB0253">
      <w:pPr>
        <w:rPr>
          <w:rFonts w:eastAsiaTheme="minorEastAsia"/>
        </w:rPr>
      </w:pPr>
      <w:r>
        <w:t xml:space="preserve">A large body of research has designed and implemented an AI tool (e.g., speech recognition, ChatGPT) in HE teaching, providing a new teaching mode with good accuracy and effectiveness </w:t>
      </w:r>
      <w:r>
        <w:fldChar w:fldCharType="begin" w:fldLock="1"/>
      </w:r>
      <w:r>
        <w:instrText>ADDIN CSL_CITATION {"citationItems":[{"id":"ITEM-1","itemData":{"DOI":"10.15379/ijmst.v10i2.1395","ISSN":"2410-1869","abstract":"It is a serious problem that universities worldwide, especially in the middle east, have a high rate of failure in programming courses. To overcome this issue which could probably be due to students’ lack of engagement, motivation and problem-solving skills, the Intelligent Tutoring System (ITS) can be an effective tool for enhancing student learning. Despite its effectiveness, no prior research has been conducted on the impact of using ITS in higher education institutions in Oman. This study therefore investigates the perceptions of Omani University instructors to determine the levels of awareness, readiness and challenges among Omani higher institutions concerning their integration of ITS. Also, to investigate the reasons for the poor achievement of students in programming courses. We adopted two approaches in this study. First, quantitative research was conducted via a 5-point Likert scale questionnaire distributed to 59 programming instructors from different higher education institutions. Second, quantitative research was interviewing 10 instructors. Our questionnaire data reveal that most of the participants are aware of ITS’ effectiveness in the learning process. They believe that Oman’s higher education institutions are ready to adopt ITS if sufficient training and support is provided. Via text mining, our interview data illustrates the reasons behind poor performance in programming courses which includes English language barriers, deficient critical thinking, lack problem-solving skills and inadequate modes of teaching. This study clarifies the situation of higher educational institutions in term of their awareness, redness and the challenges that they may face in adopting ITS.","author":[{"dropping-particle":"","family":"Al-Shanfari","given":"Lamiya","non-dropping-particle":"","parse-names":false,"suffix":""},{"dropping-particle":"","family":"Abdullah","given":"Shubair","non-dropping-particle":"","parse-names":false,"suffix":""},{"dropping-particle":"","family":"Fstnassi","given":"Tarek","non-dropping-particle":"","parse-names":false,"suffix":""},{"dropping-particle":"","family":"Al-Kharusi","given":"Sultan","non-dropping-particle":"","parse-names":false,"suffix":""}],"container-title":"International Journal of Membrane Science and Technology","id":"ITEM-1","issue":"2","issued":{"date-parts":[["2023","6","21"]]},"page":"947-967","title":"Instructors’ Perceptions of Intelligent Tutoring Systems and Their Implications for Studying Computer Programming in Omani Higher Education Institutions","type":"article-journal","volume":"10"},"uris":["http://www.mendeley.com/documents/?uuid=1a19500a-806c-35e4-98f8-0ad59f22559d"]},{"id":"ITEM-2","itemData":{"DOI":"10.1007/s10639-022-11326-8","ISSN":"1360-2357","abstract":"Artificial intelligence (AI) has been widely adopted in higher education. However, the current research on AI in higher education is limited lacking both breadth and depth. The present study fills the research gap by exploring faculty members’ perception on teaching AI and data science related courses facilitated by an open experiential AI platform. Specifically, two focus groups are conducted among computer science and non-computer science faculty members to gauge their perception on the integration of AI in an experiential learning platform to teach data science, as well as their perception on AI powered data science curriculum in higher education. Findings reveal three major themes which are defining data science, assembling interdisciplinary teams, and building platform for connection. The study has both theoretical and practical implications.","author":[{"dropping-particle":"","family":"Chen","given":"Huan","non-dropping-particle":"","parse-names":false,"suffix":""},{"dropping-particle":"","family":"Wang","given":"Ye","non-dropping-particle":"","parse-names":false,"suffix":""},{"dropping-particle":"","family":"Li","given":"You","non-dropping-particle":"","parse-names":false,"suffix":""},{"dropping-particle":"","family":"Lee","given":"Yugyung","non-dropping-particle":"","parse-names":false,"suffix":""},{"dropping-particle":"","family":"Petri","given":"Alexis","non-dropping-particle":"","parse-names":false,"suffix":""},{"dropping-particle":"","family":"Cha","given":"Teryn","non-dropping-particle":"","parse-names":false,"suffix":""}],"container-title":"Education and Information Technologies","id":"ITEM-2","issue":"4","issued":{"date-parts":[["2023","4","12"]]},"page":"4093-4108","title":"Computer science and non-computer science faculty members’ perception on teaching data science via an experiential learning platform","type":"article-journal","volume":"28"},"uris":["http://www.mendeley.com/documents/?uuid=64addb93-0f2a-311e-8398-c4cbd88ae1f6"]},{"id":"ITEM-3","itemData":{"ISSN":"1687725X","abstract":"English listening is an effective way to improve students' English expression ability and use oral communication. However, from the current situation of English teaching, the current English teaching methods are too single, and teachers do not focus on oral training in the classroom, resulting in low efficiency of classroom teaching. On the basis of following the principles of wholeness, interaction, balance, and sustainable development of educational ecology, by enhancing the synergy of ecological elements of English speaking classroom, promoting interactive dialogue among ecological subjects, and regulating classroom behaviors, it is conducive to giving full play to the advantageous role of information technology on English speaking teaching reform and promoting its sustainable development. This paper addresses the current situation of English listening teaching, especially the problem of reduced recognition rate of spoken language in noisy environment, and the principle of using dual-sensor speech recognition system proposed. We design the speech recognition method based on recurrent neural network by acquiring the weak vibration pressure speech signal of the jaw skin and the speech signal transmitted through the air during the vocalization process through the sensor. Deep machine learning algorithm is used for speech recognition in English teaching. A reasonable frame sampling frequency is set to obtain the English speech signal, then the feature parameters representing this speech signal are obtained by linear prediction coefficients, and the speech feature vector is generated, followed by the recurrent neural network algorithm to train the speech features. In the related experiments, by comparing with the commonly used speech recognition algorithms, it is proved that the proposed algorithm English teaching speech recognition has higher accuracy and faster convergence. [ABSTRACT FROM AUTHOR]","author":[{"dropping-particle":"","family":"Guo","given":"Juan","non-dropping-particle":"","parse-names":false,"suffix":""}],"container-title":"Journal of Sensors","id":"ITEM-3","issued":{"date-parts":[["2023","2","11"]]},"note":"Accession Number: 161846118; Guo, Juan 1; Affiliations: 1 : School of Foreign Languages, Hunan University of Science and Engineering, Yongzhou 425199, China; Source Info: 2/11/2023, p1; Subject Term: Automatic speech recognition; Subject Term: Speech perception; Subject Term: Artificial intelligence; Subject Term: Machine learning; Subject Term: Recurrent neural networks; Subject Term: Higher education; Number of Pages: 11p; Document Type: Article","page":"1-11","publisher":"Hindawi Limited","title":"Innovative Application of Sensor Combined with Speech Recognition Technology in College English Education in the Context of Artificial Intelligence.","type":"article-journal"},"uris":["http://www.mendeley.com/documents/?uuid=dae7e1c4-4a6e-4edc-b6e6-87d5b1f7a719"]},{"id":"ITEM-4","itemData":{"DOI":"10.3390/soc13050118","ISSN":"2075-4698","abstract":"This article investigates the perspectives of Romanian academics on implementing Artificial Intelligence (AI) in Higher Education (HE). The article analyzes the pros and cons of AI in HE, based on the views of eighteen academics from five Romanian universities. There is a large and heated debate about the proliferation of AI in many domains, with strong supporters and determined deniers. Studies that research the implications of AI enrich the evidence-based literature on the advantages, disadvantages, threats, or opportunities that AI creates for us, for businesses, or for societies. Though many aspects are still less well known, attitudes toward AI are still under construction. HE is a domain where the implications of AI create passionate discussions. HE is, eventually, the sector that shapes the masterminds of societies’ leaders. There is a quest to find the perspectives of those who will apply AI, who will work with or for AI, and those who are opposed to or in favor of implementing AI in HE. The conclusions revealed by this study are in line with similar studies that exist in the literature. The positive aspects of AI implementation in HE are related, in the view of academics, to gains in the learning–teaching process, improvements in students skills and competences, better inclusion, and greater efficiency in administrative costs. Similarly, the negative aspects revealed by the research are linked to psychosocial effects, data security, ethical aspects, and unemployment threats. However, there are some aspects (mostly negative) related to implementing AI in HE that are less exposed by the interviewed academics, which are mostly related to the costs and efforts of implementing AI in HE. The possible explanation of this situation is related to the lack of strategic vision on what, in fact, the implementation of AI in HE means, what this process involves, and the fact that digitalization in Romanian universities (as well as in the Romanian economy) is in its infancy. The contribution of the results of this research is mainly empirical and practical. These opinions should be used as resources for managers of HE institutions to develop better policies concerning the implementation of AI in HE and for strategic vision toward AI, with the ultimate purpose of achieving progress and prosperity for the entire society.","author":[{"dropping-particle":"","family":"Pisica","given":"Alina Iorga","non-dropping-particle":"","parse-names":false,"suffix":""},{"dropping-particle":"","family":"Edu","given":"Tudor","non-dropping-particle":"","parse-names":false,"suffix":""},{"dropping-particle":"","family":"Zaharia","given":"Rodica Milena","non-dropping-particle":"","parse-names":false,"suffix":""},{"dropping-particle":"","family":"Zaharia","given":"Razvan","non-dropping-particle":"","parse-names":false,"suffix":""}],"container-title":"Societies","id":"ITEM-4","issue":"5","issued":{"date-parts":[["2023","5","5"]]},"page":"118","title":"Implementing Artificial Intelligence in Higher Education: Pros and Cons from the Perspectives of Academics","type":"article-journal","volume":"13"},"uris":["http://www.mendeley.com/documents/?uuid=58e91bdb-4dd4-4d0f-bd37-e2499a09216e"]},{"id":"ITEM-5","itemData":{"ISSN":"1835-5196","author":[{"dropping-particle":"","family":"Pretorius","given":"Lynette","non-dropping-particle":"","parse-names":false,"suffix":""}],"container-title":"JOURNAL OF ACADEMIC LANGUAGE AND LEARNING","id":"ITEM-5","issue":"1","issued":{"date-parts":[["2023"]]},"page":"T1-T8","title":"Fostering AI literacy: A teaching practice reflection","type":"article-journal","volume":"17"},"uris":["http://www.mendeley.com/documents/?uuid=4f3e636b-2699-411d-bb05-57591d55fea3"]},{"id":"ITEM-6","itemData":{"DOI":"10.1080/08839514.2023.2214767","ISSN":"0883-9514","author":[{"dropping-particle":"","family":"Shi","given":"Xiaohua","non-dropping-particle":"","parse-names":false,"suffix":""}],"container-title":"APPLIED ARTIFICIAL INTELLIGENCE","id":"ITEM-6","issue":"1","issued":{"date-parts":[["2023","12"]]},"title":"Exploring an Innovative Moral Education Cultivation Model in Higher Education through Neural Network Perspective: A Preliminary Study","type":"article-journal","volume":"37"},"uris":["http://www.mendeley.com/documents/?uuid=ffe6307b-22b1-4754-ac0f-45193d58bbd7"]},{"id":"ITEM-7","itemData":{"DOI":"10.1155/2023/8215434","abstract":"In order to improve the quality of multimedia teaching in higher education, this article analyzes the problems existing in multimedia education in higher education, improves the multimedia teaching system, and proposes a three-dimensional multimedia image surface extraction method based on crease. Moreover, this article uses the level set method to segment the Gaussian smoothed multimedia data to obtain the preliminarily divided target fault area and then extracts the fault surface as the feature of the target area. The analysis demonstrates that the multimedia teaching system of higher education based on the artificial intelligence model can effectively enhance the multimedia teaching mode and promote its further development.","author":[{"dropping-particle":"","family":"Yang","given":"X.","non-dropping-particle":"","parse-names":false,"suffix":""}],"container-title":"Mobile Information Systems","id":"ITEM-7","issued":{"date-parts":[["2023"]]},"title":"Higher Education Multimedia Teaching System Based on the Artificial Intelligence Model and Its Improvement","type":"article-journal","volume":"2023"},"uris":["http://www.mendeley.com/documents/?uuid=de948bf3-66ba-3c66-9621-b1c9282c6ec2"]},{"id":"ITEM-8","itemData":{"DOI":"10.14733/cadaps.2023.S12.116-131","abstract":"In order to improve the application effect of multimedia services in higher education, this paper combines artificial intelligence technology and real-time communication technology to improve the multimedia teaching mode in colleges and universities to improve the efficiency of multimedia teaching in colleges and universities, and proposes a new estimation method of neighborhood parameters and intrinsic dimensions. Moreover, this paper uses SVD to analyze the intrinsic dimension of each subset in the minimum subset coverage under different neighborhood parameters of the dataset. In addition, this paper obtains the eigen-dimension of the manifold where the dataset is located and the range of the neighborhood parameters suitable for the manifold learning method by counting the change of the eigen-dimension with the neighborhood parameters. Finally, through research, this paper verifies that the real-time communication and multimedia service based on artificial intelligence proposed in this paper has obvious application effect in higher education.","author":[{"dropping-particle":"","family":"Zhu","given":"K.","non-dropping-particle":"","parse-names":false,"suffix":""}],"container-title":"Computer-Aided Design and Applications","id":"ITEM-8","issue":"S12","issued":{"date-parts":[["2023"]]},"page":"116-131","title":"Application of Multimedia Service based on Artificial Intelligence and Real-time Communication in Higher Education","type":"article-journal","volume":"20"},"uris":["http://www.mendeley.com/documents/?uuid=253c64f0-95e5-3f51-bf7e-6f1da26e5238"]}],"mendeley":{"formattedCitation":"(Al-Shanfari et al., 2023; Chen et al., 2023; Guo, 2023; Pisica et al., 2023; Pretorius, 2023; Shi, 2023; Yang, 2023; K. Zhu, 2023)","plainTextFormattedCitation":"(Al-Shanfari et al., 2023; Chen et al., 2023; Guo, 2023; Pisica et al., 2023; Pretorius, 2023; Shi, 2023; Yang, 2023; K. Zhu, 2023)","previouslyFormattedCitation":"(Al-Shanfari et al., 2023; Chen et al., 2023; Guo, 2023; Pisica et al., 2023; Pretorius, 2023; Shi, 2023; Yang, 2023; K. Zhu, 2023)"},"properties":{"noteIndex":0},"schema":"https://github.com/citation-style-language/schema/raw/master/csl-citation.json"}</w:instrText>
      </w:r>
      <w:r>
        <w:fldChar w:fldCharType="separate"/>
      </w:r>
      <w:r>
        <w:t>(Al-Shanfari et al., 2023; Chen et al., 2023; Guo, 2023; Pisica et al., 2023; Pretorius, 2023; Shi, 2023; Yang, 2023; K. Zhu, 2023)</w:t>
      </w:r>
      <w:r>
        <w:fldChar w:fldCharType="end"/>
      </w:r>
      <w:r>
        <w:t xml:space="preserve">. </w:t>
      </w:r>
      <w:r>
        <w:fldChar w:fldCharType="begin" w:fldLock="1"/>
      </w:r>
      <w:r>
        <w:instrText>ADDIN CSL_CITATION {"citationItems":[{"id":"ITEM-1","itemData":{"ISSN":"1687725X","abstract":"English listening is an effective way to improve students' English expression ability and use oral communication. However, from the current situation of English teaching, the current English teaching methods are too single, and teachers do not focus on oral training in the classroom, resulting in low efficiency of classroom teaching. On the basis of following the principles of wholeness, interaction, balance, and sustainable development of educational ecology, by enhancing the synergy of ecological elements of English speaking classroom, promoting interactive dialogue among ecological subjects, and regulating classroom behaviors, it is conducive to giving full play to the advantageous role of information technology on English speaking teaching reform and promoting its sustainable development. This paper addresses the current situation of English listening teaching, especially the problem of reduced recognition rate of spoken language in noisy environment, and the principle of using dual-sensor speech recognition system proposed. We design the speech recognition method based on recurrent neural network by acquiring the weak vibration pressure speech signal of the jaw skin and the speech signal transmitted through the air during the vocalization process through the sensor. Deep machine learning algorithm is used for speech recognition in English teaching. A reasonable frame sampling frequency is set to obtain the English speech signal, then the feature parameters representing this speech signal are obtained by linear prediction coefficients, and the speech feature vector is generated, followed by the recurrent neural network algorithm to train the speech features. In the related experiments, by comparing with the commonly used speech recognition algorithms, it is proved that the proposed algorithm English teaching speech recognition has higher accuracy and faster convergence. [ABSTRACT FROM AUTHOR]","author":[{"dropping-particle":"","family":"Guo","given":"Juan","non-dropping-particle":"","parse-names":false,"suffix":""}],"container-title":"Journal of Sensors","id":"ITEM-1","issued":{"date-parts":[["2023","2","11"]]},"note":"Accession Number: 161846118; Guo, Juan 1; Affiliations: 1 : School of Foreign Languages, Hunan University of Science and Engineering, Yongzhou 425199, China; Source Info: 2/11/2023, p1; Subject Term: Automatic speech recognition; Subject Term: Speech perception; Subject Term: Artificial intelligence; Subject Term: Machine learning; Subject Term: Recurrent neural networks; Subject Term: Higher education; Number of Pages: 11p; Document Type: Article","page":"1-11","publisher":"Hindawi Limited","title":"Innovative Application of Sensor Combined with Speech Recognition Technology in College English Education in the Context of Artificial Intelligence.","type":"article-journal"},"uris":["http://www.mendeley.com/documents/?uuid=dae7e1c4-4a6e-4edc-b6e6-87d5b1f7a719"]}],"mendeley":{"formattedCitation":"(Guo, 2023)","manualFormatting":"Guo’s (2023)","plainTextFormattedCitation":"(Guo, 2023)","previouslyFormattedCitation":"(Guo, 2023)"},"properties":{"noteIndex":0},"schema":"https://github.com/citation-style-language/schema/raw/master/csl-citation.json"}</w:instrText>
      </w:r>
      <w:r>
        <w:fldChar w:fldCharType="separate"/>
      </w:r>
      <w:r>
        <w:t>Guo’s (2023)</w:t>
      </w:r>
      <w:r>
        <w:fldChar w:fldCharType="end"/>
      </w:r>
      <w:r>
        <w:t xml:space="preserve"> study, conducted in the Chinese context, showed that a newly designed speech recognition method, based on a recurrent neural network algorithm, had a better accuracy rate and faster convergence, and could replace the previous method and effectively address issues of the low speech recognition rate caused by noisy environments. In addition, two studies in multimedia teaching or moral education </w:t>
      </w:r>
      <w:r>
        <w:fldChar w:fldCharType="begin" w:fldLock="1"/>
      </w:r>
      <w:r>
        <w:instrText>ADDIN CSL_CITATION {"citationItems":[{"id":"ITEM-1","itemData":{"DOI":"10.1080/08839514.2023.2214767","ISSN":"0883-9514","author":[{"dropping-particle":"","family":"Shi","given":"Xiaohua","non-dropping-particle":"","parse-names":false,"suffix":""}],"container-title":"APPLIED ARTIFICIAL INTELLIGENCE","id":"ITEM-1","issue":"1","issued":{"date-parts":[["2023","12"]]},"title":"Exploring an Innovative Moral Education Cultivation Model in Higher Education through Neural Network Perspective: A Preliminary Study","type":"article-journal","volume":"37"},"uris":["http://www.mendeley.com/documents/?uuid=ffe6307b-22b1-4754-ac0f-45193d58bbd7"]},{"id":"ITEM-2","itemData":{"DOI":"10.1155/2023/8215434","abstract":"In order to improve the quality of multimedia teaching in higher education, this article analyzes the problems existing in multimedia education in higher education, improves the multimedia teaching system, and proposes a three-dimensional multimedia image surface extraction method based on crease. Moreover, this article uses the level set method to segment the Gaussian smoothed multimedia data to obtain the preliminarily divided target fault area and then extracts the fault surface as the feature of the target area. The analysis demonstrates that the multimedia teaching system of higher education based on the artificial intelligence model can effectively enhance the multimedia teaching mode and promote its further development.","author":[{"dropping-particle":"","family":"Yang","given":"X.","non-dropping-particle":"","parse-names":false,"suffix":""}],"container-title":"Mobile Information Systems","id":"ITEM-2","issued":{"date-parts":[["2023"]]},"title":"Higher Education Multimedia Teaching System Based on the Artificial Intelligence Model and Its Improvement","type":"article-journal","volume":"2023"},"uris":["http://www.mendeley.com/documents/?uuid=de948bf3-66ba-3c66-9621-b1c9282c6ec2"]}],"mendeley":{"formattedCitation":"(Shi, 2023; Yang, 2023)","plainTextFormattedCitation":"(Shi, 2023; Yang, 2023)","previouslyFormattedCitation":"(Shi, 2023; Yang, 2023)"},"properties":{"noteIndex":0},"schema":"https://github.com/citation-style-language/schema/raw/master/csl-citation.json"}</w:instrText>
      </w:r>
      <w:r>
        <w:fldChar w:fldCharType="separate"/>
      </w:r>
      <w:r>
        <w:t>(Shi, 2023; Yang, 2023)</w:t>
      </w:r>
      <w:r>
        <w:fldChar w:fldCharType="end"/>
      </w:r>
      <w:r>
        <w:t xml:space="preserve"> conducted simulation experiments, suggesting that the new AI-powered teaching mode was effective and had the potential to be implemented in real classrooms. </w:t>
      </w:r>
    </w:p>
    <w:p w14:paraId="16EA5C4E" w14:textId="77777777" w:rsidR="00B8458D" w:rsidRDefault="00B8458D">
      <w:pPr>
        <w:rPr>
          <w:rFonts w:ascii="Times New Roman" w:eastAsiaTheme="minorEastAsia" w:hAnsi="Times New Roman" w:cs="Times New Roman"/>
          <w:szCs w:val="24"/>
        </w:rPr>
      </w:pPr>
    </w:p>
    <w:p w14:paraId="16EA5C4F" w14:textId="77777777" w:rsidR="00B8458D" w:rsidRDefault="00BB0253">
      <w:pPr>
        <w:pStyle w:val="Heading3"/>
        <w:spacing w:before="0"/>
        <w:rPr>
          <w:rFonts w:cs="Times New Roman"/>
        </w:rPr>
      </w:pPr>
      <w:r>
        <w:rPr>
          <w:rFonts w:cs="Times New Roman"/>
        </w:rPr>
        <w:t>Reduction of staff workload</w:t>
      </w:r>
    </w:p>
    <w:p w14:paraId="16EA5C50" w14:textId="77777777" w:rsidR="00B8458D" w:rsidRDefault="00BB0253">
      <w:r>
        <w:t xml:space="preserve">Ten studies have demonstrated that AI could support staff in curriculum, instruction, and assessment, by reducing their logistical workloads by reflecting on curriculum design, improving their interaction with students, delivering personalised instruction, and preparing adaptive assignments </w:t>
      </w:r>
      <w:r>
        <w:fldChar w:fldCharType="begin" w:fldLock="1"/>
      </w:r>
      <w:r>
        <w:instrText>ADDIN CSL_CITATION {"citationItems":[{"id":"ITEM-1","itemData":{"DOI":"10.1186/s41239-023-00412-7","abstract":"Miscommunication between instructors and students is a significant obstacle to post-secondary learning. Students may skip office hours due to insecurities or scheduling conflicts, which can lead to missed opportunities for questions. To support self-paced learning and encourage creative thinking skills, academic institutions must redefine their approach to education by offering flexible educational pathways that recognize continuous learning. To this end, we developed an AI-augmented intelligent educational assistance framework based on a powerful language model (i.e., GPT-3) that automatically generates course-specific intelligent assistants regardless of discipline or academic level. The virtual intelligent teaching assistant (TA) system, which is at the core of our framework, serves as a voice-enabled helper capable of answering a wide range of course-specific questions, from curriculum to logistics and course policies. By providing students with easy access to this information, the virtual TA can help to improve engagement and reduce barriers to learning. At the same time, it can also help to reduce the logistical workload for instructors and TAs, freeing up their time to focus on other aspects of teaching and supporting students. Its GPT-3-based knowledge discovery component and the generalized system architecture are presented accompanied by a methodical evaluation of the system’s accuracy and performance.","author":[{"dropping-particle":"","family":"Sajja","given":"R","non-dropping-particle":"","parse-names":false,"suffix":""},{"dropping-particle":"","family":"Sermet","given":"Y","non-dropping-particle":"","parse-names":false,"suffix":""},{"dropping-particle":"","family":"Cwiertny","given":"D","non-dropping-particle":"","parse-names":false,"suffix":""},{"dropping-particle":"","family":"Demir","given":"I","non-dropping-particle":"","parse-names":false,"suffix":""}],"container-title":"International Journal of Educational Technology in Higher Education","id":"ITEM-1","issue":"1","issued":{"date-parts":[["2023"]]},"title":"Platform-independent and curriculum-oriented intelligent assistant for higher education","type":"article-journal","volume":"20"},"uris":["http://www.mendeley.com/documents/?uuid=7c5e4043-7962-461d-8876-5bdc1c7d4071"]},{"id":"ITEM-2","itemData":{"DOI":"10.19173/irrodl.v24i2.6089","abstract":"Increasingly, Artificial Intelligence (AI) is having an impact on distance-based higher education, where it is revealing multiple ethical issues. However, to date, there has been limited research addressing the perspectives of key stakeholders about these developments. The study presented in this paper sought to address this gap by investigating the perspectives of three key groups of stakeholders in distance-based higher education: students, teachers, and institutions. Empirical data collected in two workshops and a survey helped identify what concerns these stakeholders had about the ethics of AI in distance-based higher education. A theoretical framework for the ethics of AI in education was used to analyse that data and helped identify what was missing. In this exploratory study, there was no attempt to prioritise issues as more, or less, important. Instead, the value of the study reported in this paper derives from (a) the breadth and detail of the issues that have been identified, and (b) their categorisation in a unifying framework. Together these provide a foundation for future research and may also usefully inform future institutional implementation and practice.","author":[{"dropping-particle":"","family":"Holmes","given":"W.","non-dropping-particle":"","parse-names":false,"suffix":""},{"dropping-particle":"","family":"Iniesto","given":"F.","non-dropping-particle":"","parse-names":false,"suffix":""},{"dropping-particle":"","family":"Anastopoulou","given":"S.","non-dropping-particle":"","parse-names":false,"suffix":""},{"dropping-particle":"","family":"Boticario","given":"J.G.","non-dropping-particle":"","parse-names":false,"suffix":""}],"container-title":"International Review of Research in Open and Distance Learning","id":"ITEM-2","issue":"2","issued":{"date-parts":[["2023"]]},"page":"96-117","title":"Stakeholder Perspectives on the Ethics of AI in Distance-Based Higher Education","type":"article-journal","volume":"24"},"uris":["http://www.mendeley.com/documents/?uuid=374091b1-34dd-322f-99ea-24280d8fe71b"]},{"id":"ITEM-3","itemData":{"DOI":"10.1109/TLT.2022.3224121","ISSN":"1939-1382","author":[{"dropping-particle":"","family":"Pereira","given":"Filipe Dwan","non-dropping-particle":"","parse-names":false,"suffix":""},{"dropping-particle":"","family":"Rodrigues","given":"Luiz","non-dropping-particle":"","parse-names":false,"suffix":""},{"dropping-particle":"","family":"Henklain","given":"Marcelo Henrique Oliveira","non-dropping-particle":"","parse-names":false,"suffix":""},{"dropping-particle":"","family":"Freitas","given":"Hermino","non-dropping-particle":"","parse-names":false,"suffix":""},{"dropping-particle":"","family":"Oliveira","given":"David Fernandes","non-dropping-particle":"","parse-names":false,"suffix":""},{"dropping-particle":"","family":"Cristea","given":"Alexandra I.","non-dropping-particle":"","parse-names":false,"suffix":""},{"dropping-particle":"","family":"Carvalho","given":"Leandro","non-dropping-particle":"","parse-names":false,"suffix":""},{"dropping-particle":"","family":"Isotani","given":"Seiji","non-dropping-particle":"","parse-names":false,"suffix":""},{"dropping-particle":"","family":"Benedict","given":"Aileen","non-dropping-particle":"","parse-names":false,"suffix":""},{"dropping-particle":"","family":"Dorodchi","given":"Mohsen","non-dropping-particle":"","parse-names":false,"suffix":""},{"dropping-particle":"","family":"Oliveira","given":"Elaine Harada Teixeira","non-dropping-particle":"de","parse-names":false,"suffix":""}],"container-title":"IEEE Transactions on Learning Technologies","id":"ITEM-3","issue":"3","issued":{"date-parts":[["2023","6","1"]]},"page":"457-472","title":"Toward Human–AI Collaboration: A Recommender System to Support CS1 Instructors to Select Problems for Assignments and Exams","type":"article-journal","volume":"16"},"uris":["http://www.mendeley.com/documents/?uuid=088f0f11-3949-4d82-a084-ce55ae211c05"]}],"mendeley":{"formattedCitation":"(Holmes et al., 2023; Pereira et al., 2023; Sajja et al., 2023)","manualFormatting":"(e.g., Holmes et al., 2023; Pereira et al., 2023; Sajja et al., 2023)","plainTextFormattedCitation":"(Holmes et al., 2023; Pereira et al., 2023; Sajja et al., 2023)","previouslyFormattedCitation":"(Holmes et al., 2023; Pereira et al., 2023; Sajja et al., 2023)"},"properties":{"noteIndex":0},"schema":"https://github.com/citation-style-language/schema/raw/master/csl-citation.json"}</w:instrText>
      </w:r>
      <w:r>
        <w:fldChar w:fldCharType="separate"/>
      </w:r>
      <w:r>
        <w:t>(e.g., Holmes et al., 2023; Pereira et al., 2023; Sajja et al., 2023)</w:t>
      </w:r>
      <w:r>
        <w:fldChar w:fldCharType="end"/>
      </w:r>
    </w:p>
    <w:p w14:paraId="16EA5C51" w14:textId="77777777" w:rsidR="00B8458D" w:rsidRDefault="00B8458D">
      <w:pPr>
        <w:rPr>
          <w:rFonts w:eastAsiaTheme="minorEastAsia"/>
        </w:rPr>
      </w:pPr>
    </w:p>
    <w:p w14:paraId="16EA5C52" w14:textId="77777777" w:rsidR="00B8458D" w:rsidRDefault="00BB0253">
      <w:pPr>
        <w:rPr>
          <w:i/>
          <w:iCs/>
        </w:rPr>
      </w:pPr>
      <w:r>
        <w:rPr>
          <w:i/>
          <w:iCs/>
        </w:rPr>
        <w:t>Work as a curriculum assistant</w:t>
      </w:r>
    </w:p>
    <w:p w14:paraId="16EA5C53" w14:textId="77777777" w:rsidR="00B8458D" w:rsidRDefault="00BB0253">
      <w:pPr>
        <w:rPr>
          <w:rFonts w:eastAsiaTheme="minorEastAsia"/>
        </w:rPr>
      </w:pPr>
      <w:r>
        <w:t xml:space="preserve">AI could work as a virtual curriculum assistant that helps address time-consuming and repetitive questions about curriculum (e.g., content, time, deadline), reduce instructors’ logistical workloads and give them more time to improve teaching quality and support students’ development </w:t>
      </w:r>
      <w:r>
        <w:fldChar w:fldCharType="begin" w:fldLock="1"/>
      </w:r>
      <w:r>
        <w:instrText>ADDIN CSL_CITATION {"citationItems":[{"id":"ITEM-1","itemData":{"DOI":"10.1186/s41239-023-00412-7","abstract":"Miscommunication between instructors and students is a significant obstacle to post-secondary learning. Students may skip office hours due to insecurities or scheduling conflicts, which can lead to missed opportunities for questions. To support self-paced learning and encourage creative thinking skills, academic institutions must redefine their approach to education by offering flexible educational pathways that recognize continuous learning. To this end, we developed an AI-augmented intelligent educational assistance framework based on a powerful language model (i.e., GPT-3) that automatically generates course-specific intelligent assistants regardless of discipline or academic level. The virtual intelligent teaching assistant (TA) system, which is at the core of our framework, serves as a voice-enabled helper capable of answering a wide range of course-specific questions, from curriculum to logistics and course policies. By providing students with easy access to this information, the virtual TA can help to improve engagement and reduce barriers to learning. At the same time, it can also help to reduce the logistical workload for instructors and TAs, freeing up their time to focus on other aspects of teaching and supporting students. Its GPT-3-based knowledge discovery component and the generalized system architecture are presented accompanied by a methodical evaluation of the system’s accuracy and performance.","author":[{"dropping-particle":"","family":"Sajja","given":"R","non-dropping-particle":"","parse-names":false,"suffix":""},{"dropping-particle":"","family":"Sermet","given":"Y","non-dropping-particle":"","parse-names":false,"suffix":""},{"dropping-particle":"","family":"Cwiertny","given":"D","non-dropping-particle":"","parse-names":false,"suffix":""},{"dropping-particle":"","family":"Demir","given":"I","non-dropping-particle":"","parse-names":false,"suffix":""}],"container-title":"International Journal of Educational Technology in Higher Education","id":"ITEM-1","issue":"1","issued":{"date-parts":[["2023"]]},"title":"Platform-independent and curriculum-oriented intelligent assistant for higher education","type":"article-journal","volume":"20"},"uris":["http://www.mendeley.com/documents/?uuid=7c5e4043-7962-461d-8876-5bdc1c7d4071"]}],"mendeley":{"formattedCitation":"(Sajja et al., 2023)","plainTextFormattedCitation":"(Sajja et al., 2023)","previouslyFormattedCitation":"(Sajja et al., 2023)"},"properties":{"noteIndex":0},"schema":"https://github.com/citation-style-language/schema/raw/master/csl-citation.json"}</w:instrText>
      </w:r>
      <w:r>
        <w:fldChar w:fldCharType="separate"/>
      </w:r>
      <w:r>
        <w:t>(Sajja et al., 2023)</w:t>
      </w:r>
      <w:r>
        <w:fldChar w:fldCharType="end"/>
      </w:r>
      <w:r>
        <w:t xml:space="preserve">. For example, </w:t>
      </w:r>
      <w:r>
        <w:fldChar w:fldCharType="begin" w:fldLock="1"/>
      </w:r>
      <w:r>
        <w:instrText>ADDIN CSL_CITATION {"citationItems":[{"id":"ITEM-1","itemData":{"DOI":"10.1186/s41239-023-00412-7","abstract":"Miscommunication between instructors and students is a significant obstacle to post-secondary learning. Students may skip office hours due to insecurities or scheduling conflicts, which can lead to missed opportunities for questions. To support self-paced learning and encourage creative thinking skills, academic institutions must redefine their approach to education by offering flexible educational pathways that recognize continuous learning. To this end, we developed an AI-augmented intelligent educational assistance framework based on a powerful language model (i.e., GPT-3) that automatically generates course-specific intelligent assistants regardless of discipline or academic level. The virtual intelligent teaching assistant (TA) system, which is at the core of our framework, serves as a voice-enabled helper capable of answering a wide range of course-specific questions, from curriculum to logistics and course policies. By providing students with easy access to this information, the virtual TA can help to improve engagement and reduce barriers to learning. At the same time, it can also help to reduce the logistical workload for instructors and TAs, freeing up their time to focus on other aspects of teaching and supporting students. Its GPT-3-based knowledge discovery component and the generalized system architecture are presented accompanied by a methodical evaluation of the system’s accuracy and performance.","author":[{"dropping-particle":"","family":"Sajja","given":"R","non-dropping-particle":"","parse-names":false,"suffix":""},{"dropping-particle":"","family":"Sermet","given":"Y","non-dropping-particle":"","parse-names":false,"suffix":""},{"dropping-particle":"","family":"Cwiertny","given":"D","non-dropping-particle":"","parse-names":false,"suffix":""},{"dropping-particle":"","family":"Demir","given":"I","non-dropping-particle":"","parse-names":false,"suffix":""}],"container-title":"International Journal of Educational Technology in Higher Education","id":"ITEM-1","issue":"1","issued":{"date-parts":[["2023"]]},"title":"Platform-independent and curriculum-oriented intelligent assistant for higher education","type":"article-journal","volume":"20"},"uris":["http://www.mendeley.com/documents/?uuid=7c5e4043-7962-461d-8876-5bdc1c7d4071"]}],"mendeley":{"formattedCitation":"(Sajja et al., 2023)","manualFormatting":"Sajja and his colleagues (2023)","plainTextFormattedCitation":"(Sajja et al., 2023)","previouslyFormattedCitation":"(Sajja et al., 2023)"},"properties":{"noteIndex":0},"schema":"https://github.com/citation-style-language/schema/raw/master/csl-citation.json"}</w:instrText>
      </w:r>
      <w:r>
        <w:fldChar w:fldCharType="separate"/>
      </w:r>
      <w:r>
        <w:t>Sajja and his colleagues (2023)</w:t>
      </w:r>
      <w:r>
        <w:fldChar w:fldCharType="end"/>
      </w:r>
      <w:r>
        <w:t xml:space="preserve"> used the syllabus and other teaching materials to design a curriculum-oriented intelligent assistant and found that this </w:t>
      </w:r>
      <w:proofErr w:type="spellStart"/>
      <w:r>
        <w:t>vituralTA</w:t>
      </w:r>
      <w:proofErr w:type="spellEnd"/>
      <w:r>
        <w:t xml:space="preserve"> effectively provided accurate course information and improved students’ course engagement. </w:t>
      </w:r>
    </w:p>
    <w:p w14:paraId="16EA5C54" w14:textId="77777777" w:rsidR="00B8458D" w:rsidRDefault="00B8458D">
      <w:pPr>
        <w:rPr>
          <w:rFonts w:ascii="Times New Roman" w:eastAsiaTheme="minorEastAsia" w:hAnsi="Times New Roman" w:cs="Times New Roman"/>
          <w:szCs w:val="24"/>
        </w:rPr>
      </w:pPr>
    </w:p>
    <w:p w14:paraId="16EA5C55" w14:textId="77777777" w:rsidR="00B8458D" w:rsidRDefault="00BB0253">
      <w:pPr>
        <w:rPr>
          <w:i/>
          <w:iCs/>
        </w:rPr>
      </w:pPr>
      <w:r>
        <w:rPr>
          <w:i/>
          <w:iCs/>
        </w:rPr>
        <w:t>Reflect on curriculum and content difficulty</w:t>
      </w:r>
    </w:p>
    <w:p w14:paraId="16EA5C56" w14:textId="77777777" w:rsidR="00B8458D" w:rsidRDefault="00BB0253">
      <w:r>
        <w:lastRenderedPageBreak/>
        <w:t xml:space="preserve">AI has been demonstrated to help instructors reflect on curriculum and content difficulty. One study investigated using an AI toolkit to collect students’ assessment data and further support teachers’ reflections on curriculum design </w:t>
      </w:r>
      <w:r>
        <w:fldChar w:fldCharType="begin" w:fldLock="1"/>
      </w:r>
      <w:r>
        <w:instrText>ADDIN CSL_CITATION {"citationItems":[{"id":"ITEM-1","itemData":{"DOI":"10.1007/s40593-022-00295-1","ISSN":"15604292","abstract":"Encouraging teachers to reflect on their instructional practices and course design has been shown to be an effective means of improving instruction and student learning. However, the process of encouraging reflection is difficult; reflection requires quality data, thoughtful analysis, and contextualized interpretation. Because of this, research on and the practice of reflection is often limited to pre-service training or short professional development cycles. This study explores how natural language processing, deep-learning methods can be used to support continuous teacher reflection by facilitating data collection and analysis in any instructional setting that includes ample linguistic and assessment material. Data was collected from an existing introductory undergraduate biology course. A Bidirectional Long-Short Term Memory network was trained to predict assessment item difficulty and tasked with assigning difficulty to recorded lectures. Comparison with the instructor's perceptions of lecture material difficulty suggested the model was highly reliable at predicting difficult lecture material. We discuss how this model could be expanded into an AI toolkit meant to aid in teacher reflection on their practices and curriculum. [ABSTRACT FROM AUTHOR]","author":[{"dropping-particle":"","family":"Phillips","given":"Tanner M","non-dropping-particle":"","parse-names":false,"suffix":""},{"dropping-particle":"","family":"Saleh","given":"Asmalina","non-dropping-particle":"","parse-names":false,"suffix":""},{"dropping-particle":"","family":"Ozogul","given":"Gamze","non-dropping-particle":"","parse-names":false,"suffix":""}],"container-title":"International Journal of Artificial Intelligence in Education (Springer Science &amp; Business Media B.V.)","id":"ITEM-1","issue":"3","issued":{"date-parts":[["2023","9"]]},"note":"Accession Number: 169942442; Phillips, Tanner M. 1; Email Address: tanphill@iu.edu; Saleh, Asmalina 2; Ozogul, Gamze 1; Affiliations: 1 : Department of Instructional Systems Technology, Indiana University, Bloomington, Indiana, USA; 2 : Center for Research on Learning and Technology, Indiana University, Bloomington, Indiana, USA; Source Info: Sep2023, Vol. 33 Issue 3, p635; Thesaurus Term: Career development; Thesaurus Term: Artificial intelligence; Thesaurus Term: Teachers; Author-Supplied Keyword: Blended learning; Author-Supplied Keyword: Deep learning; Author-Supplied Keyword: Higher education; Author-Supplied Keyword: Natural Language Processing; Author-Supplied Keyword: Reflective Practices; Number of Pages: 24p; Document Type: Article","page":"635-658","title":"An AI toolkit to support teacher reflection.","type":"article-journal","volume":"33"},"uris":["http://www.mendeley.com/documents/?uuid=b3fdee9f-5552-4aff-ad79-750a73f18038"]}],"mendeley":{"formattedCitation":"(Phillips et al., 2023)","plainTextFormattedCitation":"(Phillips et al., 2023)","previouslyFormattedCitation":"(Phillips et al., 2023)"},"properties":{"noteIndex":0},"schema":"https://github.com/citation-style-language/schema/raw/master/csl-citation.json"}</w:instrText>
      </w:r>
      <w:r>
        <w:fldChar w:fldCharType="separate"/>
      </w:r>
      <w:r>
        <w:t>(Phillips et al., 2023)</w:t>
      </w:r>
      <w:r>
        <w:fldChar w:fldCharType="end"/>
      </w:r>
      <w:r>
        <w:t xml:space="preserve">. More specifically, researchers assumed that assessment texts were closely associated with lecture texts, therefore, they used skip-gram word embedding to test the linguistic divide and connection between these two texts, and finally predicted the difficulty of course materials by predicting assessment difficulty (e.g., exams and homework). Researchers also compared the results produced by the AI toolkit with lecturers’ self-reported material difficulty and found consistent results. Properly using this toolkit, teachers could learn from students’ assessment outcomes to reflect on the quality of teaching preparation and adjust curriculum design.    </w:t>
      </w:r>
    </w:p>
    <w:p w14:paraId="16EA5C57" w14:textId="77777777" w:rsidR="00B8458D" w:rsidRDefault="00B8458D"/>
    <w:p w14:paraId="16EA5C58" w14:textId="77777777" w:rsidR="00B8458D" w:rsidRDefault="00BB0253">
      <w:pPr>
        <w:rPr>
          <w:i/>
          <w:iCs/>
        </w:rPr>
      </w:pPr>
      <w:r>
        <w:rPr>
          <w:i/>
          <w:iCs/>
        </w:rPr>
        <w:t>Personalised instruction</w:t>
      </w:r>
    </w:p>
    <w:p w14:paraId="16EA5C59" w14:textId="77777777" w:rsidR="00B8458D" w:rsidRDefault="00BB0253">
      <w:pPr>
        <w:rPr>
          <w:rFonts w:eastAsiaTheme="minorEastAsia"/>
        </w:rPr>
      </w:pPr>
      <w:r>
        <w:t xml:space="preserve">Applying AI technologies can facilitate analysing students’ learning procedures, performance, and needs, providing instructors with timely feedback, and assisting them in delivering adaptive instruction. Consequently, teaching and learning effects were somewhat improved </w:t>
      </w:r>
      <w:r>
        <w:fldChar w:fldCharType="begin" w:fldLock="1"/>
      </w:r>
      <w:r>
        <w:instrText>ADDIN CSL_CITATION {"citationItems":[{"id":"ITEM-1","itemData":{"DOI":"10.1016/j.caeai.2023.100156","author":[{"dropping-particle":"","family":"Kohnke","given":"Lucas","non-dropping-particle":"","parse-names":false,"suffix":""},{"dropping-particle":"","family":"Moorhouse","given":"Benjamin Luke","non-dropping-particle":"","parse-names":false,"suffix":""},{"dropping-particle":"","family":"Zou","given":"Di","non-dropping-particle":"","parse-names":false,"suffix":""}],"container-title":"Computers and Education: Artificial Intelligence","id":"ITEM-1","issued":{"date-parts":[["2023"]]},"note":"Cited by: 0; All Open Access, Gold Open Access","title":"Exploring generative artificial intelligence preparedness among university language instructors: A case study","type":"article-journal","volume":"5"},"uris":["http://www.mendeley.com/documents/?uuid=9d68e5d8-d33f-4128-b8bf-b431924956e6"]},{"id":"ITEM-2","itemData":{"DOI":"10.3390/soc13050118","ISSN":"2075-4698","abstract":"This article investigates the perspectives of Romanian academics on implementing Artificial Intelligence (AI) in Higher Education (HE). The article analyzes the pros and cons of AI in HE, based on the views of eighteen academics from five Romanian universities. There is a large and heated debate about the proliferation of AI in many domains, with strong supporters and determined deniers. Studies that research the implications of AI enrich the evidence-based literature on the advantages, disadvantages, threats, or opportunities that AI creates for us, for businesses, or for societies. Though many aspects are still less well known, attitudes toward AI are still under construction. HE is a domain where the implications of AI create passionate discussions. HE is, eventually, the sector that shapes the masterminds of societies’ leaders. There is a quest to find the perspectives of those who will apply AI, who will work with or for AI, and those who are opposed to or in favor of implementing AI in HE. The conclusions revealed by this study are in line with similar studies that exist in the literature. The positive aspects of AI implementation in HE are related, in the view of academics, to gains in the learning–teaching process, improvements in students skills and competences, better inclusion, and greater efficiency in administrative costs. Similarly, the negative aspects revealed by the research are linked to psychosocial effects, data security, ethical aspects, and unemployment threats. However, there are some aspects (mostly negative) related to implementing AI in HE that are less exposed by the interviewed academics, which are mostly related to the costs and efforts of implementing AI in HE. The possible explanation of this situation is related to the lack of strategic vision on what, in fact, the implementation of AI in HE means, what this process involves, and the fact that digitalization in Romanian universities (as well as in the Romanian economy) is in its infancy. The contribution of the results of this research is mainly empirical and practical. These opinions should be used as resources for managers of HE institutions to develop better policies concerning the implementation of AI in HE and for strategic vision toward AI, with the ultimate purpose of achieving progress and prosperity for the entire society.","author":[{"dropping-particle":"","family":"Pisica","given":"Alina Iorga","non-dropping-particle":"","parse-names":false,"suffix":""},{"dropping-particle":"","family":"Edu","given":"Tudor","non-dropping-particle":"","parse-names":false,"suffix":""},{"dropping-particle":"","family":"Zaharia","given":"Rodica Milena","non-dropping-particle":"","parse-names":false,"suffix":""},{"dropping-particle":"","family":"Zaharia","given":"Razvan","non-dropping-particle":"","parse-names":false,"suffix":""}],"container-title":"Societies","id":"ITEM-2","issue":"5","issued":{"date-parts":[["2023","5","5"]]},"page":"118","title":"Implementing Artificial Intelligence in Higher Education: Pros and Cons from the Perspectives of Academics","type":"article-journal","volume":"13"},"uris":["http://www.mendeley.com/documents/?uuid=58e91bdb-4dd4-4d0f-bd37-e2499a09216e"]},{"id":"ITEM-3","itemData":{"DOI":"10.1007/s10936-023-09960-5","abstract":"This paper explores the practical prospects for using artificial intelligence technologies in professional English-speaking translator education. At the online conference ‘Translation Skills in Times of Artificial Intelligence’ (DingTalk platform, January 2022), the teachers of higher education institutions in China prioritized the translator’s competencies necessary for successful professional activity during the digital transformation of social and economic business relations. The educators also evaluated the demand for online services used in the education of English–Chinese interpreters. The survey results showed that the use of artificial intelligence technologies in educational practices could have a significant impact on the development of key competencies of future translators. Using a competency-based approach to interpreter training and considering the need to develop abilities, knowledge, and skills required for successful professional translation activity, the author developed the pedagogical concept of the online educational course ‘Simultaneous and asynchronous translation in a digital environment.’","author":[{"dropping-particle":"","family":"Wang","given":"Y.","non-dropping-particle":"","parse-names":false,"suffix":""}],"container-title":"Journal of Psycholinguistic Research","id":"ITEM-3","issued":{"date-parts":[["2023"]]},"title":"Artificial Intelligence Technologies in College English Translation Teaching","type":"article-journal"},"uris":["http://www.mendeley.com/documents/?uuid=4b17a948-29fd-3e7f-9b07-182a9d2f540e"]},{"id":"ITEM-4","itemData":{"DOI":"10.15379/ijmst.v10i2.1395","ISSN":"2410-1869","abstract":"It is a serious problem that universities worldwide, especially in the middle east, have a high rate of failure in programming courses. To overcome this issue which could probably be due to students’ lack of engagement, motivation and problem-solving skills, the Intelligent Tutoring System (ITS) can be an effective tool for enhancing student learning. Despite its effectiveness, no prior research has been conducted on the impact of using ITS in higher education institutions in Oman. This study therefore investigates the perceptions of Omani University instructors to determine the levels of awareness, readiness and challenges among Omani higher institutions concerning their integration of ITS. Also, to investigate the reasons for the poor achievement of students in programming courses. We adopted two approaches in this study. First, quantitative research was conducted via a 5-point Likert scale questionnaire distributed to 59 programming instructors from different higher education institutions. Second, quantitative research was interviewing 10 instructors. Our questionnaire data reveal that most of the participants are aware of ITS’ effectiveness in the learning process. They believe that Oman’s higher education institutions are ready to adopt ITS if sufficient training and support is provided. Via text mining, our interview data illustrates the reasons behind poor performance in programming courses which includes English language barriers, deficient critical thinking, lack problem-solving skills and inadequate modes of teaching. This study clarifies the situation of higher educational institutions in term of their awareness, redness and the challenges that they may face in adopting ITS.","author":[{"dropping-particle":"","family":"Al-Shanfari","given":"Lamiya","non-dropping-particle":"","parse-names":false,"suffix":""},{"dropping-particle":"","family":"Abdullah","given":"Shubair","non-dropping-particle":"","parse-names":false,"suffix":""},{"dropping-particle":"","family":"Fstnassi","given":"Tarek","non-dropping-particle":"","parse-names":false,"suffix":""},{"dropping-particle":"","family":"Al-Kharusi","given":"Sultan","non-dropping-particle":"","parse-names":false,"suffix":""}],"container-title":"International Journal of Membrane Science and Technology","id":"ITEM-4","issue":"2","issued":{"date-parts":[["2023","6","21"]]},"page":"947-967","title":"Instructors’ Perceptions of Intelligent Tutoring Systems and Their Implications for Studying Computer Programming in Omani Higher Education Institutions","type":"article-journal","volume":"10"},"uris":["http://www.mendeley.com/documents/?uuid=1a19500a-806c-35e4-98f8-0ad59f22559d"]},{"id":"ITEM-5","itemData":{"DOI":"10.37074/jalt.2023.6.1.22","abstract":"This study investigates the implications of ChatGPT, an AI-powered language model, for students and universities by examining the perceptions of scholars and students. The responses of seven scholars and 14 PhD students from four countries – Turkey, Sweden, Canada and Australia – are analysed using a thematic content analysis approach. Nine key themes emerge from the findings. According to their frequency of recurrence, these themes are: “Evolution of learning and education systems”, “changing role of educators”, “impact on assessment and evaluation”, “ethical and social considerations”, “future of work and employability”, “personalized learning”, “digital literacy and AI integration”, “AI as an extension of the human brain”, and “importance of human characteristics”. The potential benefits of AI in education as well as the challenges and barriers that may arise from its integration are discussed in the context of existing literature. Based on these findings, suggestions for future research include further exploration of the ethical implications of AI for education, the development of strategies to manage privacy concerns, and the investigation of how educational institutions can best prepare for the integration of AI technologies. The paper concludes by emphasizing the importance of understanding the potential opportunities and challenges associated with AI in higher education and the need for continued research in this area.","author":[{"dropping-particle":"","family":"Firat","given":"M","non-dropping-particle":"","parse-names":false,"suffix":""}],"container-title":"Journal of Applied Learning and Teaching","id":"ITEM-5","issue":"1","issued":{"date-parts":[["2023"]]},"page":"57-63","title":"What ChatGPT means for universities: Perceptions of scholars and students","type":"article-journal","volume":"6"},"uris":["http://www.mendeley.com/documents/?uuid=39978b24-f7ee-4bce-966e-ba25ba68d398"]},{"id":"ITEM-6","itemData":{"DOI":"10.1155/2023/2074890","ISSN":"1875-905X","abstract":"The research on Internet of Things (IoT) network and edge computing has been a research hotspot in both industry and academia in recent years, especially for the ambient intelligence and massive communication. As a typical form of IoT network and edge computing, the intelligent perception vocal music singing learning system has attracted the attention of researchers in education and academia. Piano teaching is an important course for music majors in higher education. Strengthening piano teaching can cultivate outstanding piano talents for the country and promote the development of music art. This paper applies IoT perception technology to piano teaching, constructs an intelligent piano teaching system, and uses edge computing algorithms to accurately deploy sensors into the system by exploiting the ambient intelligence and massive communication. The system includes data acquisition, data perception, data monitoring, and other modules, making piano teaching more humanized and intelligent. Experiments show that the research in this paper provides important guidance for the application of IoT networks and edge computing, especially for the ambient intelligence and massive communication.","author":[{"dropping-particle":"","family":"Li","given":"Qian","non-dropping-particle":"","parse-names":false,"suffix":""},{"dropping-particle":"","family":"Liu","given":"Heng","non-dropping-particle":"","parse-names":false,"suffix":""},{"dropping-particle":"","family":"Zhao","given":"Xiaoming","non-dropping-particle":"","parse-names":false,"suffix":""}],"container-title":"Mobile Information Systems","editor":[{"dropping-particle":"","family":"Tang","given":"Yajuan","non-dropping-particle":"","parse-names":false,"suffix":""}],"id":"ITEM-6","issued":{"date-parts":[["2023","4","28"]]},"page":"1-9","title":"IoT Networks-Aided Perception Vocal Music Singing Learning System and Piano Teaching with Edge Computing","type":"article-journal","volume":"2023"},"uris":["http://www.mendeley.com/documents/?uuid=e831cdb0-637b-357e-9f03-0470fd8246b3"]},{"id":"ITEM-7","itemData":{"DOI":"10.3390/su15107940","ISSN":"2071-1050","abstract":"Modern education has undergone tremendous progress, and a large number of advanced devices and technologies have been introduced into the teaching process. We explore the application of artificial intelligence to education, using AI devices for classroom behavior analysis. Embedded systems are special-purpose computer systems tailored to an application. Embedded system hardware for wearable devices is often characterized by low computing power and small storage, and it cannot run complex models. We apply lightweight models to embedded devices to achieve real-time emotion recognition. When teachers teach in the classroom, embedded portable devices can collect images in real-time and identify and count students’ emotions. Teachers can adjust teaching methods and obtain better teaching results through feedback on students’ learning status. Our optimized lightweight model PIDM runs on low-computing embedded devices with fast response times and reliable accuracy, which can be effectively used in the classroom. Compared with traditional post-class analysis, our method is real-time and gives teachers timely feedback during teaching. The experiments in the control group showed that after using smart devices, the classroom teaching effect increased by 9.44%. Intelligent embedded devices can help teachers keep abreast of students’ learning status and promote the improvement of classroom teaching quality.","author":[{"dropping-particle":"","family":"Li","given":"Liujun","non-dropping-particle":"","parse-names":false,"suffix":""},{"dropping-particle":"","family":"Chen","given":"Chao Ping","non-dropping-particle":"","parse-names":false,"suffix":""},{"dropping-particle":"","family":"Wang","given":"Lijun","non-dropping-particle":"","parse-names":false,"suffix":""},{"dropping-particle":"","family":"Liang","given":"Kai","non-dropping-particle":"","parse-names":false,"suffix":""},{"dropping-particle":"","family":"Bao","given":"Weiyue","non-dropping-particle":"","parse-names":false,"suffix":""}],"container-title":"Sustainability","id":"ITEM-7","issue":"10","issued":{"date-parts":[["2023","5","12"]]},"page":"7940","title":"Exploring Artificial Intelligence in Smart Education: Real-Time Classroom Behavior Analysis with Embedded Devices","type":"article-journal","volume":"15"},"uris":["http://www.mendeley.com/documents/?uuid=ab2164b4-72fb-4165-b6f1-4e47aa4b1bee"]}],"mendeley":{"formattedCitation":"(Al-Shanfari et al., 2023; Firat, 2023; Kohnke et al., 2023; L. Li et al., 2023; Q. Li et al., 2023; Pisica et al., 2023; Y. Wang, 2023)","plainTextFormattedCitation":"(Al-Shanfari et al., 2023; Firat, 2023; Kohnke et al., 2023; L. Li et al., 2023; Q. Li et al., 2023; Pisica et al., 2023; Y. Wang, 2023)","previouslyFormattedCitation":"(Al-Shanfari et al., 2023; Firat, 2023; Kohnke et al., 2023; L. Li et al., 2023; Q. Li et al., 2023; Pisica et al., 2023; Y. Wang, 2023)"},"properties":{"noteIndex":0},"schema":"https://github.com/citation-style-language/schema/raw/master/csl-citation.json"}</w:instrText>
      </w:r>
      <w:r>
        <w:fldChar w:fldCharType="separate"/>
      </w:r>
      <w:r>
        <w:t>(Al-Shanfari et al., 2023; Firat, 2023; Kohnke et al., 2023; L. Li et al., 2023; Q. Li et al., 2023; Pisica et al., 2023; Y. Wang, 2023)</w:t>
      </w:r>
      <w:r>
        <w:fldChar w:fldCharType="end"/>
      </w:r>
      <w:r>
        <w:t xml:space="preserve">. By implementing embedded glasses in real classrooms, </w:t>
      </w:r>
      <w:r>
        <w:fldChar w:fldCharType="begin" w:fldLock="1"/>
      </w:r>
      <w:r>
        <w:instrText>ADDIN CSL_CITATION {"citationItems":[{"id":"ITEM-1","itemData":{"DOI":"10.3390/su15107940","ISSN":"2071-1050","abstract":"Modern education has undergone tremendous progress, and a large number of advanced devices and technologies have been introduced into the teaching process. We explore the application of artificial intelligence to education, using AI devices for classroom behavior analysis. Embedded systems are special-purpose computer systems tailored to an application. Embedded system hardware for wearable devices is often characterized by low computing power and small storage, and it cannot run complex models. We apply lightweight models to embedded devices to achieve real-time emotion recognition. When teachers teach in the classroom, embedded portable devices can collect images in real-time and identify and count students’ emotions. Teachers can adjust teaching methods and obtain better teaching results through feedback on students’ learning status. Our optimized lightweight model PIDM runs on low-computing embedded devices with fast response times and reliable accuracy, which can be effectively used in the classroom. Compared with traditional post-class analysis, our method is real-time and gives teachers timely feedback during teaching. The experiments in the control group showed that after using smart devices, the classroom teaching effect increased by 9.44%. Intelligent embedded devices can help teachers keep abreast of students’ learning status and promote the improvement of classroom teaching quality.","author":[{"dropping-particle":"","family":"Li","given":"Liujun","non-dropping-particle":"","parse-names":false,"suffix":""},{"dropping-particle":"","family":"Chen","given":"Chao Ping","non-dropping-particle":"","parse-names":false,"suffix":""},{"dropping-particle":"","family":"Wang","given":"Lijun","non-dropping-particle":"","parse-names":false,"suffix":""},{"dropping-particle":"","family":"Liang","given":"Kai","non-dropping-particle":"","parse-names":false,"suffix":""},{"dropping-particle":"","family":"Bao","given":"Weiyue","non-dropping-particle":"","parse-names":false,"suffix":""}],"container-title":"Sustainability","id":"ITEM-1","issue":"10","issued":{"date-parts":[["2023","5","12"]]},"page":"7940","title":"Exploring Artificial Intelligence in Smart Education: Real-Time Classroom Behavior Analysis with Embedded Devices","type":"article-journal","volume":"15"},"uris":["http://www.mendeley.com/documents/?uuid=ab2164b4-72fb-4165-b6f1-4e47aa4b1bee"]}],"mendeley":{"formattedCitation":"(L. Li et al., 2023)","manualFormatting":"L. Li et al. (2023)","plainTextFormattedCitation":"(L. Li et al., 2023)","previouslyFormattedCitation":"(L. Li et al., 2023)"},"properties":{"noteIndex":0},"schema":"https://github.com/citation-style-language/schema/raw/master/csl-citation.json"}</w:instrText>
      </w:r>
      <w:r>
        <w:fldChar w:fldCharType="separate"/>
      </w:r>
      <w:r>
        <w:t>L. Li et al. (2023)</w:t>
      </w:r>
      <w:r>
        <w:fldChar w:fldCharType="end"/>
      </w:r>
      <w:r>
        <w:t xml:space="preserve"> showed that this device helped instructors recognise and process students’ real-time images and emotions and keep abreast of their learning status, and this information further provided timely feedback to instructors to change their teaching strategies. Therefore, compared to the control group, the teaching effect of the experiment group increased by 9.44%, and students reported more satisfaction with teaching. Similarly, a new piano teaching mode powered by a vocal music singing learning system has been demonstrated to be relatively successful: it not only made piano teaching more personalised and intelligent, increased teaching efficacy by 7.31% compared to the traditional teaching mode, but also motivated students to engage more in piano practice time and classroom participation </w:t>
      </w:r>
      <w:r>
        <w:fldChar w:fldCharType="begin" w:fldLock="1"/>
      </w:r>
      <w:r>
        <w:instrText>ADDIN CSL_CITATION {"citationItems":[{"id":"ITEM-1","itemData":{"DOI":"10.1155/2023/2074890","ISSN":"1875-905X","abstract":"The research on Internet of Things (IoT) network and edge computing has been a research hotspot in both industry and academia in recent years, especially for the ambient intelligence and massive communication. As a typical form of IoT network and edge computing, the intelligent perception vocal music singing learning system has attracted the attention of researchers in education and academia. Piano teaching is an important course for music majors in higher education. Strengthening piano teaching can cultivate outstanding piano talents for the country and promote the development of music art. This paper applies IoT perception technology to piano teaching, constructs an intelligent piano teaching system, and uses edge computing algorithms to accurately deploy sensors into the system by exploiting the ambient intelligence and massive communication. The system includes data acquisition, data perception, data monitoring, and other modules, making piano teaching more humanized and intelligent. Experiments show that the research in this paper provides important guidance for the application of IoT networks and edge computing, especially for the ambient intelligence and massive communication.","author":[{"dropping-particle":"","family":"Li","given":"Qian","non-dropping-particle":"","parse-names":false,"suffix":""},{"dropping-particle":"","family":"Liu","given":"Heng","non-dropping-particle":"","parse-names":false,"suffix":""},{"dropping-particle":"","family":"Zhao","given":"Xiaoming","non-dropping-particle":"","parse-names":false,"suffix":""}],"container-title":"Mobile Information Systems","editor":[{"dropping-particle":"","family":"Tang","given":"Yajuan","non-dropping-particle":"","parse-names":false,"suffix":""}],"id":"ITEM-1","issued":{"date-parts":[["2023","4","28"]]},"page":"1-9","title":"IoT Networks-Aided Perception Vocal Music Singing Learning System and Piano Teaching with Edge Computing","type":"article-journal","volume":"2023"},"uris":["http://www.mendeley.com/documents/?uuid=e831cdb0-637b-357e-9f03-0470fd8246b3"]}],"mendeley":{"formattedCitation":"(Q. Li et al., 2023)","plainTextFormattedCitation":"(Q. Li et al., 2023)","previouslyFormattedCitation":"(Q. Li et al., 2023)"},"properties":{"noteIndex":0},"schema":"https://github.com/citation-style-language/schema/raw/master/csl-citation.json"}</w:instrText>
      </w:r>
      <w:r>
        <w:fldChar w:fldCharType="separate"/>
      </w:r>
      <w:r>
        <w:t>(Q. Li et al., 2023)</w:t>
      </w:r>
      <w:r>
        <w:fldChar w:fldCharType="end"/>
      </w:r>
      <w:r>
        <w:t xml:space="preserve">.  </w:t>
      </w:r>
    </w:p>
    <w:p w14:paraId="16EA5C5A" w14:textId="77777777" w:rsidR="00B8458D" w:rsidRDefault="00B8458D">
      <w:pPr>
        <w:rPr>
          <w:rFonts w:ascii="Times New Roman" w:eastAsiaTheme="minorEastAsia" w:hAnsi="Times New Roman" w:cs="Times New Roman"/>
          <w:szCs w:val="24"/>
        </w:rPr>
      </w:pPr>
    </w:p>
    <w:p w14:paraId="16EA5C5B" w14:textId="77777777" w:rsidR="00B8458D" w:rsidRDefault="00BB0253">
      <w:pPr>
        <w:rPr>
          <w:i/>
          <w:iCs/>
        </w:rPr>
      </w:pPr>
      <w:r>
        <w:rPr>
          <w:i/>
          <w:iCs/>
        </w:rPr>
        <w:t>Prepare personalised assignments</w:t>
      </w:r>
    </w:p>
    <w:p w14:paraId="16EA5C5C" w14:textId="77777777" w:rsidR="00B8458D" w:rsidRDefault="00BB0253">
      <w:pPr>
        <w:rPr>
          <w:rFonts w:eastAsiaTheme="minorEastAsia"/>
        </w:rPr>
      </w:pPr>
      <w:r>
        <w:t xml:space="preserve">A new assessment method driven by AI tools can help instructors prepare personalised assignments. </w:t>
      </w:r>
      <w:r>
        <w:fldChar w:fldCharType="begin" w:fldLock="1"/>
      </w:r>
      <w:r>
        <w:instrText>ADDIN CSL_CITATION {"citationItems":[{"id":"ITEM-1","itemData":{"DOI":"10.1109/TLT.2022.3224121","ISSN":"1939-1382","author":[{"dropping-particle":"","family":"Pereira","given":"Filipe Dwan","non-dropping-particle":"","parse-names":false,"suffix":""},{"dropping-particle":"","family":"Rodrigues","given":"Luiz","non-dropping-particle":"","parse-names":false,"suffix":""},{"dropping-particle":"","family":"Henklain","given":"Marcelo Henrique Oliveira","non-dropping-particle":"","parse-names":false,"suffix":""},{"dropping-particle":"","family":"Freitas","given":"Hermino","non-dropping-particle":"","parse-names":false,"suffix":""},{"dropping-particle":"","family":"Oliveira","given":"David Fernandes","non-dropping-particle":"","parse-names":false,"suffix":""},{"dropping-particle":"","family":"Cristea","given":"Alexandra I.","non-dropping-particle":"","parse-names":false,"suffix":""},{"dropping-particle":"","family":"Carvalho","given":"Leandro","non-dropping-particle":"","parse-names":false,"suffix":""},{"dropping-particle":"","family":"Isotani","given":"Seiji","non-dropping-particle":"","parse-names":false,"suffix":""},{"dropping-particle":"","family":"Benedict","given":"Aileen","non-dropping-particle":"","parse-names":false,"suffix":""},{"dropping-particle":"","family":"Dorodchi","given":"Mohsen","non-dropping-particle":"","parse-names":false,"suffix":""},{"dropping-particle":"","family":"Oliveira","given":"Elaine Harada Teixeira","non-dropping-particle":"de","parse-names":false,"suffix":""}],"container-title":"IEEE Transactions on Learning Technologies","id":"ITEM-1","issue":"3","issued":{"date-parts":[["2023","6","1"]]},"page":"457-472","title":"Toward Human–AI Collaboration: A Recommender System to Support CS1 Instructors to Select Problems for Assignments and Exams","type":"article-journal","volume":"16"},"uris":["http://www.mendeley.com/documents/?uuid=088f0f11-3949-4d82-a084-ce55ae211c05"]}],"mendeley":{"formattedCitation":"(Pereira et al., 2023)","manualFormatting":"Pereira et al. (2023)","plainTextFormattedCitation":"(Pereira et al., 2023)","previouslyFormattedCitation":"(Pereira et al., 2023)"},"properties":{"noteIndex":0},"schema":"https://github.com/citation-style-language/schema/raw/master/csl-citation.json"}</w:instrText>
      </w:r>
      <w:r>
        <w:fldChar w:fldCharType="separate"/>
      </w:r>
      <w:r>
        <w:t>Pereira et al. (2023)</w:t>
      </w:r>
      <w:r>
        <w:fldChar w:fldCharType="end"/>
      </w:r>
      <w:r>
        <w:t xml:space="preserve"> described how an emerging recommender system generated equivalent questions for assignments and exams, to enhance the variations of assignments and support instructors in preparing individualised assignments and avoiding plagiarism. They also indicated that this recommender system was confirmed accurate after instructors evaluated the equivalence of AI-created questions to the questions instructors provided (e.g., interchangeability, topic, and coding effort). </w:t>
      </w:r>
    </w:p>
    <w:p w14:paraId="16EA5C5D" w14:textId="77777777" w:rsidR="00B8458D" w:rsidRDefault="00B8458D">
      <w:pPr>
        <w:rPr>
          <w:rFonts w:eastAsiaTheme="minorEastAsia" w:cs="Times New Roman"/>
        </w:rPr>
      </w:pPr>
    </w:p>
    <w:p w14:paraId="16EA5C5E" w14:textId="77777777" w:rsidR="00B8458D" w:rsidRDefault="00BB0253">
      <w:pPr>
        <w:pStyle w:val="Heading3"/>
        <w:spacing w:before="0"/>
        <w:rPr>
          <w:rFonts w:cs="Times New Roman"/>
        </w:rPr>
      </w:pPr>
      <w:r>
        <w:rPr>
          <w:rFonts w:cs="Times New Roman"/>
        </w:rPr>
        <w:t>Automation/optimisation of evaluation</w:t>
      </w:r>
    </w:p>
    <w:p w14:paraId="16EA5C5F" w14:textId="77777777" w:rsidR="00B8458D" w:rsidRDefault="00BB0253">
      <w:pPr>
        <w:rPr>
          <w:rFonts w:eastAsiaTheme="minorEastAsia"/>
        </w:rPr>
      </w:pPr>
      <w:r>
        <w:t xml:space="preserve">Many scholars have investigated the potential of using AI in HE assessment and evaluation. For instance, a new assessment method driven by AI tools can automatically evaluate teaching, learning, and grading (Kumar et al., 2023). </w:t>
      </w:r>
    </w:p>
    <w:p w14:paraId="16EA5C60" w14:textId="77777777" w:rsidR="00B8458D" w:rsidRDefault="00B8458D">
      <w:pPr>
        <w:rPr>
          <w:rFonts w:eastAsiaTheme="minorEastAsia"/>
        </w:rPr>
      </w:pPr>
    </w:p>
    <w:p w14:paraId="16EA5C61" w14:textId="77777777" w:rsidR="00B8458D" w:rsidRDefault="00BB0253">
      <w:pPr>
        <w:rPr>
          <w:i/>
          <w:iCs/>
        </w:rPr>
      </w:pPr>
      <w:r>
        <w:rPr>
          <w:i/>
          <w:iCs/>
        </w:rPr>
        <w:t>Assess students’ learning process and outcomes</w:t>
      </w:r>
    </w:p>
    <w:p w14:paraId="16EA5C62" w14:textId="77777777" w:rsidR="00B8458D" w:rsidRDefault="00BB0253">
      <w:pPr>
        <w:rPr>
          <w:rFonts w:eastAsiaTheme="minorEastAsia"/>
        </w:rPr>
      </w:pPr>
      <w:r>
        <w:t xml:space="preserve">AI is found to accurately assess students’ learning process and outcomes, and further determine teaching effect </w:t>
      </w:r>
      <w:r>
        <w:fldChar w:fldCharType="begin" w:fldLock="1"/>
      </w:r>
      <w:r>
        <w:instrText>ADDIN CSL_CITATION {"citationItems":[{"id":"ITEM-1","itemData":{"DOI":"10.1007/s40593-023-00332-7","ISSN":"1560-4306","abstract":"This research aims to present a Fuzzy Expert System with psychologist expertise that seeks to assist professors, researchers and educational institutions in assessing the level of incorporation of students' Soft Skills while attending Active Learning sessions. The difficulties encountered by higher education institutions, researchers and professors in evaluating subjective and behavioral components, such as Soft Skills, was one of the problems that motivated the undertaking of this research. The theoretical framework on which this work is based includes the development and evaluation of Soft Skills in students, some concepts and characteristics about Active Learning and the main attributes and properties of Fuzzy Logic. This research is of an exploratory applied nature, a qualitative and quantitative approach is proposed, in which the methodological triangulation between the bibliographic analysis, the case study and the modeling and implementation of the expert system called Fuzzy Soft Skills Assessment was used to achieve the objective proposed.; Competing Interests: Competing InterestsThe authors have no relevant financial or non-financial interests to disclose. (© International Artificial Intelligence in Education Society 2023, Springer Nature or its licensor (e.g. a society or other partner) holds exclusive rights to this article under a publishing agreement with the author(s) or other rightsholder(s); author self-archiving of the accepted manuscript version of this article is solely governed by the terms of such publishing agreement and applicable law.)","author":[{"dropping-particle":"de","family":"Novais","given":"André Seixas","non-dropping-particle":"","parse-names":false,"suffix":""},{"dropping-particle":"","family":"Matelli","given":"José Alexandre","non-dropping-particle":"","parse-names":false,"suffix":""},{"dropping-particle":"","family":"Silva","given":"Messias Borges","non-dropping-particle":"","parse-names":false,"suffix":""}],"container-title":"International journal of artificial intelligence in education","id":"ITEM-1","issued":{"date-parts":[["2023","5","11"]]},"note":"Accession Number: 37359104. Language: English. Date Revised: 20230701. Date Created: 20230626. Update Code: 20230701. Publication Type: Journal Article. Journal ID: 101732853. Publication Model: Print-Electronic. Cited Medium: Internet. NLM ISO Abbr: Int J Artif Intell Educ. PubMed Central ID: PMC10173942. Linked References: Emotion. 2008 Aug;8(4):540-51. (PMID: 18729584); Labour Econ. 2012 Aug 1;19(4):451-464. (PMID: 23559694). Linking ISSN: 15604292. Date of Electronic Publication: 2023 May 11. ; Original Imprints: Publication: [Leeds, England] : International AIED Society","page":"1-36","publisher":"International AIED Society","publisher-place":"Antonio Barreiros St., 212, Nossa Senhora das Graças, Volta Redonda, zipcode 27213-100 Rio de Janeiro Brazil Federal Institute of Rio de Janeiro, Department of Teaching.","title":"Fuzzy Soft Skills Assessment through Active Learning Sessions.","type":"article-journal"},"uris":["http://www.mendeley.com/documents/?uuid=c035dc39-45fb-4dab-bee1-0100dbe91cdd"]},{"id":"ITEM-2","itemData":{"DOI":"10.1080/10447318.2023.2199632","ISSN":"1044-7318","author":[{"dropping-particle":"","family":"Wang","given":"Dongxuan","non-dropping-particle":"","parse-names":false,"suffix":""},{"dropping-particle":"","family":"Han","given":"Lu","non-dropping-particle":"","parse-names":false,"suffix":""},{"dropping-particle":"","family":"Cong","given":"Lin","non-dropping-particle":"","parse-names":false,"suffix":""},{"dropping-particle":"","family":"Zhu","given":"Hongwei","non-dropping-particle":"","parse-names":false,"suffix":""},{"dropping-particle":"","family":"Liu","given":"Yu","non-dropping-particle":"","parse-names":false,"suffix":""}],"container-title":"INTERNATIONAL JOURNAL OF HUMAN-COMPUTER INTERACTION","id":"ITEM-2","issued":{"date-parts":[["2023"]]},"title":"Practical Evaluation of Human-Computer Interaction and Artificial Intelligence Deep Learning Algorithm in Innovation and Entrepreneurship Teaching Evaluation","type":"article-journal"},"uris":["http://www.mendeley.com/documents/?uuid=e20a9855-6de0-4aa8-87d0-94f8d4360546"]},{"id":"ITEM-3","itemData":{"ISSN":"20782489","abstract":"The reform of tertiary education teaching promotes teachers to adjust timely teaching plans based on students' learning feedback in order to improve teaching performance. Thefore, learning score prediction is a key issue in process of the reform of tertiary education teaching. With the development of information and management technologies, a lot of teaching data are generated as the scale of online and offline education expands. However, a teacher or educator does not have a comprehensive dataset in practice, which challenges his/her ability to predict the students' learning performance from the individual's viewpoint. How to overcome the drawbacks of small samples is an open issue. To this end, it is desirable that an effective artificial intelligent tool is designed to help teachers or educators predict students' scores well. We propose a boosting and decision-tree-regression-based score prediction (BDTR-SP) model, which relies on an ensemble learning structure with base learners of decision tree regression (DTR) to improve the prediction accuracy. Experiments on small samples are conducted to examine the important features that affect students' scores. The results show that the proposed model has advantages over its peer in terms of prediction correctness. Moreover, the predicted results are consistent with the actual facts implied in the original dataset. The proposed BDTR-SP method aids teachers and students to predict students' performance in the on-going courses in order to adjust the teaching and learning strategies, plans and practices in advance, enhancing the teaching and learning quality. Therefore, the integration of information technology and artificial intelligence into teaching and learning practices is able to push forward the reform of tertiary education teaching. [ABSTRACT FROM AUTHOR]","author":[{"dropping-particle":"","family":"Zhu","given":"Ling","non-dropping-particle":"","parse-names":false,"suffix":""},{"dropping-particle":"","family":"Liu","given":"Guangyu","non-dropping-particle":"","parse-names":false,"suffix":""},{"dropping-particle":"","family":"Lv","given":"Shuang","non-dropping-particle":"","parse-names":false,"suffix":""},{"dropping-particle":"","family":"Chen","given":"Dongjie","non-dropping-particle":"","parse-names":false,"suffix":""},{"dropping-particle":"","family":"Chen","given":"Zhihong","non-dropping-particle":"","parse-names":false,"suffix":""},{"dropping-particle":"","family":"Li","given":"Xiang","non-dropping-particle":"","parse-names":false,"suffix":""}],"container-title":"Information (2078-2489)","id":"ITEM-3","issue":"6","issued":{"date-parts":[["2023","6"]]},"note":"Accession Number: 164650578; Zhu, Ling 1; Email Address: zhuling@zufe.edu.cn Liu, Guangyu 2; Email Address: g.liu@hdu.edu.cn Lv, Shuang 1; Email Address: lvshuang@zufe.edu.cn Chen, Dongjie 1; Email Address: dj233@zufe.edu.cn Chen, Zhihong 1; Email Address: kwatb@zufe.edu.cn Li, Xiang 1; Email Address: dkioumu@zufe.edu.cn; Affiliation: 1: School of Artificial Intelligence and Information Management, Zhejiang University of Finance and Economics, Hangzhou 310012, China 2: Key Laboratory of IoT and Information Fusion Technology, School of Automation, Hangzhou Dianzi University, Hangzhou 310005, China; Source Info: Jun2023, Vol. 14 Issue 6, p317; Subject Term: EDUCATIONAL change; Subject Term: POSTSECONDARY education; Subject Term: INFORMATION technology; Subject Term: INTELLIGENT tutoring systems; Subject Term: LEARNING strategies; Subject Term: ARTIFICIAL intelligence; Subject Term: DEEP learning; Author-Supplied Keyword: decision tree regression; Author-Supplied Keyword: ensemble learning; Author-Supplied Keyword: score prediction; Author-Supplied Keyword: small samples; Author-Supplied Keyword: teaching reform; NAICS/Industry Codes: 611513 Apprenticeship Training; NAICS/Industry Codes: 611511 Cosmetology and Barber Schools; NAICS/Industry Codes: 611410 Business and Secretarial Schools; NAICS/Industry Codes: 611310 Colleges, Universities, and Professional Schools; NAICS/Industry Codes: 611210 Junior Colleges; NAICS/Industry Codes: 611519 Other Technical and Trade Schools; Number of Pages: 13p; Document Type: Article","page":"317","title":"An Intelligent Boosting and Decision-Tree-Regression-Based Score Prediction (BDTR-SP) Method in the Reform of Tertiary Education Teaching.","type":"article-journal","volume":"14"},"uris":["http://www.mendeley.com/documents/?uuid=5733a3a7-3227-4d64-b64b-bd13400c3273"]},{"id":"ITEM-4","itemData":{"DOI":"10.1080/12460125.2022.2161734","ISSN":"1246-0125","author":[{"dropping-particle":"","family":"Saad","given":"Ines","non-dropping-particle":"","parse-names":false,"suffix":""},{"dropping-particle":"","family":"Tounkara","given":"Thierno","non-dropping-particle":"","parse-names":false,"suffix":""}],"container-title":"JOURNAL OF DECISION SYSTEMS","id":"ITEM-4","issued":{"date-parts":[["2023"]]},"title":"Artificial intelligence-based group decision making to improve knowledge transfer: the case of distance learning in higher education","type":"article-journal"},"uris":["http://www.mendeley.com/documents/?uuid=df903416-e21b-44ba-926b-abaef537ca81"]}],"mendeley":{"formattedCitation":"(Novais et al., 2023; Saad &amp; Tounkara, 2023; D. Wang et al., 2023; L. Zhu et al., 2023)","plainTextFormattedCitation":"(Novais et al., 2023; Saad &amp; Tounkara, 2023; D. Wang et al., 2023; L. Zhu et al., 2023)","previouslyFormattedCitation":"(Novais et al., 2023; Saad &amp; Tounkara, 2023; D. Wang et al., 2023; L. Zhu et al., 2023)"},"properties":{"noteIndex":0},"schema":"https://github.com/citation-style-language/schema/raw/master/csl-citation.json"}</w:instrText>
      </w:r>
      <w:r>
        <w:fldChar w:fldCharType="separate"/>
      </w:r>
      <w:r>
        <w:t>(Novais et al., 2023; Saad &amp; Tounkara, 2023; D. Wang et al., 2023; L. Zhu et al., 2023)</w:t>
      </w:r>
      <w:r>
        <w:fldChar w:fldCharType="end"/>
      </w:r>
      <w:r>
        <w:t xml:space="preserve">. For instance, </w:t>
      </w:r>
      <w:r>
        <w:fldChar w:fldCharType="begin" w:fldLock="1"/>
      </w:r>
      <w:r>
        <w:instrText>ADDIN CSL_CITATION {"citationItems":[{"id":"ITEM-1","itemData":{"DOI":"10.1007/s11528-022-00825-7","abstract":"Asynchronous discussions are a popular feature in online higher education as they enable instructor-student and student–student interactions at the users’ own time and pace. AI-driven discussion platforms are designed to relieve instructors of automatable tasks, e.g., low-stakes grading and post moderation. Our study investigated the validity of an AI-generated score compared to human-driven methods of evaluating student effort and the impact of instructor interaction on students’ discussion post quality. A series of within-subjects MANOVAs was conducted on 14,599 discussion posts among over 800 students across four classes to measure post ‘curiosity score’ (i.e., an AI-generated metric of post quality) and word count. After checking assumptions, one MANOVA was run for each type of instructor interaction: private coaching, public praising, and public featuring. Instructor coaching appears to impact curiosity scores and word count, with later posts being an average of 40 words longer and scoring an average of 15 points higher than the original post that received instructor coaching. AI-driven tools appear to free up time for more creative human interventions, particularly among instructors teaching high-enrollment classes, where a traditional discussion forum is less scalable.","author":[{"dropping-particle":"","family":"Archibald","given":"A","non-dropping-particle":"","parse-names":false,"suffix":""},{"dropping-particle":"","family":"Hudson","given":"C","non-dropping-particle":"","parse-names":false,"suffix":""},{"dropping-particle":"","family":"Heap","given":"T","non-dropping-particle":"","parse-names":false,"suffix":""},{"dropping-particle":"","family":"Thompson","given":"R R","non-dropping-particle":"","parse-names":false,"suffix":""},{"dropping-particle":"","family":"Lin","given":"L","non-dropping-particle":"","parse-names":false,"suffix":""},{"dropping-particle":"","family":"DeMeritt","given":"J","non-dropping-particle":"","parse-names":false,"suffix":""},{"dropping-particle":"","family":"Lucke","given":"H","non-dropping-particle":"","parse-names":false,"suffix":""}],"container-title":"TechTrends","id":"ITEM-1","issue":"2","issued":{"date-parts":[["2023"]]},"page":"285-293","title":"A Validation of AI-Enabled Discussion Platform Metrics and Relationships to Student Efforts","type":"article-journal","volume":"67"},"uris":["http://www.mendeley.com/documents/?uuid=9bb8b74e-79d5-4cc9-93b0-4f66f46e4f94"]}],"mendeley":{"formattedCitation":"(Archibald et al., 2023)","manualFormatting":"Archibald et al. (2023)","plainTextFormattedCitation":"(Archibald et al., 2023)","previouslyFormattedCitation":"(Archibald et al., 2023)"},"properties":{"noteIndex":0},"schema":"https://github.com/citation-style-language/schema/raw/master/csl-citation.json"}</w:instrText>
      </w:r>
      <w:r>
        <w:fldChar w:fldCharType="separate"/>
      </w:r>
      <w:r>
        <w:t>Archibald et al. (2023)</w:t>
      </w:r>
      <w:r>
        <w:fldChar w:fldCharType="end"/>
      </w:r>
      <w:r>
        <w:t xml:space="preserve"> showed that an AI-enabled discussion platform accurately calculated students’ curiosity scores to present their engagement in discussion, further reducing teachers’ assessment workload and facilitating their intervention based on post quality. Using small-sample experiments, </w:t>
      </w:r>
      <w:r>
        <w:fldChar w:fldCharType="begin" w:fldLock="1"/>
      </w:r>
      <w:r>
        <w:instrText>ADDIN CSL_CITATION {"citationItems":[{"id":"ITEM-1","itemData":{"ISSN":"20782489","abstract":"The reform of tertiary education teaching promotes teachers to adjust timely teaching plans based on students' learning feedback in order to improve teaching performance. Thefore, learning score prediction is a key issue in process of the reform of tertiary education teaching. With the development of information and management technologies, a lot of teaching data are generated as the scale of online and offline education expands. However, a teacher or educator does not have a comprehensive dataset in practice, which challenges his/her ability to predict the students' learning performance from the individual's viewpoint. How to overcome the drawbacks of small samples is an open issue. To this end, it is desirable that an effective artificial intelligent tool is designed to help teachers or educators predict students' scores well. We propose a boosting and decision-tree-regression-based score prediction (BDTR-SP) model, which relies on an ensemble learning structure with base learners of decision tree regression (DTR) to improve the prediction accuracy. Experiments on small samples are conducted to examine the important features that affect students' scores. The results show that the proposed model has advantages over its peer in terms of prediction correctness. Moreover, the predicted results are consistent with the actual facts implied in the original dataset. The proposed BDTR-SP method aids teachers and students to predict students' performance in the on-going courses in order to adjust the teaching and learning strategies, plans and practices in advance, enhancing the teaching and learning quality. Therefore, the integration of information technology and artificial intelligence into teaching and learning practices is able to push forward the reform of tertiary education teaching. [ABSTRACT FROM AUTHOR]","author":[{"dropping-particle":"","family":"Zhu","given":"Ling","non-dropping-particle":"","parse-names":false,"suffix":""},{"dropping-particle":"","family":"Liu","given":"Guangyu","non-dropping-particle":"","parse-names":false,"suffix":""},{"dropping-particle":"","family":"Lv","given":"Shuang","non-dropping-particle":"","parse-names":false,"suffix":""},{"dropping-particle":"","family":"Chen","given":"Dongjie","non-dropping-particle":"","parse-names":false,"suffix":""},{"dropping-particle":"","family":"Chen","given":"Zhihong","non-dropping-particle":"","parse-names":false,"suffix":""},{"dropping-particle":"","family":"Li","given":"Xiang","non-dropping-particle":"","parse-names":false,"suffix":""}],"container-title":"Information (2078-2489)","id":"ITEM-1","issue":"6","issued":{"date-parts":[["2023","6"]]},"note":"Accession Number: 164650578; Zhu, Ling 1; Email Address: zhuling@zufe.edu.cn Liu, Guangyu 2; Email Address: g.liu@hdu.edu.cn Lv, Shuang 1; Email Address: lvshuang@zufe.edu.cn Chen, Dongjie 1; Email Address: dj233@zufe.edu.cn Chen, Zhihong 1; Email Address: kwatb@zufe.edu.cn Li, Xiang 1; Email Address: dkioumu@zufe.edu.cn; Affiliation: 1: School of Artificial Intelligence and Information Management, Zhejiang University of Finance and Economics, Hangzhou 310012, China 2: Key Laboratory of IoT and Information Fusion Technology, School of Automation, Hangzhou Dianzi University, Hangzhou 310005, China; Source Info: Jun2023, Vol. 14 Issue 6, p317; Subject Term: EDUCATIONAL change; Subject Term: POSTSECONDARY education; Subject Term: INFORMATION technology; Subject Term: INTELLIGENT tutoring systems; Subject Term: LEARNING strategies; Subject Term: ARTIFICIAL intelligence; Subject Term: DEEP learning; Author-Supplied Keyword: decision tree regression; Author-Supplied Keyword: ensemble learning; Author-Supplied Keyword: score prediction; Author-Supplied Keyword: small samples; Author-Supplied Keyword: teaching reform; NAICS/Industry Codes: 611513 Apprenticeship Training; NAICS/Industry Codes: 611511 Cosmetology and Barber Schools; NAICS/Industry Codes: 611410 Business and Secretarial Schools; NAICS/Industry Codes: 611310 Colleges, Universities, and Professional Schools; NAICS/Industry Codes: 611210 Junior Colleges; NAICS/Industry Codes: 611519 Other Technical and Trade Schools; Number of Pages: 13p; Document Type: Article","page":"317","title":"An Intelligent Boosting and Decision-Tree-Regression-Based Score Prediction (BDTR-SP) Method in the Reform of Tertiary Education Teaching.","type":"article-journal","volume":"14"},"uris":["http://www.mendeley.com/documents/?uuid=5733a3a7-3227-4d64-b64b-bd13400c3273"]}],"mendeley":{"formattedCitation":"(L. Zhu et al., 2023)","manualFormatting":"L. Zhu et al. (2023)","plainTextFormattedCitation":"(L. Zhu et al., 2023)","previouslyFormattedCitation":"(L. Zhu et al., 2023)"},"properties":{"noteIndex":0},"schema":"https://github.com/citation-style-language/schema/raw/master/csl-citation.json"}</w:instrText>
      </w:r>
      <w:r>
        <w:fldChar w:fldCharType="separate"/>
      </w:r>
      <w:r>
        <w:t>L. Zhu et al. (2023)</w:t>
      </w:r>
      <w:r>
        <w:fldChar w:fldCharType="end"/>
      </w:r>
      <w:r>
        <w:t xml:space="preserve"> developed an AI tool to predict students’ performance based on their classroom behaviour and previous performance in China. They suggested that this tool could be used to adjust instructors’ teaching strategies and improve teaching quality. Similarly, </w:t>
      </w:r>
      <w:r>
        <w:fldChar w:fldCharType="begin" w:fldLock="1"/>
      </w:r>
      <w:r>
        <w:instrText>ADDIN CSL_CITATION {"citationItems":[{"id":"ITEM-1","itemData":{"DOI":"10.24507/ijicic.19.01.153","ISSN":"1349-4198","author":[{"dropping-particle":"","family":"Tang","given":"Jiangbo","non-dropping-particle":"","parse-names":false,"suffix":""},{"dropping-particle":"","family":"Zhang","given":"Pengqin","non-dropping-particle":"","parse-names":false,"suffix":""},{"dropping-particle":"","family":"Zhang","given":"Jin","non-dropping-particle":"","parse-names":false,"suffix":""}],"container-title":"INTERNATIONAL JOURNAL OF INNOVATIVE COMPUTING INFORMATION AND CONTROL","id":"ITEM-1","issue":"1","issued":{"date-parts":[["2023","2"]]},"page":"153-162","title":"DESIGN AND IMPLEMENTATION OF INTELLIGENT EVALUATION SYSTEM BASED ON PATTERN RECOGNITION FOR MICROTEACHING SKILLS TRAINING","type":"article-journal","volume":"19"},"uris":["http://www.mendeley.com/documents/?uuid=23ec9488-cf44-4c4f-be51-7090266ed0eb"]}],"mendeley":{"formattedCitation":"(Tang et al., 2023)","manualFormatting":"Tang et al. (2023)","plainTextFormattedCitation":"(Tang et al., 2023)","previouslyFormattedCitation":"(Tang et al., 2023)"},"properties":{"noteIndex":0},"schema":"https://github.com/citation-style-language/schema/raw/master/csl-citation.json"}</w:instrText>
      </w:r>
      <w:r>
        <w:fldChar w:fldCharType="separate"/>
      </w:r>
      <w:r>
        <w:t>Tang et al. (2023)</w:t>
      </w:r>
      <w:r>
        <w:fldChar w:fldCharType="end"/>
      </w:r>
      <w:r>
        <w:t xml:space="preserve"> discussed how a designed intelligent evaluation system could better recognise voices, face, postures, and teaching skills in microteaching skill training, accurately assess preservice teachers’ teaching performance, and provide accurate guidance. Moreover, </w:t>
      </w:r>
      <w:r>
        <w:fldChar w:fldCharType="begin" w:fldLock="1"/>
      </w:r>
      <w:r>
        <w:instrText>ADDIN CSL_CITATION {"citationItems":[{"id":"ITEM-1","itemData":{"DOI":"10.1080/12460125.2022.2161734","ISSN":"1246-0125","author":[{"dropping-particle":"","family":"Saad","given":"Ines","non-dropping-particle":"","parse-names":false,"suffix":""},{"dropping-particle":"","family":"Tounkara","given":"Thierno","non-dropping-particle":"","parse-names":false,"suffix":""}],"container-title":"JOURNAL OF DECISION SYSTEMS","id":"ITEM-1","issued":{"date-parts":[["2023"]]},"title":"Artificial intelligence-based group decision making to improve knowledge transfer: the case of distance learning in higher education","type":"article-journal"},"uris":["http://www.mendeley.com/documents/?uuid=df903416-e21b-44ba-926b-abaef537ca81"]}],"mendeley":{"formattedCitation":"(Saad &amp; Tounkara, 2023)","manualFormatting":"Saad and Tounkara (2023)","plainTextFormattedCitation":"(Saad &amp; Tounkara, 2023)","previouslyFormattedCitation":"(Saad &amp; Tounkara, 2023)"},"properties":{"noteIndex":0},"schema":"https://github.com/citation-style-language/schema/raw/master/csl-citation.json"}</w:instrText>
      </w:r>
      <w:r>
        <w:fldChar w:fldCharType="separate"/>
      </w:r>
      <w:r>
        <w:t>Saad and Tounkara (2023)</w:t>
      </w:r>
      <w:r>
        <w:fldChar w:fldCharType="end"/>
      </w:r>
      <w:r>
        <w:t xml:space="preserve"> used students’ information, including class participation frequency and quality, absent rate, contribution to group work, and utilisation of learning resources, in distance learning, to establish a preference model for instructors to recognise “</w:t>
      </w:r>
      <w:proofErr w:type="spellStart"/>
      <w:r>
        <w:t>atrisk</w:t>
      </w:r>
      <w:proofErr w:type="spellEnd"/>
      <w:r>
        <w:t xml:space="preserve"> students” and “leader students” quickly. The former refers to students who are more likely to drop out, and the latter refers to those who could help their peers. They found that this model helped 85% of students be allocated to the correct clusters, and assisted instructors in making correct decisions. Besides evaluating students’ cognitive-related outcomes, researchers also use AI to assess students’ non-cognition outcomes (e.g., emotions, attitudes, and values). For instance, </w:t>
      </w:r>
      <w:r>
        <w:fldChar w:fldCharType="begin" w:fldLock="1"/>
      </w:r>
      <w:r>
        <w:instrText>ADDIN CSL_CITATION {"citationItems":[{"id":"ITEM-1","itemData":{"DOI":"10.1007/s40593-023-00332-7","ISSN":"1560-4306","abstract":"This research aims to present a Fuzzy Expert System with psychologist expertise that seeks to assist professors, researchers and educational institutions in assessing the level of incorporation of students' Soft Skills while attending Active Learning sessions. The difficulties encountered by higher education institutions, researchers and professors in evaluating subjective and behavioral components, such as Soft Skills, was one of the problems that motivated the undertaking of this research. The theoretical framework on which this work is based includes the development and evaluation of Soft Skills in students, some concepts and characteristics about Active Learning and the main attributes and properties of Fuzzy Logic. This research is of an exploratory applied nature, a qualitative and quantitative approach is proposed, in which the methodological triangulation between the bibliographic analysis, the case study and the modeling and implementation of the expert system called Fuzzy Soft Skills Assessment was used to achieve the objective proposed.; Competing Interests: Competing InterestsThe authors have no relevant financial or non-financial interests to disclose. (© International Artificial Intelligence in Education Society 2023, Springer Nature or its licensor (e.g. a society or other partner) holds exclusive rights to this article under a publishing agreement with the author(s) or other rightsholder(s); author self-archiving of the accepted manuscript version of this article is solely governed by the terms of such publishing agreement and applicable law.)","author":[{"dropping-particle":"de","family":"Novais","given":"André Seixas","non-dropping-particle":"","parse-names":false,"suffix":""},{"dropping-particle":"","family":"Matelli","given":"José Alexandre","non-dropping-particle":"","parse-names":false,"suffix":""},{"dropping-particle":"","family":"Silva","given":"Messias Borges","non-dropping-particle":"","parse-names":false,"suffix":""}],"container-title":"International journal of artificial intelligence in education","id":"ITEM-1","issued":{"date-parts":[["2023","5","11"]]},"note":"Accession Number: 37359104. Language: English. Date Revised: 20230701. Date Created: 20230626. Update Code: 20230701. Publication Type: Journal Article. Journal ID: 101732853. Publication Model: Print-Electronic. Cited Medium: Internet. NLM ISO Abbr: Int J Artif Intell Educ. PubMed Central ID: PMC10173942. Linked References: Emotion. 2008 Aug;8(4):540-51. (PMID: 18729584); Labour Econ. 2012 Aug 1;19(4):451-464. (PMID: 23559694). Linking ISSN: 15604292. Date of Electronic Publication: 2023 May 11. ; Original Imprints: Publication: [Leeds, England] : International AIED Society","page":"1-36","publisher":"International AIED Society","publisher-place":"Antonio Barreiros St., 212, Nossa Senhora das Graças, Volta Redonda, zipcode 27213-100 Rio de Janeiro Brazil Federal Institute of Rio de Janeiro, Department of Teaching.","title":"Fuzzy Soft Skills Assessment through Active Learning Sessions.","type":"article-journal"},"uris":["http://www.mendeley.com/documents/?uuid=c035dc39-45fb-4dab-bee1-0100dbe91cdd"]}],"mendeley":{"formattedCitation":"(Novais et al., 2023)","manualFormatting":"Novais et al. (2023)","plainTextFormattedCitation":"(Novais et al., 2023)","previouslyFormattedCitation":"(Novais et al., 2023)"},"properties":{"noteIndex":0},"schema":"https://github.com/citation-style-language/schema/raw/master/csl-citation.json"}</w:instrText>
      </w:r>
      <w:r>
        <w:fldChar w:fldCharType="separate"/>
      </w:r>
      <w:r>
        <w:t>Novais et al. (2023)</w:t>
      </w:r>
      <w:r>
        <w:fldChar w:fldCharType="end"/>
      </w:r>
      <w:r>
        <w:t xml:space="preserve"> designed an evaluation fuzzy expert system, employed it to build students’ soft skills profile, such as communication and innovation skills, management skills, and social skills, then compared AI-</w:t>
      </w:r>
      <w:r>
        <w:lastRenderedPageBreak/>
        <w:t xml:space="preserve">generated scores with real scores, and finally argued that this system could provide consistent feedback to instructors and students. </w:t>
      </w:r>
    </w:p>
    <w:p w14:paraId="16EA5C63" w14:textId="77777777" w:rsidR="00B8458D" w:rsidRDefault="00B8458D">
      <w:pPr>
        <w:rPr>
          <w:rFonts w:ascii="Times New Roman" w:eastAsiaTheme="minorEastAsia" w:hAnsi="Times New Roman" w:cs="Times New Roman"/>
          <w:szCs w:val="24"/>
        </w:rPr>
      </w:pPr>
    </w:p>
    <w:p w14:paraId="16EA5C64" w14:textId="77777777" w:rsidR="00B8458D" w:rsidRDefault="00BB0253">
      <w:pPr>
        <w:rPr>
          <w:i/>
          <w:iCs/>
        </w:rPr>
      </w:pPr>
      <w:r>
        <w:rPr>
          <w:i/>
          <w:iCs/>
        </w:rPr>
        <w:t>Assess teaching effect</w:t>
      </w:r>
    </w:p>
    <w:p w14:paraId="16EA5C65" w14:textId="77777777" w:rsidR="00B8458D" w:rsidRDefault="00BB0253">
      <w:pPr>
        <w:rPr>
          <w:rFonts w:eastAsiaTheme="minorEastAsia"/>
        </w:rPr>
      </w:pPr>
      <w:r>
        <w:t xml:space="preserve">To replace the unreasonable evaluation method for innovation and entrepreneurship teaching, </w:t>
      </w:r>
      <w:r>
        <w:fldChar w:fldCharType="begin" w:fldLock="1"/>
      </w:r>
      <w:r>
        <w:instrText>ADDIN CSL_CITATION {"citationItems":[{"id":"ITEM-1","itemData":{"DOI":"10.1080/10447318.2023.2199632","ISSN":"1044-7318","author":[{"dropping-particle":"","family":"Wang","given":"Dongxuan","non-dropping-particle":"","parse-names":false,"suffix":""},{"dropping-particle":"","family":"Han","given":"Lu","non-dropping-particle":"","parse-names":false,"suffix":""},{"dropping-particle":"","family":"Cong","given":"Lin","non-dropping-particle":"","parse-names":false,"suffix":""},{"dropping-particle":"","family":"Zhu","given":"Hongwei","non-dropping-particle":"","parse-names":false,"suffix":""},{"dropping-particle":"","family":"Liu","given":"Yu","non-dropping-particle":"","parse-names":false,"suffix":""}],"container-title":"INTERNATIONAL JOURNAL OF HUMAN-COMPUTER INTERACTION","id":"ITEM-1","issued":{"date-parts":[["2023"]]},"title":"Practical Evaluation of Human-Computer Interaction and Artificial Intelligence Deep Learning Algorithm in Innovation and Entrepreneurship Teaching Evaluation","type":"article-journal"},"uris":["http://www.mendeley.com/documents/?uuid=e20a9855-6de0-4aa8-87d0-94f8d4360546"]}],"mendeley":{"formattedCitation":"(D. Wang et al., 2023)","manualFormatting":"Wang et al. (2023)","plainTextFormattedCitation":"(D. Wang et al., 2023)","previouslyFormattedCitation":"(D. Wang et al., 2023)"},"properties":{"noteIndex":0},"schema":"https://github.com/citation-style-language/schema/raw/master/csl-citation.json"}</w:instrText>
      </w:r>
      <w:r>
        <w:fldChar w:fldCharType="separate"/>
      </w:r>
      <w:r>
        <w:t>Wang et al. (2023)</w:t>
      </w:r>
      <w:r>
        <w:fldChar w:fldCharType="end"/>
      </w:r>
      <w:r>
        <w:t xml:space="preserve"> combined human-computer interaction and deep learning algorithm to design an intelligent evaluation system, which can detect students’ attitudes and behaviours and assess teachers’ teaching preparation, language expression, content mastery, and teaching design. The operability of this system was further supported by assessing the teaching quality and effect of two classes, and the results showed that both classes’ teaching quality scored nearly 7 out of 10 and needed to improve. </w:t>
      </w:r>
    </w:p>
    <w:p w14:paraId="16EA5C66" w14:textId="77777777" w:rsidR="00B8458D" w:rsidRDefault="00B8458D">
      <w:pPr>
        <w:rPr>
          <w:rFonts w:eastAsiaTheme="minorEastAsia" w:cs="Times New Roman"/>
        </w:rPr>
      </w:pPr>
    </w:p>
    <w:p w14:paraId="16EA5C67" w14:textId="77777777" w:rsidR="00B8458D" w:rsidRDefault="00BB0253">
      <w:pPr>
        <w:pStyle w:val="Heading3"/>
        <w:spacing w:before="0"/>
        <w:rPr>
          <w:rFonts w:cs="Times New Roman"/>
        </w:rPr>
      </w:pPr>
      <w:r>
        <w:rPr>
          <w:rFonts w:cs="Times New Roman"/>
        </w:rPr>
        <w:t>C</w:t>
      </w:r>
      <w:r>
        <w:rPr>
          <w:rFonts w:cs="Times New Roman" w:hint="eastAsia"/>
        </w:rPr>
        <w:t>ha</w:t>
      </w:r>
      <w:r>
        <w:rPr>
          <w:rFonts w:cs="Times New Roman"/>
        </w:rPr>
        <w:t>llenge for CIA</w:t>
      </w:r>
    </w:p>
    <w:p w14:paraId="16EA5C68" w14:textId="77777777" w:rsidR="00B8458D" w:rsidRDefault="00BB0253">
      <w:pPr>
        <w:rPr>
          <w:rFonts w:eastAsiaTheme="minorEastAsia"/>
        </w:rPr>
      </w:pPr>
      <w:r>
        <w:t xml:space="preserve">Besides the above advantages, some challenges brought by AI in HE curricula, instruction, and assessment are described in six studies. </w:t>
      </w:r>
    </w:p>
    <w:p w14:paraId="16EA5C69" w14:textId="77777777" w:rsidR="00B8458D" w:rsidRDefault="00B8458D">
      <w:pPr>
        <w:rPr>
          <w:rFonts w:ascii="Times New Roman" w:eastAsiaTheme="minorEastAsia" w:hAnsi="Times New Roman" w:cs="Times New Roman"/>
          <w:szCs w:val="24"/>
          <w:highlight w:val="yellow"/>
        </w:rPr>
      </w:pPr>
    </w:p>
    <w:p w14:paraId="16EA5C6A" w14:textId="77777777" w:rsidR="00B8458D" w:rsidRDefault="00BB0253">
      <w:pPr>
        <w:rPr>
          <w:i/>
          <w:iCs/>
        </w:rPr>
      </w:pPr>
      <w:r>
        <w:rPr>
          <w:i/>
          <w:iCs/>
        </w:rPr>
        <w:t>Challenge existing curricula</w:t>
      </w:r>
    </w:p>
    <w:p w14:paraId="16EA5C6B" w14:textId="77777777" w:rsidR="00B8458D" w:rsidRDefault="00BB0253">
      <w:pPr>
        <w:rPr>
          <w:rFonts w:eastAsiaTheme="minorEastAsia"/>
        </w:rPr>
      </w:pPr>
      <w:r>
        <w:t xml:space="preserve">AI is found to bring many challenges to curriculum developers and existing curricula, such as what content is more valuable, how to integrate AI into the current curriculum, and how to prepare students with digital literacy via curriculum. </w:t>
      </w:r>
      <w:proofErr w:type="gramStart"/>
      <w:r>
        <w:t>In order to</w:t>
      </w:r>
      <w:proofErr w:type="gramEnd"/>
      <w:r>
        <w:t xml:space="preserve"> address these questions, Lopezosa et al. (2023) interviewed 32 journalism faculties from Spain and Latin America about how they perceive this new technology; however, no consensus on whether to integrate AI into curricula was identified. Although most faculties embraced AI technology and suggested establishing AI as a standalone subject, some stated that challenges, limitations, and uncertainty about AI in education should be thoroughly researched before incorporating it into curricula. Others also suggested a </w:t>
      </w:r>
      <w:r>
        <w:rPr>
          <w:rFonts w:hint="eastAsia"/>
        </w:rPr>
        <w:t>comp</w:t>
      </w:r>
      <w:r>
        <w:t>romise idea to integrate AI into current communication subjects in a complementary way.</w:t>
      </w:r>
    </w:p>
    <w:p w14:paraId="16EA5C6C" w14:textId="77777777" w:rsidR="00B8458D" w:rsidRDefault="00B8458D">
      <w:pPr>
        <w:ind w:firstLine="720"/>
        <w:rPr>
          <w:rFonts w:ascii="Times New Roman" w:eastAsiaTheme="minorEastAsia" w:hAnsi="Times New Roman" w:cs="Times New Roman"/>
          <w:szCs w:val="24"/>
        </w:rPr>
      </w:pPr>
    </w:p>
    <w:p w14:paraId="16EA5C6D" w14:textId="77777777" w:rsidR="00B8458D" w:rsidRDefault="00BB0253">
      <w:pPr>
        <w:rPr>
          <w:rFonts w:eastAsiaTheme="minorEastAsia"/>
          <w:i/>
          <w:iCs/>
        </w:rPr>
      </w:pPr>
      <w:r>
        <w:rPr>
          <w:i/>
          <w:iCs/>
        </w:rPr>
        <w:t xml:space="preserve">Challenge existing </w:t>
      </w:r>
      <w:r>
        <w:rPr>
          <w:rFonts w:eastAsiaTheme="minorEastAsia" w:hint="eastAsia"/>
          <w:i/>
          <w:iCs/>
        </w:rPr>
        <w:t>instruction</w:t>
      </w:r>
    </w:p>
    <w:p w14:paraId="16EA5C6E" w14:textId="77777777" w:rsidR="00B8458D" w:rsidRDefault="00BB0253">
      <w:pPr>
        <w:rPr>
          <w:rFonts w:eastAsiaTheme="minorEastAsia"/>
        </w:rPr>
      </w:pPr>
      <w:r>
        <w:t xml:space="preserve">There are some concerns about using AI in HE </w:t>
      </w:r>
      <w:r>
        <w:rPr>
          <w:rFonts w:eastAsiaTheme="minorEastAsia" w:hint="eastAsia"/>
        </w:rPr>
        <w:t>instruction</w:t>
      </w:r>
      <w:r>
        <w:t xml:space="preserve">, including challenging teacher’s AI teaching competencies, ethical considerations, and lack of teaching support. First, Chan (2023) indicated that AI may cause overdependence on </w:t>
      </w:r>
      <w:proofErr w:type="gramStart"/>
      <w:r>
        <w:t>technology, and</w:t>
      </w:r>
      <w:proofErr w:type="gramEnd"/>
      <w:r>
        <w:t xml:space="preserve"> weaken social connections between teachers and students. In this light, </w:t>
      </w:r>
      <w:r>
        <w:fldChar w:fldCharType="begin" w:fldLock="1"/>
      </w:r>
      <w:r>
        <w:instrText>ADDIN CSL_CITATION {"citationItems":[{"id":"ITEM-1","itemData":{"DOI":"10.37074/jalt.2023.6.1.22","abstract":"This study investigates the implications of ChatGPT, an AI-powered language model, for students and universities by examining the perceptions of scholars and students. The responses of seven scholars and 14 PhD students from four countries – Turkey, Sweden, Canada and Australia – are analysed using a thematic content analysis approach. Nine key themes emerge from the findings. According to their frequency of recurrence, these themes are: “Evolution of learning and education systems”, “changing role of educators”, “impact on assessment and evaluation”, “ethical and social considerations”, “future of work and employability”, “personalized learning”, “digital literacy and AI integration”, “AI as an extension of the human brain”, and “importance of human characteristics”. The potential benefits of AI in education as well as the challenges and barriers that may arise from its integration are discussed in the context of existing literature. Based on these findings, suggestions for future research include further exploration of the ethical implications of AI for education, the development of strategies to manage privacy concerns, and the investigation of how educational institutions can best prepare for the integration of AI technologies. The paper concludes by emphasizing the importance of understanding the potential opportunities and challenges associated with AI in higher education and the need for continued research in this area.","author":[{"dropping-particle":"","family":"Firat","given":"M","non-dropping-particle":"","parse-names":false,"suffix":""}],"container-title":"Journal of Applied Learning and Teaching","id":"ITEM-1","issue":"1","issued":{"date-parts":[["2023"]]},"page":"57-63","title":"What ChatGPT means for universities: Perceptions of scholars and students","type":"article-journal","volume":"6"},"uris":["http://www.mendeley.com/documents/?uuid=39978b24-f7ee-4bce-966e-ba25ba68d398"]}],"mendeley":{"formattedCitation":"(Firat, 2023)","manualFormatting":"Firat (2023)","plainTextFormattedCitation":"(Firat, 2023)","previouslyFormattedCitation":"(Firat, 2023)"},"properties":{"noteIndex":0},"schema":"https://github.com/citation-style-language/schema/raw/master/csl-citation.json"}</w:instrText>
      </w:r>
      <w:r>
        <w:fldChar w:fldCharType="separate"/>
      </w:r>
      <w:r>
        <w:t>Firat (2023)</w:t>
      </w:r>
      <w:r>
        <w:fldChar w:fldCharType="end"/>
      </w:r>
      <w:r>
        <w:t xml:space="preserve"> indicated that implementing AI requires educators to change roles from instructors to guides or facilitators. Furthermore, based on interviews with 12 university teachers in Hong Kong, </w:t>
      </w:r>
      <w:r>
        <w:fldChar w:fldCharType="begin" w:fldLock="1"/>
      </w:r>
      <w:r>
        <w:instrText>ADDIN CSL_CITATION {"citationItems":[{"id":"ITEM-1","itemData":{"DOI":"10.1016/j.caeai.2023.100156","author":[{"dropping-particle":"","family":"Kohnke","given":"Lucas","non-dropping-particle":"","parse-names":false,"suffix":""},{"dropping-particle":"","family":"Moorhouse","given":"Benjamin Luke","non-dropping-particle":"","parse-names":false,"suffix":""},{"dropping-particle":"","family":"Zou","given":"Di","non-dropping-particle":"","parse-names":false,"suffix":""}],"container-title":"Computers and Education: Artificial Intelligence","id":"ITEM-1","issued":{"date-parts":[["2023"]]},"note":"Cited by: 0; All Open Access, Gold Open Access","title":"Exploring generative artificial intelligence preparedness among university language instructors: A case study","type":"article-journal","volume":"5"},"uris":["http://www.mendeley.com/documents/?uuid=9d68e5d8-d33f-4128-b8bf-b431924956e6"]}],"mendeley":{"formattedCitation":"(Kohnke et al., 2023)","manualFormatting":"Kohnke et al. (2023)","plainTextFormattedCitation":"(Kohnke et al., 2023)","previouslyFormattedCitation":"(Kohnke et al., 2023)"},"properties":{"noteIndex":0},"schema":"https://github.com/citation-style-language/schema/raw/master/csl-citation.json"}</w:instrText>
      </w:r>
      <w:r>
        <w:fldChar w:fldCharType="separate"/>
      </w:r>
      <w:r>
        <w:t>Kohnke et al. (2023)</w:t>
      </w:r>
      <w:r>
        <w:fldChar w:fldCharType="end"/>
      </w:r>
      <w:r>
        <w:t xml:space="preserve"> found that AI challenged participants’ teaching competencies to teach students how to judge AI-generated text critically, use AI tools ethically, and foster digital citizenship. </w:t>
      </w:r>
    </w:p>
    <w:p w14:paraId="16EA5C6F" w14:textId="77777777" w:rsidR="00B8458D" w:rsidRDefault="00B8458D">
      <w:pPr>
        <w:rPr>
          <w:rFonts w:ascii="Times New Roman" w:eastAsiaTheme="minorEastAsia" w:hAnsi="Times New Roman" w:cs="Times New Roman"/>
          <w:szCs w:val="24"/>
        </w:rPr>
      </w:pPr>
    </w:p>
    <w:p w14:paraId="16EA5C70" w14:textId="77777777" w:rsidR="00B8458D" w:rsidRDefault="00BB0253">
      <w:pPr>
        <w:rPr>
          <w:rFonts w:eastAsiaTheme="minorEastAsia"/>
        </w:rPr>
      </w:pPr>
      <w:r>
        <w:t xml:space="preserve">Ethical concerns in </w:t>
      </w:r>
      <w:r>
        <w:rPr>
          <w:rFonts w:eastAsiaTheme="minorEastAsia" w:hint="eastAsia"/>
        </w:rPr>
        <w:t>instruction</w:t>
      </w:r>
      <w:r>
        <w:t xml:space="preserve"> include incorrect or fabricated information, accessibility, and algorithm biases (</w:t>
      </w:r>
      <w:r>
        <w:fldChar w:fldCharType="begin" w:fldLock="1"/>
      </w:r>
      <w:r>
        <w:instrText>ADDIN CSL_CITATION {"citationItems":[{"id":"ITEM-1","itemData":{"DOI":"10.37074/jalt.2023.6.1.22","abstract":"This study investigates the implications of ChatGPT, an AI-powered language model, for students and universities by examining the perceptions of scholars and students. The responses of seven scholars and 14 PhD students from four countries – Turkey, Sweden, Canada and Australia – are analysed using a thematic content analysis approach. Nine key themes emerge from the findings. According to their frequency of recurrence, these themes are: “Evolution of learning and education systems”, “changing role of educators”, “impact on assessment and evaluation”, “ethical and social considerations”, “future of work and employability”, “personalized learning”, “digital literacy and AI integration”, “AI as an extension of the human brain”, and “importance of human characteristics”. The potential benefits of AI in education as well as the challenges and barriers that may arise from its integration are discussed in the context of existing literature. Based on these findings, suggestions for future research include further exploration of the ethical implications of AI for education, the development of strategies to manage privacy concerns, and the investigation of how educational institutions can best prepare for the integration of AI technologies. The paper concludes by emphasizing the importance of understanding the potential opportunities and challenges associated with AI in higher education and the need for continued research in this area.","author":[{"dropping-particle":"","family":"Firat","given":"M","non-dropping-particle":"","parse-names":false,"suffix":""}],"container-title":"Journal of Applied Learning and Teaching","id":"ITEM-1","issue":"1","issued":{"date-parts":[["2023"]]},"page":"57-63","title":"What ChatGPT means for universities: Perceptions of scholars and students","type":"article-journal","volume":"6"},"uris":["http://www.mendeley.com/documents/?uuid=39978b24-f7ee-4bce-966e-ba25ba68d398"]}],"mendeley":{"formattedCitation":"(Firat, 2023)","manualFormatting":"Firat, 2023)","plainTextFormattedCitation":"(Firat, 2023)","previouslyFormattedCitation":"(Firat, 2023)"},"properties":{"noteIndex":0},"schema":"https://github.com/citation-style-language/schema/raw/master/csl-citation.json"}</w:instrText>
      </w:r>
      <w:r>
        <w:fldChar w:fldCharType="separate"/>
      </w:r>
      <w:r>
        <w:t>Firat, 2023)</w:t>
      </w:r>
      <w:r>
        <w:fldChar w:fldCharType="end"/>
      </w:r>
      <w:r>
        <w:t xml:space="preserve">. According to a teaching reflection of an educator from Monash University, she taught postgraduate students how to use generative AI effectively. She showed them examples of communicating with generative AI to brainstorm and design research questions and achieved good teaching feedback. However, she realised that incorrect or biased information produced by ChatGPT, as well as unequal access to AI caused by distinct socioeconomic status, required educators to shift their ability to prepare students with AI literacy to use AI professionally and </w:t>
      </w:r>
      <w:r>
        <w:rPr>
          <w:rFonts w:hint="eastAsia"/>
        </w:rPr>
        <w:t>ethically</w:t>
      </w:r>
      <w:r>
        <w:t xml:space="preserve"> </w:t>
      </w:r>
      <w:r>
        <w:fldChar w:fldCharType="begin" w:fldLock="1"/>
      </w:r>
      <w:r>
        <w:instrText>ADDIN CSL_CITATION {"citationItems":[{"id":"ITEM-1","itemData":{"ISSN":"1835-5196","author":[{"dropping-particle":"","family":"Pretorius","given":"Lynette","non-dropping-particle":"","parse-names":false,"suffix":""}],"container-title":"JOURNAL OF ACADEMIC LANGUAGE AND LEARNING","id":"ITEM-1","issue":"1","issued":{"date-parts":[["2023"]]},"page":"T1-T8","title":"Fostering AI literacy: A teaching practice reflection","type":"article-journal","volume":"17"},"uris":["http://www.mendeley.com/documents/?uuid=4f3e636b-2699-411d-bb05-57591d55fea3"]}],"mendeley":{"formattedCitation":"(Pretorius, 2023)","plainTextFormattedCitation":"(Pretorius, 2023)","previouslyFormattedCitation":"(Pretorius, 2023)"},"properties":{"noteIndex":0},"schema":"https://github.com/citation-style-language/schema/raw/master/csl-citation.json"}</w:instrText>
      </w:r>
      <w:r>
        <w:fldChar w:fldCharType="separate"/>
      </w:r>
      <w:r>
        <w:t>(Pretorius, 2023)</w:t>
      </w:r>
      <w:r>
        <w:fldChar w:fldCharType="end"/>
      </w:r>
      <w:r>
        <w:t xml:space="preserve">. </w:t>
      </w:r>
      <w:proofErr w:type="spellStart"/>
      <w:r>
        <w:t>Firat</w:t>
      </w:r>
      <w:proofErr w:type="spellEnd"/>
      <w:r>
        <w:t xml:space="preserve"> (2023) also mentioned over-reliance on AI, data privacy, and unequal accessibility to AI tools. </w:t>
      </w:r>
    </w:p>
    <w:p w14:paraId="16EA5C71" w14:textId="77777777" w:rsidR="00B8458D" w:rsidRDefault="00B8458D">
      <w:pPr>
        <w:rPr>
          <w:rFonts w:ascii="Times New Roman" w:eastAsiaTheme="minorEastAsia" w:hAnsi="Times New Roman" w:cs="Times New Roman"/>
          <w:szCs w:val="24"/>
        </w:rPr>
      </w:pPr>
    </w:p>
    <w:p w14:paraId="16EA5C72" w14:textId="77777777" w:rsidR="00B8458D" w:rsidRDefault="00BB0253">
      <w:pPr>
        <w:rPr>
          <w:rFonts w:eastAsiaTheme="minorEastAsia"/>
        </w:rPr>
      </w:pPr>
      <w:r>
        <w:t xml:space="preserve">Another concern centres on inadequate technical support and training in integrating AI into teaching. For instance, </w:t>
      </w:r>
      <w:r>
        <w:fldChar w:fldCharType="begin" w:fldLock="1"/>
      </w:r>
      <w:r>
        <w:instrText>ADDIN CSL_CITATION {"citationItems":[{"id":"ITEM-1","itemData":{"DOI":"10.15379/ijmst.v10i2.1395","ISSN":"2410-1869","abstract":"It is a serious problem that universities worldwide, especially in the middle east, have a high rate of failure in programming courses. To overcome this issue which could probably be due to students’ lack of engagement, motivation and problem-solving skills, the Intelligent Tutoring System (ITS) can be an effective tool for enhancing student learning. Despite its effectiveness, no prior research has been conducted on the impact of using ITS in higher education institutions in Oman. This study therefore investigates the perceptions of Omani University instructors to determine the levels of awareness, readiness and challenges among Omani higher institutions concerning their integration of ITS. Also, to investigate the reasons for the poor achievement of students in programming courses. We adopted two approaches in this study. First, quantitative research was conducted via a 5-point Likert scale questionnaire distributed to 59 programming instructors from different higher education institutions. Second, quantitative research was interviewing 10 instructors. Our questionnaire data reveal that most of the participants are aware of ITS’ effectiveness in the learning process. They believe that Oman’s higher education institutions are ready to adopt ITS if sufficient training and support is provided. Via text mining, our interview data illustrates the reasons behind poor performance in programming courses which includes English language barriers, deficient critical thinking, lack problem-solving skills and inadequate modes of teaching. This study clarifies the situation of higher educational institutions in term of their awareness, redness and the challenges that they may face in adopting ITS.","author":[{"dropping-particle":"","family":"Al-Shanfari","given":"Lamiya","non-dropping-particle":"","parse-names":false,"suffix":""},{"dropping-particle":"","family":"Abdullah","given":"Shubair","non-dropping-particle":"","parse-names":false,"suffix":""},{"dropping-particle":"","family":"Fstnassi","given":"Tarek","non-dropping-particle":"","parse-names":false,"suffix":""},{"dropping-particle":"","family":"Al-Kharusi","given":"Sultan","non-dropping-particle":"","parse-names":false,"suffix":""}],"container-title":"International Journal of Membrane Science and Technology","id":"ITEM-1","issue":"2","issued":{"date-parts":[["2023","6","21"]]},"page":"947-967","title":"Instructors’ Perceptions of Intelligent Tutoring Systems and Their Implications for Studying Computer Programming in Omani Higher Education Institutions","type":"article-journal","volume":"10"},"uris":["http://www.mendeley.com/documents/?uuid=1a19500a-806c-35e4-98f8-0ad59f22559d"]}],"mendeley":{"formattedCitation":"(Al-Shanfari et al., 2023)","manualFormatting":"Al-Shanfari et al. (2023)","plainTextFormattedCitation":"(Al-Shanfari et al., 2023)","previouslyFormattedCitation":"(Al-Shanfari et al., 2023)"},"properties":{"noteIndex":0},"schema":"https://github.com/citation-style-language/schema/raw/master/csl-citation.json"}</w:instrText>
      </w:r>
      <w:r>
        <w:fldChar w:fldCharType="separate"/>
      </w:r>
      <w:r>
        <w:t>Al-Shanfari et al. (2023)</w:t>
      </w:r>
      <w:r>
        <w:fldChar w:fldCharType="end"/>
      </w:r>
      <w:r>
        <w:t xml:space="preserve"> utilised a mixed-method method to understand how instructors perceive the awareness, preparation, and challenges of integrating intelligent tutoring systems (ITS) in Omani universities. They found that most participants considered ITS effective in providing customised instruction; however, lack of support and guidance in using ITS brought </w:t>
      </w:r>
      <w:proofErr w:type="gramStart"/>
      <w:r>
        <w:t>instructors</w:t>
      </w:r>
      <w:proofErr w:type="gramEnd"/>
      <w:r>
        <w:t xml:space="preserve"> challenges. As one participant said, “Teaching approaches at my university are not supporting the use of ITS” (p. 956). Similarly, Chen et al. (2023) interviewed 16 faculty members in data science and revealed that inconsistent definitions of data science, inadequate team support and lack of collaboration platforms were major challenges.</w:t>
      </w:r>
    </w:p>
    <w:p w14:paraId="16EA5C73" w14:textId="77777777" w:rsidR="00B8458D" w:rsidRDefault="00B8458D">
      <w:pPr>
        <w:rPr>
          <w:rFonts w:ascii="Times New Roman" w:eastAsiaTheme="minorEastAsia" w:hAnsi="Times New Roman" w:cs="Times New Roman"/>
          <w:szCs w:val="24"/>
        </w:rPr>
      </w:pPr>
    </w:p>
    <w:p w14:paraId="16EA5C74" w14:textId="77777777" w:rsidR="00B8458D" w:rsidRDefault="00BB0253">
      <w:pPr>
        <w:rPr>
          <w:i/>
          <w:iCs/>
        </w:rPr>
      </w:pPr>
      <w:r>
        <w:rPr>
          <w:i/>
          <w:iCs/>
        </w:rPr>
        <w:t>Challenge existing assessment methods and strategies</w:t>
      </w:r>
    </w:p>
    <w:p w14:paraId="16EA5C75" w14:textId="77777777" w:rsidR="00B8458D" w:rsidRDefault="00BB0253">
      <w:pPr>
        <w:rPr>
          <w:rFonts w:eastAsiaTheme="minorEastAsia"/>
        </w:rPr>
      </w:pPr>
      <w:r>
        <w:t xml:space="preserve">While there are various opportunities </w:t>
      </w:r>
      <w:proofErr w:type="gramStart"/>
      <w:r>
        <w:t>for</w:t>
      </w:r>
      <w:proofErr w:type="gramEnd"/>
      <w:r>
        <w:t xml:space="preserve"> HE assessment, several challenges exist and need to be addressed. The most frequently mentioned challenge is that AI has been proven to pass many examinations and assignments, which some students may use to cheat or plagiarise. For instance, Chan (2023) stated that new concerns in HE assessment emerged, as most students and teachers worried that some students use AI tools </w:t>
      </w:r>
      <w:r>
        <w:lastRenderedPageBreak/>
        <w:t xml:space="preserve">to cheat and plagiarise, and teachers could not identify it correctly. Similarly, </w:t>
      </w:r>
      <w:r>
        <w:fldChar w:fldCharType="begin" w:fldLock="1"/>
      </w:r>
      <w:r>
        <w:instrText>ADDIN CSL_CITATION {"citationItems":[{"id":"ITEM-1","itemData":{"DOI":"10.1016/j.caeai.2023.100156","author":[{"dropping-particle":"","family":"Kohnke","given":"Lucas","non-dropping-particle":"","parse-names":false,"suffix":""},{"dropping-particle":"","family":"Moorhouse","given":"Benjamin Luke","non-dropping-particle":"","parse-names":false,"suffix":""},{"dropping-particle":"","family":"Zou","given":"Di","non-dropping-particle":"","parse-names":false,"suffix":""}],"container-title":"Computers and Education: Artificial Intelligence","id":"ITEM-1","issued":{"date-parts":[["2023"]]},"note":"Cited by: 0; All Open Access, Gold Open Access","title":"Exploring generative artificial intelligence preparedness among university language instructors: A case study","type":"article-journal","volume":"5"},"uris":["http://www.mendeley.com/documents/?uuid=9d68e5d8-d33f-4128-b8bf-b431924956e6"]}],"mendeley":{"formattedCitation":"(Kohnke et al., 2023)","manualFormatting":"Kohnke et al. (2023)","plainTextFormattedCitation":"(Kohnke et al., 2023)","previouslyFormattedCitation":"(Kohnke et al., 2023)"},"properties":{"noteIndex":0},"schema":"https://github.com/citation-style-language/schema/raw/master/csl-citation.json"}</w:instrText>
      </w:r>
      <w:r>
        <w:fldChar w:fldCharType="separate"/>
      </w:r>
      <w:r>
        <w:t>Kohnke et al. (2023)</w:t>
      </w:r>
      <w:r>
        <w:fldChar w:fldCharType="end"/>
      </w:r>
      <w:r>
        <w:t xml:space="preserve"> found that AI challenged the current assessment system, as participants worried that AI tools are too convenient for students to cheat and not work independently.</w:t>
      </w:r>
    </w:p>
    <w:p w14:paraId="16EA5C76" w14:textId="77777777" w:rsidR="00B8458D" w:rsidRDefault="00B8458D">
      <w:pPr>
        <w:rPr>
          <w:rFonts w:ascii="Times New Roman" w:eastAsiaTheme="minorEastAsia" w:hAnsi="Times New Roman" w:cs="Times New Roman"/>
          <w:szCs w:val="24"/>
        </w:rPr>
      </w:pPr>
    </w:p>
    <w:p w14:paraId="16EA5C77" w14:textId="77777777" w:rsidR="00B8458D" w:rsidRDefault="00BB0253">
      <w:pPr>
        <w:rPr>
          <w:rFonts w:eastAsiaTheme="minorEastAsia"/>
        </w:rPr>
      </w:pPr>
      <w:r>
        <w:t xml:space="preserve">Moreover, it is hard for humans or AI detectors to identify AI-generated texts or assignments, which in turn challenges existing assessment practices and strategies. A case study conducted in an Australian Master’s program for Geographic Systems and Science found that ChatGPT, acting as a fictional student, effectively addressed most assignments (e.g., coding) </w:t>
      </w:r>
      <w:r>
        <w:fldChar w:fldCharType="begin" w:fldLock="1"/>
      </w:r>
      <w:r>
        <w:instrText>ADDIN CSL_CITATION {"citationItems":[{"id":"ITEM-1","itemData":{"DOI":"10.1553/giscience2023_01_s140","ISSN":"23081708","abstract":"Natural language processing systems like ChatGPT have recently attracted enormous attention in the field of higher education. We aim to contribute to this discussion by scrutinizing the suitability of current testing methods and potentially necessary shifts in learning objectives in GIScience. This paper presents an anecdotal approach to the impact of ChatGPT on teaching and learning based on a real-world use case. It focuses on the results of a fictional student who used ChatGPT for the completion of application-development assignments, including coding. The solutions were submitted to the instructor, who assessed the results in a single-blind experiment. The instructor’s feedback and grading as well as the AI-plagiarism results were part of our evaluation of the testing methods applied. This triggered a discussion on the adequacy of current learning objectives in the development of GIS applications and the integration of AI into the learning process.","author":[{"dropping-particle":"","family":"Stutz","given":"Petra","non-dropping-particle":"","parse-names":false,"suffix":""},{"dropping-particle":"","family":"Elixhauser","given":"Maximilian","non-dropping-particle":"","parse-names":false,"suffix":""},{"dropping-particle":"","family":"Grubinger-Preiner","given":"Judith","non-dropping-particle":"","parse-names":false,"suffix":""},{"dropping-particle":"","family":"Linner","given":"Vivienne","non-dropping-particle":"","parse-names":false,"suffix":""},{"dropping-particle":"","family":"Reibersdorfer-Adelsberger","given":"Eva","non-dropping-particle":"","parse-names":false,"suffix":""},{"dropping-particle":"","family":"Traun","given":"Christoph","non-dropping-particle":"","parse-names":false,"suffix":""},{"dropping-particle":"","family":"Wallentin","given":"Gudrun","non-dropping-particle":"","parse-names":false,"suffix":""},{"dropping-particle":"","family":"Wöhs","given":"Katharina","non-dropping-particle":"","parse-names":false,"suffix":""},{"dropping-particle":"","family":"Zuberbühler","given":"Thomas","non-dropping-particle":"","parse-names":false,"suffix":""}],"container-title":"GI_Forum","id":"ITEM-1","issue":"1","issued":{"date-parts":[["2023"]]},"page":"140-147","title":"Ch(e)atGPT? An Anecdotal Approach Addressing the Impact of ChatGPT on Teaching and Learning GIScience","type":"article","volume":"11"},"uris":["http://www.mendeley.com/documents/?uuid=6abcce22-4df6-423c-b498-d776ae20f47a"]}],"mendeley":{"formattedCitation":"(Stutz et al., 2023)","plainTextFormattedCitation":"(Stutz et al., 2023)","previouslyFormattedCitation":"(Stutz et al., 2023)"},"properties":{"noteIndex":0},"schema":"https://github.com/citation-style-language/schema/raw/master/csl-citation.json"}</w:instrText>
      </w:r>
      <w:r>
        <w:fldChar w:fldCharType="separate"/>
      </w:r>
      <w:r>
        <w:t>(Stutz et al., 2023)</w:t>
      </w:r>
      <w:r>
        <w:fldChar w:fldCharType="end"/>
      </w:r>
      <w:r>
        <w:t xml:space="preserve">. Although AI detectors identified it, lecturers did not recognise AI made them and gave a grade of “satisfactory”. They also discussed that ChatGPT challenged traditional evaluation methods, calling researchers and practitioners to rethink learning objectives, content, and assessment approaches (e.g., oral exam, video conference). In a similar study, both AI-generated and student-written texts were assessed by AI detectors and six English as a Second Language (ESL) lecturers from Cyprus </w:t>
      </w:r>
      <w:r>
        <w:fldChar w:fldCharType="begin" w:fldLock="1"/>
      </w:r>
      <w:r>
        <w:instrText>ADDIN CSL_CITATION {"citationItems":[{"id":"ITEM-1","itemData":{"DOI":"10.56297/BUKA4060/XHLD5365","ISSN":"16421027","author":[{"dropping-particle":"","family":"Alexander","given":"Katarzyna","non-dropping-particle":"","parse-names":false,"suffix":""},{"dropping-particle":"","family":"Savvidou","given":"Christine","non-dropping-particle":"","parse-names":false,"suffix":""},{"dropping-particle":"","family":"Alexander","given":"Chris","non-dropping-particle":"","parse-names":false,"suffix":""}],"container-title":"Teaching English With Technology","id":"ITEM-1","issue":"2","issued":{"date-parts":[["2023"]]},"title":"Who wrote this essay? Detecting AI-generated writing in second language education in higher education","type":"article-journal","volume":"2023"},"uris":["http://www.mendeley.com/documents/?uuid=54ef79e3-ded1-4174-8d1e-e76546998a08"]}],"mendeley":{"formattedCitation":"(Alexander et al., 2023)","plainTextFormattedCitation":"(Alexander et al., 2023)","previouslyFormattedCitation":"(Alexander et al., 2023)"},"properties":{"noteIndex":0},"schema":"https://github.com/citation-style-language/schema/raw/master/csl-citation.json"}</w:instrText>
      </w:r>
      <w:r>
        <w:fldChar w:fldCharType="separate"/>
      </w:r>
      <w:r>
        <w:t>(Alexander et al., 2023)</w:t>
      </w:r>
      <w:r>
        <w:fldChar w:fldCharType="end"/>
      </w:r>
      <w:r>
        <w:t xml:space="preserve">. It was found that AI detectors worked more effectively in identifying AI-generated texts than humans, and AI, to some extent, challenged lecturers’ previous evaluation criteria and strategies. Lecturers seemed to conduct deficit assessment strategies and considered that AI-generated texts were characterised as having fewer grammar errors and more accurate expressions. Therefore, the authors recommended improving instructors’ digital literacy and rethinking assessment policies and practices in the AI era. Similar findings were shown in Sweden, </w:t>
      </w:r>
      <w:r>
        <w:fldChar w:fldCharType="begin" w:fldLock="1"/>
      </w:r>
      <w:r>
        <w:instrText>ADDIN CSL_CITATION {"citationItems":[{"id":"ITEM-1","itemData":{"DOI":"10.1080/02602938.2023.2241676","abstract":"AI chatbots have recently fuelled debate regarding education practices in higher education institutions worldwide. Focusing on Generative AI and ChatGPT in particular, our study examines how AI chatbots impact university teachers’ assessment practices, exploring teachers’ perceptions about how ChatGPT performs in response to home examination prompts in undergraduate contexts. University teachers (n = 24) from four different departments in humanities and social sciences participated in Turing Test-inspired experiments, where they blindly assessed student and ChatGPT-written responses to home examination questions. Additionally, we conducted semi-structured interviews in focus groups with the same teachers examining their reflections about the quality of the texts they assessed. Regarding chatbot-generated texts, we found a passing rate range across the cohort (37.5 − 85.7%) and a chatbot-written suspicion range (14–23%). Regarding the student-written texts, we identified patterns of downgrading, suggesting that teachers were more critical when grading student-written texts. Drawing on post-phenomenology and mediation theory, we discuss AI chatbots as a potentially disruptive technology in higher education practices.","author":[{"dropping-particle":"","family":"Farazouli","given":"A.","non-dropping-particle":"","parse-names":false,"suffix":""},{"dropping-particle":"","family":"Cerratto-Pargman","given":"T.","non-dropping-particle":"","parse-names":false,"suffix":""},{"dropping-particle":"","family":"Bolander-Laksov","given":"K.","non-dropping-particle":"","parse-names":false,"suffix":""},{"dropping-particle":"","family":"McGrath","given":"C.","non-dropping-particle":"","parse-names":false,"suffix":""}],"container-title":"Assessment and Evaluation in Higher Education","id":"ITEM-1","issued":{"date-parts":[["2023"]]},"title":"Hello GPT! Goodbye home examination? An exploratory study of AI chatbots impact on university teachers’ assessment practices","type":"article-journal"},"uris":["http://www.mendeley.com/documents/?uuid=37ac7fc5-6ef1-35a1-be48-522201501beb"]}],"mendeley":{"formattedCitation":"(Farazouli et al., 2023)","manualFormatting":"Farazouli et al. (2023)","plainTextFormattedCitation":"(Farazouli et al., 2023)","previouslyFormattedCitation":"(Farazouli et al., 2023)"},"properties":{"noteIndex":0},"schema":"https://github.com/citation-style-language/schema/raw/master/csl-citation.json"}</w:instrText>
      </w:r>
      <w:r>
        <w:fldChar w:fldCharType="separate"/>
      </w:r>
      <w:r>
        <w:t>Farazouli et al. (2023)</w:t>
      </w:r>
      <w:r>
        <w:fldChar w:fldCharType="end"/>
      </w:r>
      <w:r>
        <w:t xml:space="preserve"> conducted a Turing test among 24 university teachers in humanities and social sciences, and found that teachers tended to be critical about students’ texts and underestimated </w:t>
      </w:r>
      <w:r>
        <w:rPr>
          <w:rFonts w:hint="eastAsia"/>
        </w:rPr>
        <w:t>s</w:t>
      </w:r>
      <w:r>
        <w:t>tudents’ performance, and doubted some student texts finished by GPT, which negatively influenced the trust relationship between teachers and students. They also discussed how ChatGPT impacted teachers’ perceptions of AI and human performance in assessment practices.</w:t>
      </w:r>
    </w:p>
    <w:p w14:paraId="16EA5C78" w14:textId="77777777" w:rsidR="00B8458D" w:rsidRDefault="00B8458D">
      <w:pPr>
        <w:rPr>
          <w:rFonts w:eastAsiaTheme="minorEastAsia"/>
        </w:rPr>
      </w:pPr>
    </w:p>
    <w:p w14:paraId="16EA5C79" w14:textId="77777777" w:rsidR="00B8458D" w:rsidRDefault="00BB0253">
      <w:pPr>
        <w:pStyle w:val="Heading1"/>
        <w:rPr>
          <w:rFonts w:cs="Times New Roman"/>
          <w:szCs w:val="24"/>
        </w:rPr>
      </w:pPr>
      <w:r>
        <w:rPr>
          <w:rFonts w:cs="Times New Roman"/>
          <w:szCs w:val="24"/>
        </w:rPr>
        <w:t>Discussion</w:t>
      </w:r>
    </w:p>
    <w:p w14:paraId="16EA5C7A" w14:textId="77777777" w:rsidR="00B8458D" w:rsidRDefault="00B8458D">
      <w:pPr>
        <w:rPr>
          <w:rFonts w:eastAsiaTheme="minorEastAsia"/>
        </w:rPr>
      </w:pPr>
    </w:p>
    <w:p w14:paraId="16EA5C7B" w14:textId="77777777" w:rsidR="00B8458D" w:rsidRDefault="00BB0253">
      <w:pPr>
        <w:rPr>
          <w:rFonts w:eastAsiaTheme="minorEastAsia"/>
        </w:rPr>
      </w:pPr>
      <w:r>
        <w:rPr>
          <w:rFonts w:eastAsiaTheme="minorEastAsia" w:hint="eastAsia"/>
          <w:szCs w:val="24"/>
        </w:rPr>
        <w:t xml:space="preserve">This study examined how </w:t>
      </w:r>
      <w:r>
        <w:t>LLM and AI technologies</w:t>
      </w:r>
      <w:r>
        <w:rPr>
          <w:rFonts w:eastAsiaTheme="minorEastAsia" w:hint="eastAsia"/>
        </w:rPr>
        <w:t xml:space="preserve"> influence HE curriculum, instruction, and assessment </w:t>
      </w:r>
      <w:r>
        <w:rPr>
          <w:rFonts w:eastAsiaTheme="minorEastAsia"/>
        </w:rPr>
        <w:t>by</w:t>
      </w:r>
      <w:r>
        <w:rPr>
          <w:rFonts w:eastAsiaTheme="minorEastAsia" w:hint="eastAsia"/>
        </w:rPr>
        <w:t xml:space="preserve"> reviewing </w:t>
      </w:r>
      <w:r>
        <w:rPr>
          <w:rFonts w:eastAsiaTheme="minorEastAsia"/>
        </w:rPr>
        <w:t>33 recent</w:t>
      </w:r>
      <w:r>
        <w:rPr>
          <w:rFonts w:eastAsiaTheme="minorEastAsia" w:hint="eastAsia"/>
        </w:rPr>
        <w:t xml:space="preserve"> articles. </w:t>
      </w:r>
    </w:p>
    <w:p w14:paraId="16EA5C7C" w14:textId="77777777" w:rsidR="00B8458D" w:rsidRDefault="00B8458D">
      <w:pPr>
        <w:rPr>
          <w:rFonts w:ascii="Times New Roman" w:eastAsiaTheme="minorEastAsia" w:hAnsi="Times New Roman" w:cs="Times New Roman"/>
          <w:szCs w:val="24"/>
        </w:rPr>
      </w:pPr>
    </w:p>
    <w:p w14:paraId="16EA5C7D" w14:textId="77777777" w:rsidR="00B8458D" w:rsidRDefault="00BB0253">
      <w:pPr>
        <w:pStyle w:val="Heading2"/>
      </w:pPr>
      <w:r>
        <w:t>Summary of Results</w:t>
      </w:r>
    </w:p>
    <w:p w14:paraId="16EA5C7E" w14:textId="77777777" w:rsidR="00B8458D" w:rsidRDefault="00B8458D">
      <w:pPr>
        <w:rPr>
          <w:rFonts w:eastAsiaTheme="minorEastAsia"/>
        </w:rPr>
      </w:pPr>
    </w:p>
    <w:p w14:paraId="16EA5C7F" w14:textId="77777777" w:rsidR="00B8458D" w:rsidRDefault="00BB0253">
      <w:pPr>
        <w:rPr>
          <w:rFonts w:eastAsiaTheme="minorEastAsia"/>
        </w:rPr>
      </w:pPr>
      <w:r>
        <w:rPr>
          <w:rFonts w:eastAsiaTheme="minorEastAsia"/>
        </w:rPr>
        <w:t xml:space="preserve">The analysis of 33 recent studies showed that </w:t>
      </w:r>
      <w:r>
        <w:rPr>
          <w:rFonts w:eastAsiaTheme="minorEastAsia" w:hint="eastAsia"/>
        </w:rPr>
        <w:t xml:space="preserve">most were conducted in Asia, Europe, </w:t>
      </w:r>
      <w:r>
        <w:rPr>
          <w:rFonts w:eastAsiaTheme="minorEastAsia"/>
        </w:rPr>
        <w:t>or</w:t>
      </w:r>
      <w:r>
        <w:rPr>
          <w:rFonts w:eastAsiaTheme="minorEastAsia" w:hint="eastAsia"/>
        </w:rPr>
        <w:t xml:space="preserve"> North America</w:t>
      </w:r>
      <w:r>
        <w:rPr>
          <w:rFonts w:eastAsiaTheme="minorEastAsia"/>
        </w:rPr>
        <w:t xml:space="preserve">. Consistent with findings </w:t>
      </w:r>
      <w:r>
        <w:t xml:space="preserve">indicating a rapid trend in Chinese research on </w:t>
      </w:r>
      <w:r>
        <w:rPr>
          <w:rFonts w:eastAsiaTheme="minorEastAsia"/>
        </w:rPr>
        <w:t>AI in higher education (</w:t>
      </w:r>
      <w:r>
        <w:t>Crompton &amp; Burke, 2023)</w:t>
      </w:r>
      <w:r>
        <w:rPr>
          <w:rFonts w:eastAsiaTheme="minorEastAsia"/>
        </w:rPr>
        <w:t xml:space="preserve">, China </w:t>
      </w:r>
      <w:r>
        <w:rPr>
          <w:rFonts w:eastAsiaTheme="minorEastAsia" w:hint="eastAsia"/>
        </w:rPr>
        <w:t xml:space="preserve">accounted for </w:t>
      </w:r>
      <w:proofErr w:type="gramStart"/>
      <w:r>
        <w:rPr>
          <w:rFonts w:eastAsiaTheme="minorEastAsia" w:hint="eastAsia"/>
        </w:rPr>
        <w:t xml:space="preserve">the </w:t>
      </w:r>
      <w:r>
        <w:rPr>
          <w:rFonts w:eastAsiaTheme="minorEastAsia"/>
        </w:rPr>
        <w:t xml:space="preserve">majority </w:t>
      </w:r>
      <w:r>
        <w:rPr>
          <w:rFonts w:eastAsiaTheme="minorEastAsia" w:hint="eastAsia"/>
        </w:rPr>
        <w:t>of</w:t>
      </w:r>
      <w:proofErr w:type="gramEnd"/>
      <w:r>
        <w:rPr>
          <w:rFonts w:eastAsiaTheme="minorEastAsia" w:hint="eastAsia"/>
        </w:rPr>
        <w:t xml:space="preserve"> </w:t>
      </w:r>
      <w:r>
        <w:rPr>
          <w:rFonts w:eastAsiaTheme="minorEastAsia"/>
        </w:rPr>
        <w:t xml:space="preserve">studies in this review. </w:t>
      </w:r>
      <w:r>
        <w:t>One possible reason is that AI has been considered a priority in the Chinese government’s agenda</w:t>
      </w:r>
      <w:r>
        <w:rPr>
          <w:rFonts w:eastAsiaTheme="minorEastAsia" w:hint="eastAsia"/>
        </w:rPr>
        <w:t xml:space="preserve"> (State </w:t>
      </w:r>
      <w:r>
        <w:rPr>
          <w:rFonts w:eastAsiaTheme="minorEastAsia"/>
        </w:rPr>
        <w:t>Council</w:t>
      </w:r>
      <w:r>
        <w:rPr>
          <w:rFonts w:eastAsiaTheme="minorEastAsia" w:hint="eastAsia"/>
        </w:rPr>
        <w:t xml:space="preserve">, 2017) and </w:t>
      </w:r>
      <w:r>
        <w:rPr>
          <w:rFonts w:eastAsiaTheme="minorEastAsia"/>
        </w:rPr>
        <w:t xml:space="preserve">is thus </w:t>
      </w:r>
      <w:r>
        <w:rPr>
          <w:rFonts w:eastAsiaTheme="minorEastAsia" w:hint="eastAsia"/>
        </w:rPr>
        <w:t xml:space="preserve">highly emphasised in education. </w:t>
      </w:r>
      <w:r>
        <w:rPr>
          <w:rFonts w:eastAsiaTheme="minorEastAsia"/>
        </w:rPr>
        <w:t>This review also indicated that</w:t>
      </w:r>
      <w:r>
        <w:rPr>
          <w:rFonts w:eastAsiaTheme="minorEastAsia" w:hint="eastAsia"/>
        </w:rPr>
        <w:t xml:space="preserve"> simulation and modelling were </w:t>
      </w:r>
      <w:r>
        <w:rPr>
          <w:rFonts w:eastAsiaTheme="minorEastAsia"/>
        </w:rPr>
        <w:t xml:space="preserve">the </w:t>
      </w:r>
      <w:r>
        <w:rPr>
          <w:rFonts w:eastAsiaTheme="minorEastAsia" w:hint="eastAsia"/>
        </w:rPr>
        <w:t>most frequently used method</w:t>
      </w:r>
      <w:r>
        <w:rPr>
          <w:rFonts w:eastAsiaTheme="minorEastAsia"/>
        </w:rPr>
        <w:t>s</w:t>
      </w:r>
      <w:r>
        <w:rPr>
          <w:rFonts w:eastAsiaTheme="minorEastAsia" w:hint="eastAsia"/>
        </w:rPr>
        <w:t xml:space="preserve"> </w:t>
      </w:r>
      <w:r>
        <w:rPr>
          <w:rFonts w:eastAsiaTheme="minorEastAsia"/>
        </w:rPr>
        <w:t xml:space="preserve">to assess the potential impact of AI </w:t>
      </w:r>
      <w:r>
        <w:rPr>
          <w:rFonts w:eastAsiaTheme="minorEastAsia" w:hint="eastAsia"/>
          <w:lang w:val="en-US"/>
        </w:rPr>
        <w:t xml:space="preserve">in </w:t>
      </w:r>
      <w:r>
        <w:rPr>
          <w:rFonts w:eastAsiaTheme="minorEastAsia"/>
          <w:lang w:val="en-US"/>
        </w:rPr>
        <w:t xml:space="preserve">the </w:t>
      </w:r>
      <w:r>
        <w:rPr>
          <w:rFonts w:eastAsiaTheme="minorEastAsia" w:hint="eastAsia"/>
        </w:rPr>
        <w:t>HE context</w:t>
      </w:r>
      <w:r>
        <w:rPr>
          <w:lang w:val="en-US"/>
        </w:rPr>
        <w:t xml:space="preserve"> (e.g., Phillips et al., 2023; Saad &amp; Tounkara, 2023; Sajja et al., 2023; Shi, 2023)</w:t>
      </w:r>
      <w:r>
        <w:rPr>
          <w:rFonts w:eastAsiaTheme="minorEastAsia" w:hint="eastAsia"/>
        </w:rPr>
        <w:t>.</w:t>
      </w:r>
      <w:r>
        <w:rPr>
          <w:rFonts w:eastAsiaTheme="minorEastAsia"/>
        </w:rPr>
        <w:t xml:space="preserve"> Moreover, AI has been found to bring benefits and threats to HE curriculum, instruction, and assessment, which will be presented elaborately in the following sections. </w:t>
      </w:r>
    </w:p>
    <w:p w14:paraId="16EA5C80" w14:textId="77777777" w:rsidR="00B8458D" w:rsidRDefault="00B8458D">
      <w:pPr>
        <w:rPr>
          <w:rFonts w:ascii="Times New Roman" w:eastAsiaTheme="minorEastAsia" w:hAnsi="Times New Roman" w:cs="Times New Roman"/>
          <w:szCs w:val="24"/>
        </w:rPr>
      </w:pPr>
    </w:p>
    <w:p w14:paraId="16EA5C81" w14:textId="77777777" w:rsidR="00B8458D" w:rsidRDefault="00BB0253">
      <w:pPr>
        <w:pStyle w:val="Heading2"/>
      </w:pPr>
      <w:bookmarkStart w:id="7" w:name="OLE_LINK20"/>
      <w:bookmarkStart w:id="8" w:name="OLE_LINK21"/>
      <w:r>
        <w:t>Weaknesses in the Research</w:t>
      </w:r>
    </w:p>
    <w:bookmarkEnd w:id="7"/>
    <w:bookmarkEnd w:id="8"/>
    <w:p w14:paraId="16EA5C82" w14:textId="77777777" w:rsidR="00B8458D" w:rsidRDefault="00B8458D">
      <w:pPr>
        <w:rPr>
          <w:rFonts w:eastAsiaTheme="minorEastAsia"/>
        </w:rPr>
      </w:pPr>
    </w:p>
    <w:p w14:paraId="16EA5C83" w14:textId="77777777" w:rsidR="00B8458D" w:rsidRDefault="00BB0253">
      <w:pPr>
        <w:rPr>
          <w:rFonts w:eastAsiaTheme="minorEastAsia"/>
        </w:rPr>
      </w:pPr>
      <w:r>
        <w:rPr>
          <w:rFonts w:eastAsiaTheme="minorEastAsia"/>
        </w:rPr>
        <w:t xml:space="preserve">This early research, however, is potentially problematic because of its narrowness. Specifically, research conducted in many regions, especially developing countries, is poorly represented. The currently available research has been conducted largely in Western, Educated, Industrialized, Rich, and Democratic (WEIRD; Heinrich, Heine, &amp; </w:t>
      </w:r>
      <w:proofErr w:type="spellStart"/>
      <w:r>
        <w:rPr>
          <w:rFonts w:eastAsiaTheme="minorEastAsia"/>
        </w:rPr>
        <w:t>Norenzayan</w:t>
      </w:r>
      <w:proofErr w:type="spellEnd"/>
      <w:r>
        <w:rPr>
          <w:rFonts w:eastAsiaTheme="minorEastAsia"/>
        </w:rPr>
        <w:t>, 2010) societies. This means that there is a bias in what we can know since participants from other regions of the world are excluded. To the degree that cultural, historical, and developmental factors impinge upon the practice of higher education, more work with such populations is needed. Such research would enhance our understanding of how academics perceive the threats and opportunities of AI.</w:t>
      </w:r>
    </w:p>
    <w:p w14:paraId="16EA5C84" w14:textId="77777777" w:rsidR="00B8458D" w:rsidRDefault="00B8458D">
      <w:pPr>
        <w:rPr>
          <w:rFonts w:ascii="Times New Roman" w:eastAsiaTheme="minorEastAsia" w:hAnsi="Times New Roman" w:cs="Times New Roman"/>
          <w:szCs w:val="24"/>
        </w:rPr>
      </w:pPr>
    </w:p>
    <w:p w14:paraId="16EA5C85" w14:textId="77777777" w:rsidR="00B8458D" w:rsidRDefault="00BB0253">
      <w:pPr>
        <w:rPr>
          <w:rFonts w:eastAsiaTheme="minorEastAsia"/>
        </w:rPr>
      </w:pPr>
      <w:r>
        <w:rPr>
          <w:rFonts w:eastAsiaTheme="minorEastAsia"/>
        </w:rPr>
        <w:t xml:space="preserve">Another gap in the literature is the absence of research into the real world of higher education classroom pedagogical activities, course development, and assessment design. Comparatively, few studies focused on the human experience of AI or its use in classrooms (e.g., </w:t>
      </w:r>
      <w:r>
        <w:rPr>
          <w:lang w:val="en-US"/>
        </w:rPr>
        <w:t>Al-</w:t>
      </w:r>
      <w:proofErr w:type="spellStart"/>
      <w:r>
        <w:rPr>
          <w:lang w:val="en-US"/>
        </w:rPr>
        <w:t>Shanfari</w:t>
      </w:r>
      <w:proofErr w:type="spellEnd"/>
      <w:r>
        <w:rPr>
          <w:lang w:val="en-US"/>
        </w:rPr>
        <w:t xml:space="preserve"> et al., 2023; Archibald et al., 2023; </w:t>
      </w:r>
      <w:proofErr w:type="spellStart"/>
      <w:r>
        <w:rPr>
          <w:lang w:val="en-US"/>
        </w:rPr>
        <w:t>Farazouli</w:t>
      </w:r>
      <w:proofErr w:type="spellEnd"/>
      <w:r>
        <w:rPr>
          <w:lang w:val="en-US"/>
        </w:rPr>
        <w:t xml:space="preserve"> et al., 2023</w:t>
      </w:r>
      <w:r>
        <w:rPr>
          <w:rFonts w:eastAsiaTheme="minorEastAsia"/>
        </w:rPr>
        <w:t xml:space="preserve">). Related to this, is the lack of cross-discipline collaborative research between computer scientists and social scientists. If AI tools are meant to make a difference to classroom teaching, learning, and evaluation, researchers from different backgrounds will need to collaboratively </w:t>
      </w:r>
      <w:r>
        <w:t>explore how AI technology could be used in educational practice.</w:t>
      </w:r>
    </w:p>
    <w:p w14:paraId="16EA5C86" w14:textId="77777777" w:rsidR="00B8458D" w:rsidRDefault="00B8458D">
      <w:pPr>
        <w:rPr>
          <w:rFonts w:ascii="Times New Roman" w:eastAsiaTheme="minorEastAsia" w:hAnsi="Times New Roman" w:cs="Times New Roman"/>
          <w:szCs w:val="24"/>
        </w:rPr>
      </w:pPr>
    </w:p>
    <w:p w14:paraId="16EA5C87" w14:textId="77777777" w:rsidR="00B8458D" w:rsidRDefault="00BB0253">
      <w:pPr>
        <w:pStyle w:val="Heading2"/>
      </w:pPr>
      <w:r>
        <w:t>Benefits of AI in Higher Education</w:t>
      </w:r>
    </w:p>
    <w:p w14:paraId="16EA5C88" w14:textId="77777777" w:rsidR="00B8458D" w:rsidRDefault="00B8458D">
      <w:pPr>
        <w:rPr>
          <w:rFonts w:eastAsiaTheme="minorEastAsia"/>
        </w:rPr>
      </w:pPr>
    </w:p>
    <w:p w14:paraId="16EA5C89" w14:textId="77777777" w:rsidR="00B8458D" w:rsidRDefault="00BB0253">
      <w:pPr>
        <w:rPr>
          <w:rFonts w:eastAsiaTheme="minorEastAsia"/>
        </w:rPr>
      </w:pPr>
      <w:r>
        <w:rPr>
          <w:rFonts w:eastAsiaTheme="minorEastAsia"/>
        </w:rPr>
        <w:t xml:space="preserve">Several benefits were identified in this review, such as </w:t>
      </w:r>
      <w:r>
        <w:rPr>
          <w:rFonts w:eastAsiaTheme="minorEastAsia" w:hint="eastAsia"/>
        </w:rPr>
        <w:t>generat</w:t>
      </w:r>
      <w:r>
        <w:rPr>
          <w:rFonts w:eastAsiaTheme="minorEastAsia"/>
        </w:rPr>
        <w:t>ing</w:t>
      </w:r>
      <w:r>
        <w:rPr>
          <w:rFonts w:eastAsiaTheme="minorEastAsia" w:hint="eastAsia"/>
        </w:rPr>
        <w:t xml:space="preserve"> new material, redu</w:t>
      </w:r>
      <w:r>
        <w:rPr>
          <w:rFonts w:eastAsiaTheme="minorEastAsia"/>
        </w:rPr>
        <w:t>cing</w:t>
      </w:r>
      <w:r>
        <w:rPr>
          <w:rFonts w:eastAsiaTheme="minorEastAsia" w:hint="eastAsia"/>
        </w:rPr>
        <w:t xml:space="preserve"> staff workload, and </w:t>
      </w:r>
      <w:r>
        <w:rPr>
          <w:rFonts w:eastAsiaTheme="minorEastAsia"/>
        </w:rPr>
        <w:t xml:space="preserve">evaluating automatically or optimally (e.g., </w:t>
      </w:r>
      <w:r>
        <w:t>Kumar et al., 2023; Pretorius, 2023; Shi, 2023</w:t>
      </w:r>
      <w:r>
        <w:rPr>
          <w:rFonts w:eastAsiaTheme="minorEastAsia"/>
        </w:rPr>
        <w:t>). This review first reveals that AI can create new courses and resources, promote curriculum development, address time-consuming workloads concerning curriculum (e.g., questions about syllabi, time, and deadline), and evaluate the material difficulty and quality (</w:t>
      </w:r>
      <w:r>
        <w:t xml:space="preserve">Chen et al., 2023; </w:t>
      </w:r>
      <w:r>
        <w:rPr>
          <w:lang w:val="en-US"/>
        </w:rPr>
        <w:t xml:space="preserve">Lopezosa et al., 2023; </w:t>
      </w:r>
      <w:proofErr w:type="spellStart"/>
      <w:r>
        <w:t>Pisica</w:t>
      </w:r>
      <w:proofErr w:type="spellEnd"/>
      <w:r>
        <w:t xml:space="preserve"> et al., 2023; Y. Wang, 2023</w:t>
      </w:r>
      <w:r>
        <w:rPr>
          <w:rFonts w:eastAsiaTheme="minorEastAsia"/>
        </w:rPr>
        <w:t xml:space="preserve">). </w:t>
      </w:r>
      <w:r>
        <w:rPr>
          <w:rFonts w:eastAsiaTheme="minorEastAsia" w:hint="eastAsia"/>
        </w:rPr>
        <w:t xml:space="preserve">These findings reinforce </w:t>
      </w:r>
      <w:r>
        <w:rPr>
          <w:rFonts w:eastAsiaTheme="minorEastAsia"/>
        </w:rPr>
        <w:t>earlier</w:t>
      </w:r>
      <w:r>
        <w:rPr>
          <w:rFonts w:eastAsiaTheme="minorEastAsia" w:hint="eastAsia"/>
        </w:rPr>
        <w:t xml:space="preserve"> findings</w:t>
      </w:r>
      <w:r>
        <w:rPr>
          <w:rFonts w:eastAsiaTheme="minorEastAsia"/>
        </w:rPr>
        <w:t xml:space="preserve"> that </w:t>
      </w:r>
      <w:r>
        <w:rPr>
          <w:rFonts w:eastAsiaTheme="minorEastAsia" w:hint="eastAsia"/>
        </w:rPr>
        <w:t xml:space="preserve">the implementation of </w:t>
      </w:r>
      <w:r>
        <w:rPr>
          <w:rFonts w:eastAsiaTheme="minorEastAsia"/>
        </w:rPr>
        <w:t>AI (e.g., ChatGPT) could contribute to generat</w:t>
      </w:r>
      <w:r>
        <w:rPr>
          <w:rFonts w:eastAsiaTheme="minorEastAsia" w:hint="eastAsia"/>
        </w:rPr>
        <w:t>ing</w:t>
      </w:r>
      <w:r>
        <w:rPr>
          <w:rFonts w:eastAsiaTheme="minorEastAsia"/>
        </w:rPr>
        <w:t xml:space="preserve"> a lesson plan and course </w:t>
      </w:r>
      <w:r>
        <w:rPr>
          <w:rFonts w:eastAsiaTheme="minorEastAsia" w:hint="eastAsia"/>
        </w:rPr>
        <w:t>objectives</w:t>
      </w:r>
      <w:r>
        <w:rPr>
          <w:rFonts w:eastAsiaTheme="minorEastAsia"/>
        </w:rPr>
        <w:t xml:space="preserve"> (</w:t>
      </w:r>
      <w:proofErr w:type="spellStart"/>
      <w:r>
        <w:rPr>
          <w:rFonts w:eastAsiaTheme="minorEastAsia"/>
        </w:rPr>
        <w:t>Kiryakova</w:t>
      </w:r>
      <w:proofErr w:type="spellEnd"/>
      <w:r>
        <w:rPr>
          <w:rFonts w:eastAsiaTheme="minorEastAsia"/>
        </w:rPr>
        <w:t xml:space="preserve"> &amp; Angelova, 2023;</w:t>
      </w:r>
      <w:r>
        <w:rPr>
          <w:rFonts w:ascii="Arial" w:hAnsi="Arial" w:cs="Arial"/>
          <w:color w:val="222222"/>
          <w:szCs w:val="20"/>
          <w:shd w:val="clear" w:color="auto" w:fill="FFFFFF"/>
        </w:rPr>
        <w:t xml:space="preserve"> </w:t>
      </w:r>
      <w:r>
        <w:rPr>
          <w:rFonts w:eastAsiaTheme="minorEastAsia"/>
        </w:rPr>
        <w:t xml:space="preserve">Rahman &amp; </w:t>
      </w:r>
      <w:proofErr w:type="spellStart"/>
      <w:r>
        <w:rPr>
          <w:rFonts w:eastAsiaTheme="minorEastAsia"/>
        </w:rPr>
        <w:t>Watanobe</w:t>
      </w:r>
      <w:proofErr w:type="spellEnd"/>
      <w:r>
        <w:rPr>
          <w:rFonts w:eastAsiaTheme="minorEastAsia"/>
        </w:rPr>
        <w:t>, 2023)</w:t>
      </w:r>
      <w:r>
        <w:rPr>
          <w:rFonts w:eastAsiaTheme="minorEastAsia" w:hint="eastAsia"/>
        </w:rPr>
        <w:t xml:space="preserve"> and </w:t>
      </w:r>
      <w:r>
        <w:rPr>
          <w:rFonts w:eastAsiaTheme="minorEastAsia"/>
        </w:rPr>
        <w:t xml:space="preserve">to </w:t>
      </w:r>
      <w:r>
        <w:rPr>
          <w:rFonts w:eastAsiaTheme="minorEastAsia" w:hint="eastAsia"/>
        </w:rPr>
        <w:t>assessing general resources and textbooks (</w:t>
      </w:r>
      <w:proofErr w:type="spellStart"/>
      <w:r>
        <w:rPr>
          <w:rFonts w:eastAsiaTheme="minorEastAsia"/>
        </w:rPr>
        <w:t>Koć-Januchta</w:t>
      </w:r>
      <w:proofErr w:type="spellEnd"/>
      <w:r>
        <w:rPr>
          <w:rFonts w:eastAsiaTheme="minorEastAsia"/>
        </w:rPr>
        <w:t xml:space="preserve"> et al., 2022</w:t>
      </w:r>
      <w:r>
        <w:rPr>
          <w:rFonts w:eastAsiaTheme="minorEastAsia" w:hint="eastAsia"/>
        </w:rPr>
        <w:t>). Given the</w:t>
      </w:r>
      <w:r>
        <w:rPr>
          <w:rFonts w:eastAsiaTheme="minorEastAsia"/>
        </w:rPr>
        <w:t xml:space="preserve"> above</w:t>
      </w:r>
      <w:r>
        <w:rPr>
          <w:rFonts w:eastAsiaTheme="minorEastAsia" w:hint="eastAsia"/>
        </w:rPr>
        <w:t xml:space="preserve"> benefits, academics could utilise AI to </w:t>
      </w:r>
      <w:r>
        <w:rPr>
          <w:rFonts w:eastAsiaTheme="minorEastAsia"/>
        </w:rPr>
        <w:t>revise</w:t>
      </w:r>
      <w:r>
        <w:rPr>
          <w:rFonts w:eastAsiaTheme="minorEastAsia" w:hint="eastAsia"/>
        </w:rPr>
        <w:t xml:space="preserve"> </w:t>
      </w:r>
      <w:r>
        <w:rPr>
          <w:rFonts w:eastAsiaTheme="minorEastAsia"/>
        </w:rPr>
        <w:t xml:space="preserve">existing </w:t>
      </w:r>
      <w:r>
        <w:rPr>
          <w:rFonts w:eastAsiaTheme="minorEastAsia" w:hint="eastAsia"/>
        </w:rPr>
        <w:t>courses</w:t>
      </w:r>
      <w:r>
        <w:rPr>
          <w:rFonts w:eastAsiaTheme="minorEastAsia"/>
        </w:rPr>
        <w:t xml:space="preserve"> and</w:t>
      </w:r>
      <w:r>
        <w:rPr>
          <w:rFonts w:eastAsiaTheme="minorEastAsia" w:hint="eastAsia"/>
        </w:rPr>
        <w:t xml:space="preserve"> </w:t>
      </w:r>
      <w:r>
        <w:rPr>
          <w:rFonts w:eastAsiaTheme="minorEastAsia"/>
        </w:rPr>
        <w:t>free up their time to focus on improving</w:t>
      </w:r>
      <w:r>
        <w:rPr>
          <w:rFonts w:eastAsiaTheme="minorEastAsia" w:hint="eastAsia"/>
        </w:rPr>
        <w:t xml:space="preserve"> </w:t>
      </w:r>
      <w:r>
        <w:rPr>
          <w:rFonts w:eastAsiaTheme="minorEastAsia"/>
        </w:rPr>
        <w:t xml:space="preserve">existing </w:t>
      </w:r>
      <w:r>
        <w:rPr>
          <w:rFonts w:eastAsiaTheme="minorEastAsia" w:hint="eastAsia"/>
        </w:rPr>
        <w:t>curriculum quality</w:t>
      </w:r>
      <w:r>
        <w:rPr>
          <w:rFonts w:eastAsiaTheme="minorEastAsia"/>
        </w:rPr>
        <w:t>.</w:t>
      </w:r>
      <w:r>
        <w:rPr>
          <w:rFonts w:eastAsiaTheme="minorEastAsia"/>
          <w:i/>
          <w:iCs/>
        </w:rPr>
        <w:t xml:space="preserve"> </w:t>
      </w:r>
      <w:r>
        <w:rPr>
          <w:rFonts w:eastAsiaTheme="minorEastAsia"/>
        </w:rPr>
        <w:t xml:space="preserve">They can also consider developing interdisciplinary courses with the help of AI. One way is to integrate AI itself as learning content into </w:t>
      </w:r>
      <w:r>
        <w:rPr>
          <w:rFonts w:eastAsiaTheme="minorEastAsia" w:hint="eastAsia"/>
        </w:rPr>
        <w:t>existing curricul</w:t>
      </w:r>
      <w:r>
        <w:rPr>
          <w:rFonts w:eastAsiaTheme="minorEastAsia"/>
        </w:rPr>
        <w:t xml:space="preserve">a, such as introducing ethical considerations of AI into Philosophy or research methods courses. Another way is to use AI to bridge the </w:t>
      </w:r>
      <w:r>
        <w:rPr>
          <w:rFonts w:eastAsiaTheme="minorEastAsia" w:hint="eastAsia"/>
        </w:rPr>
        <w:t>intersections of</w:t>
      </w:r>
      <w:r>
        <w:rPr>
          <w:rFonts w:eastAsiaTheme="minorEastAsia"/>
        </w:rPr>
        <w:t xml:space="preserve"> different disciplines (e.g., </w:t>
      </w:r>
      <w:r>
        <w:rPr>
          <w:rFonts w:eastAsiaTheme="minorEastAsia" w:hint="eastAsia"/>
        </w:rPr>
        <w:t>Arts-Arts</w:t>
      </w:r>
      <w:r>
        <w:rPr>
          <w:rFonts w:eastAsiaTheme="minorEastAsia"/>
        </w:rPr>
        <w:t xml:space="preserve"> disciplines</w:t>
      </w:r>
      <w:r>
        <w:rPr>
          <w:rFonts w:eastAsiaTheme="minorEastAsia" w:hint="eastAsia"/>
        </w:rPr>
        <w:t>, Science-Science</w:t>
      </w:r>
      <w:r>
        <w:rPr>
          <w:rFonts w:eastAsiaTheme="minorEastAsia"/>
        </w:rPr>
        <w:t xml:space="preserve"> disciplines</w:t>
      </w:r>
      <w:r>
        <w:rPr>
          <w:rFonts w:eastAsiaTheme="minorEastAsia" w:hint="eastAsia"/>
        </w:rPr>
        <w:t>, and Arts-Sciences</w:t>
      </w:r>
      <w:r>
        <w:rPr>
          <w:rFonts w:eastAsiaTheme="minorEastAsia"/>
        </w:rPr>
        <w:t xml:space="preserve"> disciplines). An example in the Science-Science disciplinary intersection could be using AI to predict how air pollution (environmental science) affects health outcomes (healthcare). </w:t>
      </w:r>
    </w:p>
    <w:p w14:paraId="16EA5C8A" w14:textId="77777777" w:rsidR="00B8458D" w:rsidRDefault="00B8458D">
      <w:pPr>
        <w:rPr>
          <w:rFonts w:ascii="Times New Roman" w:eastAsiaTheme="minorEastAsia" w:hAnsi="Times New Roman" w:cs="Times New Roman"/>
          <w:szCs w:val="24"/>
        </w:rPr>
      </w:pPr>
    </w:p>
    <w:p w14:paraId="16EA5C8B" w14:textId="77777777" w:rsidR="00B8458D" w:rsidRDefault="00BB0253">
      <w:pPr>
        <w:rPr>
          <w:rFonts w:eastAsiaTheme="minorEastAsia"/>
        </w:rPr>
      </w:pPr>
      <w:r>
        <w:rPr>
          <w:rFonts w:eastAsiaTheme="minorEastAsia"/>
        </w:rPr>
        <w:t xml:space="preserve">AI has also been found to provide an immersive learning environment and a new teaching mode, where instructors facilitate students to conduct “trial-error” </w:t>
      </w:r>
      <w:r>
        <w:rPr>
          <w:rFonts w:eastAsiaTheme="minorEastAsia" w:hint="eastAsia"/>
        </w:rPr>
        <w:t xml:space="preserve">strategies and practice specific competencies </w:t>
      </w:r>
      <w:r>
        <w:rPr>
          <w:rFonts w:eastAsiaTheme="minorEastAsia"/>
        </w:rPr>
        <w:t xml:space="preserve">in simulated </w:t>
      </w:r>
      <w:r>
        <w:rPr>
          <w:rFonts w:eastAsiaTheme="minorEastAsia" w:hint="eastAsia"/>
        </w:rPr>
        <w:t>scenes</w:t>
      </w:r>
      <w:r>
        <w:rPr>
          <w:rFonts w:eastAsiaTheme="minorEastAsia"/>
        </w:rPr>
        <w:t xml:space="preserve"> (e.g., </w:t>
      </w:r>
      <w:r>
        <w:t>Y. Wang, 2023</w:t>
      </w:r>
      <w:r>
        <w:rPr>
          <w:rFonts w:eastAsiaTheme="minorEastAsia" w:hint="eastAsia"/>
        </w:rPr>
        <w:t xml:space="preserve">; </w:t>
      </w:r>
      <w:r>
        <w:t>Zhang et al., 2023</w:t>
      </w:r>
      <w:r>
        <w:rPr>
          <w:rFonts w:eastAsiaTheme="minorEastAsia"/>
        </w:rPr>
        <w:t xml:space="preserve">). Meanwhile, AI, as </w:t>
      </w:r>
      <w:r>
        <w:rPr>
          <w:rFonts w:eastAsiaTheme="minorEastAsia" w:hint="eastAsia"/>
        </w:rPr>
        <w:t>vi</w:t>
      </w:r>
      <w:r>
        <w:rPr>
          <w:rFonts w:eastAsiaTheme="minorEastAsia"/>
        </w:rPr>
        <w:t>rtu</w:t>
      </w:r>
      <w:r>
        <w:rPr>
          <w:rFonts w:eastAsiaTheme="minorEastAsia" w:hint="eastAsia"/>
        </w:rPr>
        <w:t>al teachers</w:t>
      </w:r>
      <w:r>
        <w:rPr>
          <w:rFonts w:eastAsiaTheme="minorEastAsia"/>
        </w:rPr>
        <w:t xml:space="preserve">, could </w:t>
      </w:r>
      <w:r>
        <w:rPr>
          <w:rFonts w:eastAsiaTheme="minorEastAsia" w:hint="eastAsia"/>
        </w:rPr>
        <w:t>take up</w:t>
      </w:r>
      <w:r>
        <w:rPr>
          <w:rFonts w:eastAsiaTheme="minorEastAsia"/>
        </w:rPr>
        <w:t xml:space="preserve"> </w:t>
      </w:r>
      <w:r>
        <w:t>logistical workloads (e.g., re</w:t>
      </w:r>
      <w:r>
        <w:rPr>
          <w:rFonts w:eastAsiaTheme="minorEastAsia"/>
        </w:rPr>
        <w:t>i</w:t>
      </w:r>
      <w:r>
        <w:rPr>
          <w:rFonts w:eastAsiaTheme="minorEastAsia" w:hint="eastAsia"/>
        </w:rPr>
        <w:t>nforce</w:t>
      </w:r>
      <w:r>
        <w:t xml:space="preserve"> </w:t>
      </w:r>
      <w:r>
        <w:rPr>
          <w:rFonts w:eastAsiaTheme="minorEastAsia" w:hint="eastAsia"/>
        </w:rPr>
        <w:t>student</w:t>
      </w:r>
      <w:r>
        <w:t xml:space="preserve">s’ mastery of key concepts) and </w:t>
      </w:r>
      <w:r>
        <w:rPr>
          <w:rFonts w:eastAsiaTheme="minorEastAsia" w:hint="eastAsia"/>
        </w:rPr>
        <w:t>provide</w:t>
      </w:r>
      <w:r>
        <w:t xml:space="preserve"> </w:t>
      </w:r>
      <w:r>
        <w:rPr>
          <w:rFonts w:eastAsiaTheme="minorEastAsia" w:hint="eastAsia"/>
        </w:rPr>
        <w:t>instructors</w:t>
      </w:r>
      <w:r>
        <w:t xml:space="preserve"> time and energy to </w:t>
      </w:r>
      <w:r>
        <w:rPr>
          <w:rFonts w:eastAsiaTheme="minorEastAsia" w:hint="eastAsia"/>
        </w:rPr>
        <w:t>conduct personal</w:t>
      </w:r>
      <w:r>
        <w:rPr>
          <w:rFonts w:eastAsiaTheme="minorEastAsia"/>
        </w:rPr>
        <w:t>ised</w:t>
      </w:r>
      <w:r>
        <w:rPr>
          <w:rFonts w:eastAsiaTheme="minorEastAsia" w:hint="eastAsia"/>
        </w:rPr>
        <w:t xml:space="preserve"> instruction and satisfy students</w:t>
      </w:r>
      <w:r>
        <w:rPr>
          <w:rFonts w:eastAsiaTheme="minorEastAsia"/>
        </w:rPr>
        <w:t>’</w:t>
      </w:r>
      <w:r>
        <w:rPr>
          <w:rFonts w:eastAsiaTheme="minorEastAsia" w:hint="eastAsia"/>
        </w:rPr>
        <w:t xml:space="preserve"> distinct needs (</w:t>
      </w:r>
      <w:r>
        <w:t>Al-</w:t>
      </w:r>
      <w:proofErr w:type="spellStart"/>
      <w:r>
        <w:t>Shanfari</w:t>
      </w:r>
      <w:proofErr w:type="spellEnd"/>
      <w:r>
        <w:t xml:space="preserve"> et al., 2023; </w:t>
      </w:r>
      <w:proofErr w:type="spellStart"/>
      <w:r>
        <w:t>Firat</w:t>
      </w:r>
      <w:proofErr w:type="spellEnd"/>
      <w:r>
        <w:t>, 2023; Kohnke et al., 2023</w:t>
      </w:r>
      <w:r>
        <w:rPr>
          <w:rFonts w:eastAsiaTheme="minorEastAsia" w:hint="eastAsia"/>
        </w:rPr>
        <w:t>)</w:t>
      </w:r>
      <w:r>
        <w:rPr>
          <w:rFonts w:eastAsiaTheme="minorEastAsia"/>
        </w:rPr>
        <w:t xml:space="preserve">. In line with this, previous studies have demonstrated that </w:t>
      </w:r>
      <w:r>
        <w:rPr>
          <w:rFonts w:eastAsiaTheme="minorEastAsia" w:hint="eastAsia"/>
        </w:rPr>
        <w:t>AI, in most cases, worked well in sharing instructors</w:t>
      </w:r>
      <w:r>
        <w:rPr>
          <w:rFonts w:eastAsiaTheme="minorEastAsia"/>
        </w:rPr>
        <w:t>’</w:t>
      </w:r>
      <w:r>
        <w:rPr>
          <w:rFonts w:eastAsiaTheme="minorEastAsia" w:hint="eastAsia"/>
        </w:rPr>
        <w:t xml:space="preserve"> tutoring tasks, provid</w:t>
      </w:r>
      <w:r>
        <w:rPr>
          <w:rFonts w:eastAsiaTheme="minorEastAsia"/>
        </w:rPr>
        <w:t>ing</w:t>
      </w:r>
      <w:r>
        <w:rPr>
          <w:rFonts w:eastAsiaTheme="minorEastAsia" w:hint="eastAsia"/>
        </w:rPr>
        <w:t xml:space="preserve"> students </w:t>
      </w:r>
      <w:r>
        <w:rPr>
          <w:rFonts w:eastAsiaTheme="minorEastAsia"/>
        </w:rPr>
        <w:t xml:space="preserve">with </w:t>
      </w:r>
      <w:r>
        <w:rPr>
          <w:rFonts w:eastAsiaTheme="minorEastAsia" w:hint="eastAsia"/>
        </w:rPr>
        <w:t>immediate and unique feedback, and reduc</w:t>
      </w:r>
      <w:r>
        <w:rPr>
          <w:rFonts w:eastAsiaTheme="minorEastAsia"/>
        </w:rPr>
        <w:t>ing</w:t>
      </w:r>
      <w:r>
        <w:rPr>
          <w:rFonts w:eastAsiaTheme="minorEastAsia" w:hint="eastAsia"/>
        </w:rPr>
        <w:t xml:space="preserve"> instructors</w:t>
      </w:r>
      <w:r>
        <w:rPr>
          <w:rFonts w:eastAsiaTheme="minorEastAsia"/>
        </w:rPr>
        <w:t>’</w:t>
      </w:r>
      <w:r>
        <w:rPr>
          <w:rFonts w:eastAsiaTheme="minorEastAsia" w:hint="eastAsia"/>
        </w:rPr>
        <w:t xml:space="preserve"> workload (</w:t>
      </w:r>
      <w:r>
        <w:rPr>
          <w:rFonts w:eastAsiaTheme="minorEastAsia"/>
        </w:rPr>
        <w:t>Chou</w:t>
      </w:r>
      <w:r>
        <w:rPr>
          <w:rFonts w:eastAsiaTheme="minorEastAsia" w:hint="eastAsia"/>
        </w:rPr>
        <w:t xml:space="preserve"> et al., </w:t>
      </w:r>
      <w:r>
        <w:rPr>
          <w:rFonts w:eastAsiaTheme="minorEastAsia"/>
        </w:rPr>
        <w:t>2011</w:t>
      </w:r>
      <w:r>
        <w:rPr>
          <w:rFonts w:eastAsiaTheme="minorEastAsia" w:hint="eastAsia"/>
        </w:rPr>
        <w:t xml:space="preserve">; </w:t>
      </w:r>
      <w:r>
        <w:rPr>
          <w:rFonts w:eastAsiaTheme="minorEastAsia"/>
        </w:rPr>
        <w:t>Zawacki-Richter</w:t>
      </w:r>
      <w:r>
        <w:rPr>
          <w:rFonts w:eastAsiaTheme="minorEastAsia" w:hint="eastAsia"/>
        </w:rPr>
        <w:t xml:space="preserve"> et al., </w:t>
      </w:r>
      <w:r>
        <w:rPr>
          <w:rFonts w:eastAsiaTheme="minorEastAsia"/>
        </w:rPr>
        <w:t>2019</w:t>
      </w:r>
      <w:r>
        <w:rPr>
          <w:rFonts w:eastAsiaTheme="minorEastAsia" w:hint="eastAsia"/>
        </w:rPr>
        <w:t xml:space="preserve">). Therefore, it </w:t>
      </w:r>
      <w:r>
        <w:rPr>
          <w:rFonts w:eastAsiaTheme="minorEastAsia"/>
        </w:rPr>
        <w:t xml:space="preserve">may be feasible </w:t>
      </w:r>
      <w:r>
        <w:rPr>
          <w:rFonts w:eastAsiaTheme="minorEastAsia" w:hint="eastAsia"/>
        </w:rPr>
        <w:t xml:space="preserve">to establish a collaborative teaching system, where virtual teachers (i.e., AI) share intensive </w:t>
      </w:r>
      <w:r>
        <w:rPr>
          <w:rFonts w:eastAsiaTheme="minorEastAsia"/>
        </w:rPr>
        <w:t>and repetitious</w:t>
      </w:r>
      <w:r>
        <w:rPr>
          <w:rFonts w:eastAsiaTheme="minorEastAsia" w:hint="eastAsia"/>
        </w:rPr>
        <w:t xml:space="preserve"> teaching workloads (e.g., immediate feedback, k</w:t>
      </w:r>
      <w:r>
        <w:rPr>
          <w:rFonts w:eastAsiaTheme="minorEastAsia"/>
        </w:rPr>
        <w:t>n</w:t>
      </w:r>
      <w:r>
        <w:rPr>
          <w:rFonts w:eastAsiaTheme="minorEastAsia" w:hint="eastAsia"/>
        </w:rPr>
        <w:t xml:space="preserve">owledge reinforcement), and </w:t>
      </w:r>
      <w:r>
        <w:rPr>
          <w:rFonts w:eastAsiaTheme="minorEastAsia"/>
        </w:rPr>
        <w:t xml:space="preserve">where </w:t>
      </w:r>
      <w:r>
        <w:rPr>
          <w:rFonts w:eastAsiaTheme="minorEastAsia" w:hint="eastAsia"/>
        </w:rPr>
        <w:t xml:space="preserve">human </w:t>
      </w:r>
      <w:proofErr w:type="spellStart"/>
      <w:r>
        <w:rPr>
          <w:rFonts w:eastAsiaTheme="minorEastAsia" w:hint="eastAsia"/>
        </w:rPr>
        <w:t>teachers</w:t>
      </w:r>
      <w:proofErr w:type="spellEnd"/>
      <w:r>
        <w:rPr>
          <w:rFonts w:eastAsiaTheme="minorEastAsia" w:hint="eastAsia"/>
        </w:rPr>
        <w:t xml:space="preserve"> pay attention to student</w:t>
      </w:r>
      <w:r>
        <w:rPr>
          <w:rFonts w:eastAsiaTheme="minorEastAsia"/>
        </w:rPr>
        <w:t>’</w:t>
      </w:r>
      <w:r>
        <w:rPr>
          <w:rFonts w:eastAsiaTheme="minorEastAsia" w:hint="eastAsia"/>
        </w:rPr>
        <w:t>s personal, emotional</w:t>
      </w:r>
      <w:r>
        <w:rPr>
          <w:rFonts w:eastAsiaTheme="minorEastAsia"/>
        </w:rPr>
        <w:t>,</w:t>
      </w:r>
      <w:r>
        <w:rPr>
          <w:rFonts w:eastAsiaTheme="minorEastAsia" w:hint="eastAsia"/>
        </w:rPr>
        <w:t xml:space="preserve"> and development needs and conduct one-to-one adaptive instruction. F</w:t>
      </w:r>
      <w:r>
        <w:rPr>
          <w:rFonts w:eastAsiaTheme="minorEastAsia"/>
        </w:rPr>
        <w:t>o</w:t>
      </w:r>
      <w:r>
        <w:rPr>
          <w:rFonts w:eastAsiaTheme="minorEastAsia" w:hint="eastAsia"/>
        </w:rPr>
        <w:t xml:space="preserve">r instance, AI teachers </w:t>
      </w:r>
      <w:r>
        <w:rPr>
          <w:rFonts w:eastAsiaTheme="minorEastAsia"/>
        </w:rPr>
        <w:t xml:space="preserve">could </w:t>
      </w:r>
      <w:r>
        <w:rPr>
          <w:rFonts w:eastAsiaTheme="minorEastAsia" w:hint="eastAsia"/>
        </w:rPr>
        <w:t xml:space="preserve">automatically grade and constantly offer targeted practice for students, </w:t>
      </w:r>
      <w:r>
        <w:rPr>
          <w:rFonts w:eastAsiaTheme="minorEastAsia"/>
        </w:rPr>
        <w:t xml:space="preserve">which would provide adaptive support to </w:t>
      </w:r>
      <w:r>
        <w:rPr>
          <w:rFonts w:eastAsiaTheme="minorEastAsia" w:hint="eastAsia"/>
        </w:rPr>
        <w:t xml:space="preserve">teachers. </w:t>
      </w:r>
    </w:p>
    <w:p w14:paraId="16EA5C8C" w14:textId="77777777" w:rsidR="00B8458D" w:rsidRDefault="00B8458D">
      <w:pPr>
        <w:rPr>
          <w:rFonts w:ascii="Times New Roman" w:eastAsiaTheme="minorEastAsia" w:hAnsi="Times New Roman" w:cs="Times New Roman"/>
          <w:szCs w:val="24"/>
        </w:rPr>
      </w:pPr>
    </w:p>
    <w:p w14:paraId="16EA5C8D" w14:textId="77777777" w:rsidR="00B8458D" w:rsidRDefault="00BB0253">
      <w:pPr>
        <w:rPr>
          <w:rFonts w:eastAsiaTheme="minorEastAsia"/>
        </w:rPr>
      </w:pPr>
      <w:r>
        <w:rPr>
          <w:rFonts w:eastAsiaTheme="minorEastAsia"/>
        </w:rPr>
        <w:t>Additionally, AI seems to benefit assessments by generating personalised assignments (</w:t>
      </w:r>
      <w:r>
        <w:t>Pereira et al., 2023</w:t>
      </w:r>
      <w:r>
        <w:rPr>
          <w:rFonts w:eastAsiaTheme="minorEastAsia"/>
        </w:rPr>
        <w:t xml:space="preserve">), </w:t>
      </w:r>
      <w:r>
        <w:rPr>
          <w:rFonts w:eastAsiaTheme="minorEastAsia" w:hint="eastAsia"/>
        </w:rPr>
        <w:t>effectively assess</w:t>
      </w:r>
      <w:r>
        <w:rPr>
          <w:rFonts w:eastAsiaTheme="minorEastAsia"/>
        </w:rPr>
        <w:t>ing</w:t>
      </w:r>
      <w:r>
        <w:rPr>
          <w:rFonts w:eastAsiaTheme="minorEastAsia" w:hint="eastAsia"/>
        </w:rPr>
        <w:t xml:space="preserve"> and predict</w:t>
      </w:r>
      <w:r>
        <w:rPr>
          <w:rFonts w:eastAsiaTheme="minorEastAsia"/>
        </w:rPr>
        <w:t>ing</w:t>
      </w:r>
      <w:r>
        <w:rPr>
          <w:rFonts w:eastAsiaTheme="minorEastAsia" w:hint="eastAsia"/>
        </w:rPr>
        <w:t xml:space="preserve"> students</w:t>
      </w:r>
      <w:r>
        <w:rPr>
          <w:rFonts w:eastAsiaTheme="minorEastAsia"/>
        </w:rPr>
        <w:t>’</w:t>
      </w:r>
      <w:r>
        <w:rPr>
          <w:rFonts w:eastAsiaTheme="minorEastAsia" w:hint="eastAsia"/>
        </w:rPr>
        <w:t xml:space="preserve"> </w:t>
      </w:r>
      <w:r>
        <w:rPr>
          <w:rFonts w:eastAsiaTheme="minorEastAsia"/>
        </w:rPr>
        <w:t>academic achievement (</w:t>
      </w:r>
      <w:r>
        <w:t>D. Wang et al., 2023</w:t>
      </w:r>
      <w:r>
        <w:rPr>
          <w:rFonts w:eastAsiaTheme="minorEastAsia"/>
        </w:rPr>
        <w:t xml:space="preserve">) and </w:t>
      </w:r>
      <w:r>
        <w:t xml:space="preserve">non-cognitive outcomes (e.g., soft skills, Novais et al., 2023), </w:t>
      </w:r>
      <w:r>
        <w:rPr>
          <w:rFonts w:eastAsiaTheme="minorEastAsia" w:hint="eastAsia"/>
        </w:rPr>
        <w:t>identify</w:t>
      </w:r>
      <w:r>
        <w:rPr>
          <w:rFonts w:eastAsiaTheme="minorEastAsia"/>
        </w:rPr>
        <w:t>ing</w:t>
      </w:r>
      <w:r>
        <w:rPr>
          <w:rFonts w:eastAsiaTheme="minorEastAsia" w:hint="eastAsia"/>
        </w:rPr>
        <w:t xml:space="preserve"> disadvantaged students</w:t>
      </w:r>
      <w:r>
        <w:rPr>
          <w:rFonts w:eastAsiaTheme="minorEastAsia"/>
        </w:rPr>
        <w:t xml:space="preserve"> (</w:t>
      </w:r>
      <w:r>
        <w:fldChar w:fldCharType="begin" w:fldLock="1"/>
      </w:r>
      <w:r>
        <w:instrText>ADDIN CSL_CITATION {"citationItems":[{"id":"ITEM-1","itemData":{"DOI":"10.1080/12460125.2022.2161734","ISSN":"1246-0125","author":[{"dropping-particle":"","family":"Saad","given":"Ines","non-dropping-particle":"","parse-names":false,"suffix":""},{"dropping-particle":"","family":"Tounkara","given":"Thierno","non-dropping-particle":"","parse-names":false,"suffix":""}],"container-title":"JOURNAL OF DECISION SYSTEMS","id":"ITEM-1","issued":{"date-parts":[["2023"]]},"title":"Artificial intelligence-based group decision making to improve knowledge transfer: the case of distance learning in higher education","type":"article-journal"},"uris":["http://www.mendeley.com/documents/?uuid=df903416-e21b-44ba-926b-abaef537ca81"]}],"mendeley":{"formattedCitation":"(Saad &amp; Tounkara, 2023)","manualFormatting":"Saad &amp; Tounkara, 2023)","plainTextFormattedCitation":"(Saad &amp; Tounkara, 2023)","previouslyFormattedCitation":"(Saad &amp; Tounkara, 2023)"},"properties":{"noteIndex":0},"schema":"https://github.com/citation-style-language/schema/raw/master/csl-citation.json"}</w:instrText>
      </w:r>
      <w:r>
        <w:fldChar w:fldCharType="separate"/>
      </w:r>
      <w:r>
        <w:t>Saad &amp; Tounkara, 2023)</w:t>
      </w:r>
      <w:r>
        <w:fldChar w:fldCharType="end"/>
      </w:r>
      <w:r>
        <w:rPr>
          <w:rFonts w:eastAsiaTheme="minorEastAsia"/>
        </w:rPr>
        <w:t xml:space="preserve">, and assessing teaching </w:t>
      </w:r>
      <w:r>
        <w:rPr>
          <w:rFonts w:eastAsiaTheme="minorEastAsia" w:hint="eastAsia"/>
        </w:rPr>
        <w:t>effectiveness</w:t>
      </w:r>
      <w:r>
        <w:rPr>
          <w:rFonts w:eastAsiaTheme="minorEastAsia"/>
        </w:rPr>
        <w:t xml:space="preserve"> (</w:t>
      </w:r>
      <w:r>
        <w:t>Wang et al., 2023</w:t>
      </w:r>
      <w:r>
        <w:rPr>
          <w:rFonts w:eastAsiaTheme="minorEastAsia"/>
        </w:rPr>
        <w:t xml:space="preserve">). This review finds evidence </w:t>
      </w:r>
      <w:r>
        <w:rPr>
          <w:rFonts w:eastAsiaTheme="minorEastAsia" w:hint="eastAsia"/>
        </w:rPr>
        <w:t>that</w:t>
      </w:r>
      <w:r>
        <w:rPr>
          <w:rFonts w:eastAsiaTheme="minorEastAsia"/>
        </w:rPr>
        <w:t xml:space="preserve"> AI-empowered assessment can effectively assess students’ learning and teachers’ teaching (Hooda et al., 2022; Zawacki-Richter et al., 2019). Consequently, developing AI-empowered student and teacher </w:t>
      </w:r>
      <w:r>
        <w:rPr>
          <w:rFonts w:eastAsiaTheme="minorEastAsia" w:hint="eastAsia"/>
        </w:rPr>
        <w:t xml:space="preserve">assessment </w:t>
      </w:r>
      <w:r>
        <w:rPr>
          <w:rFonts w:eastAsiaTheme="minorEastAsia"/>
        </w:rPr>
        <w:t xml:space="preserve">models could be important research and practice directions. </w:t>
      </w:r>
    </w:p>
    <w:p w14:paraId="16EA5C8E" w14:textId="77777777" w:rsidR="00B8458D" w:rsidRDefault="00B8458D">
      <w:pPr>
        <w:rPr>
          <w:rFonts w:ascii="Times New Roman" w:eastAsiaTheme="minorEastAsia" w:hAnsi="Times New Roman" w:cs="Times New Roman"/>
          <w:szCs w:val="24"/>
        </w:rPr>
      </w:pPr>
    </w:p>
    <w:p w14:paraId="16EA5C8F" w14:textId="77777777" w:rsidR="00B8458D" w:rsidRDefault="00BB0253">
      <w:pPr>
        <w:rPr>
          <w:rFonts w:eastAsiaTheme="minorEastAsia"/>
        </w:rPr>
      </w:pPr>
      <w:r>
        <w:rPr>
          <w:rFonts w:eastAsiaTheme="minorEastAsia"/>
        </w:rPr>
        <w:t xml:space="preserve">We suppose that student-facing AI assessment models can be implemented in three steps. Before the classroom, AI can be used to </w:t>
      </w:r>
      <w:r>
        <w:rPr>
          <w:rFonts w:eastAsiaTheme="minorEastAsia" w:hint="eastAsia"/>
        </w:rPr>
        <w:t>diagnose</w:t>
      </w:r>
      <w:r>
        <w:rPr>
          <w:rFonts w:eastAsiaTheme="minorEastAsia"/>
        </w:rPr>
        <w:t xml:space="preserve"> students’ knowledge bases and help instructors better understand </w:t>
      </w:r>
      <w:r>
        <w:rPr>
          <w:rFonts w:eastAsiaTheme="minorEastAsia" w:hint="eastAsia"/>
        </w:rPr>
        <w:t>students</w:t>
      </w:r>
      <w:r>
        <w:rPr>
          <w:rFonts w:eastAsiaTheme="minorEastAsia"/>
        </w:rPr>
        <w:t>’ learning preferences</w:t>
      </w:r>
      <w:r>
        <w:rPr>
          <w:rFonts w:eastAsiaTheme="minorEastAsia" w:hint="eastAsia"/>
        </w:rPr>
        <w:t>, motivation</w:t>
      </w:r>
      <w:r>
        <w:rPr>
          <w:rFonts w:eastAsiaTheme="minorEastAsia"/>
        </w:rPr>
        <w:t>s</w:t>
      </w:r>
      <w:r>
        <w:rPr>
          <w:rFonts w:eastAsiaTheme="minorEastAsia" w:hint="eastAsia"/>
        </w:rPr>
        <w:t xml:space="preserve">, </w:t>
      </w:r>
      <w:r>
        <w:rPr>
          <w:rFonts w:eastAsiaTheme="minorEastAsia"/>
        </w:rPr>
        <w:t>and needs. During the classroom, AI techniques (e.g., speech recognition, facial recognition) can be combined to collect students’ facial expressions, emotions, gestures</w:t>
      </w:r>
      <w:r>
        <w:rPr>
          <w:rFonts w:eastAsiaTheme="minorEastAsia" w:hint="eastAsia"/>
        </w:rPr>
        <w:t>,</w:t>
      </w:r>
      <w:r>
        <w:rPr>
          <w:rFonts w:eastAsiaTheme="minorEastAsia"/>
        </w:rPr>
        <w:t xml:space="preserve"> classroom dialogue,</w:t>
      </w:r>
      <w:r>
        <w:rPr>
          <w:rFonts w:eastAsiaTheme="minorEastAsia" w:hint="eastAsia"/>
        </w:rPr>
        <w:t xml:space="preserve"> and so on</w:t>
      </w:r>
      <w:r>
        <w:rPr>
          <w:rFonts w:eastAsiaTheme="minorEastAsia"/>
        </w:rPr>
        <w:t xml:space="preserve">, and </w:t>
      </w:r>
      <w:r>
        <w:rPr>
          <w:rFonts w:eastAsiaTheme="minorEastAsia" w:hint="eastAsia"/>
        </w:rPr>
        <w:t>promptly analys</w:t>
      </w:r>
      <w:r>
        <w:rPr>
          <w:rFonts w:eastAsiaTheme="minorEastAsia"/>
        </w:rPr>
        <w:t>e</w:t>
      </w:r>
      <w:r>
        <w:rPr>
          <w:rFonts w:eastAsiaTheme="minorEastAsia" w:hint="eastAsia"/>
        </w:rPr>
        <w:t xml:space="preserve"> </w:t>
      </w:r>
      <w:r>
        <w:rPr>
          <w:rFonts w:eastAsiaTheme="minorEastAsia"/>
        </w:rPr>
        <w:t xml:space="preserve">their </w:t>
      </w:r>
      <w:r>
        <w:rPr>
          <w:rFonts w:eastAsiaTheme="minorEastAsia" w:hint="eastAsia"/>
        </w:rPr>
        <w:t xml:space="preserve">learning engagement, behaviours, strategies, and </w:t>
      </w:r>
      <w:r>
        <w:rPr>
          <w:rFonts w:eastAsiaTheme="minorEastAsia"/>
        </w:rPr>
        <w:t>difficulti</w:t>
      </w:r>
      <w:r>
        <w:rPr>
          <w:rFonts w:eastAsiaTheme="minorEastAsia" w:hint="eastAsia"/>
        </w:rPr>
        <w:t xml:space="preserve">es. This information can inform instructors </w:t>
      </w:r>
      <w:r>
        <w:rPr>
          <w:rFonts w:eastAsiaTheme="minorEastAsia"/>
        </w:rPr>
        <w:t xml:space="preserve">as </w:t>
      </w:r>
      <w:r>
        <w:rPr>
          <w:rFonts w:eastAsiaTheme="minorEastAsia" w:hint="eastAsia"/>
        </w:rPr>
        <w:t xml:space="preserve">to students in need, </w:t>
      </w:r>
      <w:r>
        <w:rPr>
          <w:rFonts w:eastAsiaTheme="minorEastAsia"/>
        </w:rPr>
        <w:t xml:space="preserve">possible </w:t>
      </w:r>
      <w:r>
        <w:rPr>
          <w:rFonts w:eastAsiaTheme="minorEastAsia" w:hint="eastAsia"/>
        </w:rPr>
        <w:t>change</w:t>
      </w:r>
      <w:r>
        <w:rPr>
          <w:rFonts w:eastAsiaTheme="minorEastAsia"/>
        </w:rPr>
        <w:t>s in</w:t>
      </w:r>
      <w:r>
        <w:rPr>
          <w:rFonts w:eastAsiaTheme="minorEastAsia" w:hint="eastAsia"/>
        </w:rPr>
        <w:t xml:space="preserve"> teaching strategies, and </w:t>
      </w:r>
      <w:r>
        <w:rPr>
          <w:rFonts w:eastAsiaTheme="minorEastAsia"/>
        </w:rPr>
        <w:t xml:space="preserve">early advice on where to </w:t>
      </w:r>
      <w:r>
        <w:rPr>
          <w:rFonts w:eastAsiaTheme="minorEastAsia" w:hint="eastAsia"/>
        </w:rPr>
        <w:t>intervene. After the classroom, AI</w:t>
      </w:r>
      <w:r>
        <w:rPr>
          <w:rFonts w:eastAsiaTheme="minorEastAsia"/>
        </w:rPr>
        <w:t>,</w:t>
      </w:r>
      <w:r>
        <w:rPr>
          <w:rFonts w:eastAsiaTheme="minorEastAsia" w:hint="eastAsia"/>
        </w:rPr>
        <w:t xml:space="preserve"> working as </w:t>
      </w:r>
      <w:r>
        <w:rPr>
          <w:rFonts w:eastAsiaTheme="minorEastAsia"/>
        </w:rPr>
        <w:t xml:space="preserve">a </w:t>
      </w:r>
      <w:r>
        <w:rPr>
          <w:rFonts w:eastAsiaTheme="minorEastAsia" w:hint="eastAsia"/>
        </w:rPr>
        <w:t>teaching assistant</w:t>
      </w:r>
      <w:r>
        <w:rPr>
          <w:rFonts w:eastAsiaTheme="minorEastAsia"/>
        </w:rPr>
        <w:t xml:space="preserve">, could </w:t>
      </w:r>
      <w:r>
        <w:rPr>
          <w:rFonts w:eastAsiaTheme="minorEastAsia" w:hint="eastAsia"/>
        </w:rPr>
        <w:t xml:space="preserve">provide students </w:t>
      </w:r>
      <w:r>
        <w:rPr>
          <w:rFonts w:eastAsiaTheme="minorEastAsia"/>
        </w:rPr>
        <w:t xml:space="preserve">with </w:t>
      </w:r>
      <w:r>
        <w:rPr>
          <w:rFonts w:eastAsiaTheme="minorEastAsia" w:hint="eastAsia"/>
        </w:rPr>
        <w:t>targeted assignments,</w:t>
      </w:r>
      <w:r>
        <w:rPr>
          <w:rFonts w:eastAsiaTheme="minorEastAsia"/>
        </w:rPr>
        <w:t xml:space="preserve"> </w:t>
      </w:r>
      <w:r>
        <w:rPr>
          <w:rFonts w:eastAsiaTheme="minorEastAsia" w:hint="eastAsia"/>
        </w:rPr>
        <w:t>facilitate individualised learning, and predict future performance based on current performance. Similarly, instructors</w:t>
      </w:r>
      <w:r>
        <w:rPr>
          <w:rFonts w:eastAsiaTheme="minorEastAsia"/>
        </w:rPr>
        <w:t xml:space="preserve">’ </w:t>
      </w:r>
      <w:r>
        <w:rPr>
          <w:rFonts w:eastAsiaTheme="minorEastAsia" w:hint="eastAsia"/>
        </w:rPr>
        <w:t xml:space="preserve">information (e.g., </w:t>
      </w:r>
      <w:r>
        <w:rPr>
          <w:rFonts w:eastAsiaTheme="minorEastAsia"/>
        </w:rPr>
        <w:t>preparing</w:t>
      </w:r>
      <w:r>
        <w:rPr>
          <w:rFonts w:eastAsiaTheme="minorEastAsia" w:hint="eastAsia"/>
        </w:rPr>
        <w:t xml:space="preserve"> lessons and teaching) </w:t>
      </w:r>
      <w:r>
        <w:rPr>
          <w:rFonts w:eastAsiaTheme="minorEastAsia"/>
        </w:rPr>
        <w:t xml:space="preserve">could </w:t>
      </w:r>
      <w:r>
        <w:rPr>
          <w:rFonts w:eastAsiaTheme="minorEastAsia" w:hint="eastAsia"/>
        </w:rPr>
        <w:t xml:space="preserve">be collected </w:t>
      </w:r>
      <w:r>
        <w:rPr>
          <w:rFonts w:eastAsiaTheme="minorEastAsia"/>
        </w:rPr>
        <w:t>in</w:t>
      </w:r>
      <w:r>
        <w:rPr>
          <w:rFonts w:eastAsiaTheme="minorEastAsia" w:hint="eastAsia"/>
        </w:rPr>
        <w:t xml:space="preserve">to a digital profile for each instructor, </w:t>
      </w:r>
      <w:r>
        <w:rPr>
          <w:rFonts w:eastAsiaTheme="minorEastAsia"/>
        </w:rPr>
        <w:t xml:space="preserve">informing </w:t>
      </w:r>
      <w:r>
        <w:rPr>
          <w:rFonts w:eastAsiaTheme="minorEastAsia" w:hint="eastAsia"/>
        </w:rPr>
        <w:t>assess</w:t>
      </w:r>
      <w:r>
        <w:rPr>
          <w:rFonts w:eastAsiaTheme="minorEastAsia"/>
        </w:rPr>
        <w:t>ments of</w:t>
      </w:r>
      <w:r>
        <w:rPr>
          <w:rFonts w:eastAsiaTheme="minorEastAsia" w:hint="eastAsia"/>
        </w:rPr>
        <w:t xml:space="preserve"> their teaching performance, abilities, and professional development needs. It could inform faculty professional development programmes. </w:t>
      </w:r>
    </w:p>
    <w:p w14:paraId="16EA5C90" w14:textId="77777777" w:rsidR="00B8458D" w:rsidRDefault="00B8458D">
      <w:pPr>
        <w:rPr>
          <w:rFonts w:ascii="Times New Roman" w:eastAsiaTheme="minorEastAsia" w:hAnsi="Times New Roman" w:cs="Times New Roman"/>
          <w:szCs w:val="24"/>
        </w:rPr>
      </w:pPr>
    </w:p>
    <w:p w14:paraId="16EA5C91" w14:textId="77777777" w:rsidR="00B8458D" w:rsidRDefault="00BB0253">
      <w:pPr>
        <w:rPr>
          <w:rFonts w:ascii="SimSun" w:eastAsia="SimSun" w:hAnsi="SimSun" w:cs="SimSun"/>
          <w:color w:val="1F1F1F"/>
        </w:rPr>
      </w:pPr>
      <w:r>
        <w:rPr>
          <w:rFonts w:eastAsiaTheme="minorEastAsia"/>
        </w:rPr>
        <w:t>Nevertheless</w:t>
      </w:r>
      <w:r>
        <w:rPr>
          <w:rFonts w:eastAsiaTheme="minorEastAsia" w:hint="eastAsia"/>
        </w:rPr>
        <w:t>, cautio</w:t>
      </w:r>
      <w:r>
        <w:rPr>
          <w:rFonts w:eastAsiaTheme="minorEastAsia"/>
        </w:rPr>
        <w:t>n is still needed</w:t>
      </w:r>
      <w:r>
        <w:rPr>
          <w:rFonts w:eastAsiaTheme="minorEastAsia" w:hint="eastAsia"/>
        </w:rPr>
        <w:t xml:space="preserve"> when embracing AI-generated assessment results, as some </w:t>
      </w:r>
      <w:r>
        <w:rPr>
          <w:rFonts w:eastAsiaTheme="minorEastAsia"/>
        </w:rPr>
        <w:t>indicators</w:t>
      </w:r>
      <w:r>
        <w:rPr>
          <w:rFonts w:eastAsiaTheme="minorEastAsia" w:hint="eastAsia"/>
        </w:rPr>
        <w:t xml:space="preserve"> (e.g., instructors</w:t>
      </w:r>
      <w:r>
        <w:rPr>
          <w:rFonts w:eastAsiaTheme="minorEastAsia"/>
        </w:rPr>
        <w:t>’</w:t>
      </w:r>
      <w:r>
        <w:rPr>
          <w:rFonts w:eastAsiaTheme="minorEastAsia" w:hint="eastAsia"/>
        </w:rPr>
        <w:t xml:space="preserve"> professional ethics) cannot be assessed effectively or</w:t>
      </w:r>
      <w:r>
        <w:rPr>
          <w:rFonts w:eastAsiaTheme="minorEastAsia"/>
        </w:rPr>
        <w:t>, depending on programming,</w:t>
      </w:r>
      <w:r>
        <w:rPr>
          <w:rFonts w:eastAsiaTheme="minorEastAsia" w:hint="eastAsia"/>
        </w:rPr>
        <w:t xml:space="preserve"> might be </w:t>
      </w:r>
      <w:r>
        <w:rPr>
          <w:rFonts w:eastAsiaTheme="minorEastAsia" w:hint="eastAsia"/>
        </w:rPr>
        <w:lastRenderedPageBreak/>
        <w:t xml:space="preserve">overlooked. Therefore, </w:t>
      </w:r>
      <w:r>
        <w:rPr>
          <w:rFonts w:eastAsiaTheme="minorEastAsia"/>
        </w:rPr>
        <w:t>combining AI-generated and human-based assessments is necessary, respecting human beings’ values</w:t>
      </w:r>
      <w:r>
        <w:rPr>
          <w:rFonts w:eastAsiaTheme="minorEastAsia" w:hint="eastAsia"/>
        </w:rPr>
        <w:t xml:space="preserve"> and educational principles.</w:t>
      </w:r>
      <w:r>
        <w:rPr>
          <w:rFonts w:ascii="SimSun" w:eastAsia="SimSun" w:hAnsi="SimSun" w:cs="SimSun" w:hint="eastAsia"/>
          <w:color w:val="1F1F1F"/>
        </w:rPr>
        <w:t xml:space="preserve">    </w:t>
      </w:r>
    </w:p>
    <w:p w14:paraId="16EA5C92" w14:textId="77777777" w:rsidR="00B8458D" w:rsidRDefault="00B8458D">
      <w:pPr>
        <w:rPr>
          <w:rFonts w:ascii="Times New Roman" w:eastAsiaTheme="minorEastAsia" w:hAnsi="Times New Roman" w:cs="Times New Roman"/>
          <w:szCs w:val="24"/>
        </w:rPr>
      </w:pPr>
    </w:p>
    <w:p w14:paraId="16EA5C93" w14:textId="77777777" w:rsidR="00B8458D" w:rsidRDefault="00BB0253">
      <w:pPr>
        <w:pStyle w:val="Heading2"/>
      </w:pPr>
      <w:r>
        <w:t>Challenges AI Brings to Higher Education</w:t>
      </w:r>
    </w:p>
    <w:p w14:paraId="16EA5C94" w14:textId="77777777" w:rsidR="00B8458D" w:rsidRDefault="00B8458D">
      <w:pPr>
        <w:rPr>
          <w:rFonts w:eastAsiaTheme="minorEastAsia"/>
        </w:rPr>
      </w:pPr>
    </w:p>
    <w:p w14:paraId="16EA5C95" w14:textId="77777777" w:rsidR="00B8458D" w:rsidRDefault="00BB0253">
      <w:pPr>
        <w:rPr>
          <w:rFonts w:eastAsiaTheme="minorEastAsia"/>
        </w:rPr>
      </w:pPr>
      <w:r>
        <w:rPr>
          <w:rFonts w:eastAsiaTheme="minorEastAsia"/>
        </w:rPr>
        <w:t xml:space="preserve">The literature makes clear substantial challenges to curriculum, instruction, and assessment. Despite the importance of curriculum, this review found less research into AI’s integration into HE curriculum than on the two other aspects of the CIA triad. In terms of existing curricula, there is considerable debate as to </w:t>
      </w:r>
      <w:r>
        <w:t xml:space="preserve">what students need to be taught about or with AI </w:t>
      </w:r>
      <w:r>
        <w:rPr>
          <w:rFonts w:eastAsiaTheme="minorEastAsia" w:hint="eastAsia"/>
        </w:rPr>
        <w:t xml:space="preserve">and how it </w:t>
      </w:r>
      <w:r>
        <w:rPr>
          <w:rFonts w:eastAsiaTheme="minorEastAsia"/>
        </w:rPr>
        <w:t>could be</w:t>
      </w:r>
      <w:r>
        <w:rPr>
          <w:rFonts w:eastAsiaTheme="minorEastAsia" w:hint="eastAsia"/>
        </w:rPr>
        <w:t xml:space="preserve"> integrated</w:t>
      </w:r>
      <w:r>
        <w:rPr>
          <w:rFonts w:eastAsiaTheme="minorEastAsia"/>
        </w:rPr>
        <w:t xml:space="preserve"> (</w:t>
      </w:r>
      <w:r>
        <w:rPr>
          <w:lang w:val="en-US"/>
        </w:rPr>
        <w:t>Lopezosa et al., 2023</w:t>
      </w:r>
      <w:r>
        <w:rPr>
          <w:rFonts w:eastAsiaTheme="minorEastAsia"/>
        </w:rPr>
        <w:t>). AI creates the possibility that skill with large language models (e.g., to analyse data, to compose communication) is what students might need in the future. Considerable enthusiasm exists for the integration of AI skills with other graduate attributes such as t</w:t>
      </w:r>
      <w:r>
        <w:rPr>
          <w:rFonts w:eastAsiaTheme="minorEastAsia" w:hint="eastAsia"/>
        </w:rPr>
        <w:t>he 4C skills (i.e., communication, collaboration, critical thinking, and creativity)</w:t>
      </w:r>
      <w:r>
        <w:rPr>
          <w:rFonts w:eastAsiaTheme="minorEastAsia"/>
        </w:rPr>
        <w:t>. This is an extension of the long-standing arguments advanced by technologists that the best way to prepare future citizens and workers is to ensure they develop generic competencies rather than disciplinary specific knowledge and ability (Chickering &amp; Ehrmann, 1996; Cuban, 2003).</w:t>
      </w:r>
      <w:r>
        <w:rPr>
          <w:rFonts w:eastAsiaTheme="minorEastAsia" w:hint="eastAsia"/>
        </w:rPr>
        <w:t xml:space="preserve"> </w:t>
      </w:r>
      <w:r>
        <w:rPr>
          <w:rFonts w:eastAsiaTheme="minorEastAsia"/>
        </w:rPr>
        <w:t>Consequently</w:t>
      </w:r>
      <w:r>
        <w:rPr>
          <w:rFonts w:eastAsiaTheme="minorEastAsia" w:hint="eastAsia"/>
        </w:rPr>
        <w:t xml:space="preserve">, faculty </w:t>
      </w:r>
      <w:r>
        <w:rPr>
          <w:rFonts w:eastAsiaTheme="minorEastAsia"/>
        </w:rPr>
        <w:t xml:space="preserve">members need </w:t>
      </w:r>
      <w:r>
        <w:rPr>
          <w:rFonts w:eastAsiaTheme="minorEastAsia" w:hint="eastAsia"/>
        </w:rPr>
        <w:t xml:space="preserve">to </w:t>
      </w:r>
      <w:r>
        <w:rPr>
          <w:rFonts w:eastAsiaTheme="minorEastAsia"/>
        </w:rPr>
        <w:t>consider</w:t>
      </w:r>
      <w:r>
        <w:rPr>
          <w:rFonts w:eastAsiaTheme="minorEastAsia" w:hint="eastAsia"/>
        </w:rPr>
        <w:t xml:space="preserve"> the intersection of disciplinary structure and AI </w:t>
      </w:r>
      <w:r>
        <w:rPr>
          <w:rFonts w:eastAsiaTheme="minorEastAsia"/>
        </w:rPr>
        <w:t xml:space="preserve">affordances and constraints in terms of integrating contemporary capabilities with long-standing traditions of knowledge. </w:t>
      </w:r>
    </w:p>
    <w:p w14:paraId="16EA5C96" w14:textId="77777777" w:rsidR="00B8458D" w:rsidRDefault="00B8458D">
      <w:pPr>
        <w:rPr>
          <w:rFonts w:ascii="Times New Roman" w:eastAsiaTheme="minorEastAsia" w:hAnsi="Times New Roman" w:cs="Times New Roman"/>
        </w:rPr>
      </w:pPr>
    </w:p>
    <w:p w14:paraId="16EA5C97" w14:textId="77777777" w:rsidR="00B8458D" w:rsidRDefault="00BB0253">
      <w:pPr>
        <w:rPr>
          <w:rFonts w:eastAsiaTheme="minorEastAsia"/>
        </w:rPr>
      </w:pPr>
      <w:r>
        <w:t xml:space="preserve">The impact of </w:t>
      </w:r>
      <w:r>
        <w:rPr>
          <w:rFonts w:eastAsiaTheme="minorEastAsia"/>
        </w:rPr>
        <w:t xml:space="preserve">AI applies also to instructors’ role and their teaching abilities. Most academics have little understanding of how AI tools are designed and what large language models can do. Thus, few have thought constructively as to how to integrate AI into their teaching. The question is how AI tools, with their capacity to translate text, analyse it, and compose fluent, but potentially meaningless, text can be integrated into diverse fields such as engineering, medicine, studio art, laboratory science, and so on. Application within humanities may be much more feasible, but still academics </w:t>
      </w:r>
      <w:proofErr w:type="gramStart"/>
      <w:r>
        <w:rPr>
          <w:rFonts w:eastAsiaTheme="minorEastAsia"/>
        </w:rPr>
        <w:t>have to</w:t>
      </w:r>
      <w:proofErr w:type="gramEnd"/>
      <w:r>
        <w:rPr>
          <w:rFonts w:eastAsiaTheme="minorEastAsia"/>
        </w:rPr>
        <w:t xml:space="preserve"> learn how AI can be an adjunct to teaching rather than potentially a substitute for the instructor’s knowledge and skill. An important skill that currently AI cannot do is identify fabrication or error in the text that it assembles. </w:t>
      </w:r>
    </w:p>
    <w:p w14:paraId="16EA5C98" w14:textId="77777777" w:rsidR="00B8458D" w:rsidRDefault="00B8458D">
      <w:pPr>
        <w:rPr>
          <w:rFonts w:ascii="Times New Roman" w:eastAsiaTheme="minorEastAsia" w:hAnsi="Times New Roman" w:cs="Times New Roman"/>
          <w:szCs w:val="24"/>
        </w:rPr>
      </w:pPr>
    </w:p>
    <w:p w14:paraId="16EA5C99" w14:textId="77777777" w:rsidR="00B8458D" w:rsidRDefault="00BB0253">
      <w:pPr>
        <w:rPr>
          <w:rFonts w:eastAsiaTheme="minorEastAsia"/>
        </w:rPr>
      </w:pPr>
      <w:r>
        <w:rPr>
          <w:rFonts w:eastAsiaTheme="minorEastAsia"/>
        </w:rPr>
        <w:t xml:space="preserve">The most important challenge centres around assessment and evaluation of learning. With the free access students have to powerful AI language models, it is difficult to ensure that the work submitted by students is a genuine intellectual contribution. The fear and possibility of indetectable academic dishonesty will require substantial efforts to ensure the integrity of course grades and academic qualifications. A possible response to generative AI capabilities is to impose invigilated in-person examinations without access to digital resources. Another way to ensure the integrity of evaluation is to require students to participate in an oral examination of their learning; a solution that will have large impact on workloads, efficiency, validity of sampling, and accuracy of scoring. It is clear generative AIs will force academics to rethink the purpose of assessment (e.g., </w:t>
      </w:r>
      <w:r>
        <w:t>student-centred or knowledge-based learning</w:t>
      </w:r>
      <w:r>
        <w:rPr>
          <w:rFonts w:eastAsiaTheme="minorEastAsia"/>
        </w:rPr>
        <w:t xml:space="preserve">), the content and format of what is assessed, the design of assessments (e.g., process evaluation, </w:t>
      </w:r>
      <w:r>
        <w:t>outcome evaluation, or value-added evaluation</w:t>
      </w:r>
      <w:r>
        <w:rPr>
          <w:rFonts w:eastAsiaTheme="minorEastAsia"/>
        </w:rPr>
        <w:t xml:space="preserve">), and the formative use of assessed performances. </w:t>
      </w:r>
    </w:p>
    <w:p w14:paraId="16EA5C9A" w14:textId="77777777" w:rsidR="00B8458D" w:rsidRDefault="00B8458D">
      <w:pPr>
        <w:rPr>
          <w:rFonts w:ascii="Times New Roman" w:eastAsiaTheme="minorEastAsia" w:hAnsi="Times New Roman" w:cs="Times New Roman"/>
          <w:szCs w:val="24"/>
        </w:rPr>
      </w:pPr>
    </w:p>
    <w:p w14:paraId="16EA5C9B" w14:textId="77777777" w:rsidR="00B8458D" w:rsidRDefault="00BB0253">
      <w:pPr>
        <w:rPr>
          <w:rFonts w:eastAsiaTheme="minorEastAsia"/>
        </w:rPr>
      </w:pPr>
      <w:r>
        <w:rPr>
          <w:rFonts w:eastAsiaTheme="minorEastAsia"/>
        </w:rPr>
        <w:t xml:space="preserve">Given the interactive and integrated nature of curriculum, instruction, and assessment processes, there simply is little research on AI’s impact on their intersection. Indeed, only four papers attempted to address the CIA triad. Future research will need to examine the integration of AI impact, rather than studying each aspect of the triad in isolation. </w:t>
      </w:r>
    </w:p>
    <w:p w14:paraId="16EA5C9C" w14:textId="77777777" w:rsidR="00B8458D" w:rsidRDefault="00B8458D">
      <w:pPr>
        <w:rPr>
          <w:rFonts w:ascii="Times New Roman" w:eastAsiaTheme="minorEastAsia" w:hAnsi="Times New Roman" w:cs="Times New Roman"/>
        </w:rPr>
      </w:pPr>
    </w:p>
    <w:p w14:paraId="16EA5C9D" w14:textId="77777777" w:rsidR="00B8458D" w:rsidRDefault="00BB0253">
      <w:pPr>
        <w:pStyle w:val="Heading2"/>
      </w:pPr>
      <w:r>
        <w:t>Limitations</w:t>
      </w:r>
    </w:p>
    <w:p w14:paraId="16EA5C9E" w14:textId="77777777" w:rsidR="00B8458D" w:rsidRDefault="00B8458D">
      <w:pPr>
        <w:rPr>
          <w:rFonts w:eastAsiaTheme="minorEastAsia"/>
        </w:rPr>
      </w:pPr>
    </w:p>
    <w:p w14:paraId="16EA5C9F" w14:textId="77777777" w:rsidR="00B8458D" w:rsidRDefault="00BB0253">
      <w:pPr>
        <w:rPr>
          <w:rFonts w:eastAsiaTheme="minorEastAsia"/>
          <w:szCs w:val="24"/>
        </w:rPr>
      </w:pPr>
      <w:r>
        <w:rPr>
          <w:rFonts w:eastAsiaTheme="minorEastAsia"/>
        </w:rPr>
        <w:t xml:space="preserve">Although </w:t>
      </w:r>
      <w:r>
        <w:rPr>
          <w:rFonts w:eastAsiaTheme="minorEastAsia" w:hint="eastAsia"/>
        </w:rPr>
        <w:t xml:space="preserve">this review explored three major education databases to minimise selection bias, the recent articles </w:t>
      </w:r>
      <w:r>
        <w:rPr>
          <w:rFonts w:eastAsiaTheme="minorEastAsia"/>
        </w:rPr>
        <w:t xml:space="preserve">were </w:t>
      </w:r>
      <w:r>
        <w:rPr>
          <w:rFonts w:eastAsiaTheme="minorEastAsia" w:hint="eastAsia"/>
        </w:rPr>
        <w:t xml:space="preserve">published in English rather than </w:t>
      </w:r>
      <w:r>
        <w:rPr>
          <w:rFonts w:eastAsiaTheme="minorEastAsia"/>
        </w:rPr>
        <w:t xml:space="preserve">in </w:t>
      </w:r>
      <w:r>
        <w:rPr>
          <w:rFonts w:eastAsiaTheme="minorEastAsia" w:hint="eastAsia"/>
        </w:rPr>
        <w:t>other lan</w:t>
      </w:r>
      <w:r>
        <w:rPr>
          <w:rFonts w:eastAsiaTheme="minorEastAsia"/>
        </w:rPr>
        <w:t>g</w:t>
      </w:r>
      <w:r>
        <w:rPr>
          <w:rFonts w:eastAsiaTheme="minorEastAsia" w:hint="eastAsia"/>
        </w:rPr>
        <w:t>uages, such as Chinese and Spanish. Therefore, the</w:t>
      </w:r>
      <w:r>
        <w:rPr>
          <w:rFonts w:eastAsiaTheme="minorEastAsia"/>
        </w:rPr>
        <w:t xml:space="preserve"> generalisability of these </w:t>
      </w:r>
      <w:r>
        <w:rPr>
          <w:rFonts w:eastAsiaTheme="minorEastAsia" w:hint="eastAsia"/>
        </w:rPr>
        <w:t xml:space="preserve">findings </w:t>
      </w:r>
      <w:r>
        <w:rPr>
          <w:rFonts w:eastAsiaTheme="minorEastAsia"/>
        </w:rPr>
        <w:t xml:space="preserve">needs to </w:t>
      </w:r>
      <w:r>
        <w:rPr>
          <w:rFonts w:eastAsiaTheme="minorEastAsia" w:hint="eastAsia"/>
        </w:rPr>
        <w:t xml:space="preserve">be </w:t>
      </w:r>
      <w:r>
        <w:rPr>
          <w:rFonts w:eastAsiaTheme="minorEastAsia"/>
        </w:rPr>
        <w:t xml:space="preserve">taken </w:t>
      </w:r>
      <w:r>
        <w:rPr>
          <w:rFonts w:eastAsiaTheme="minorEastAsia" w:hint="eastAsia"/>
        </w:rPr>
        <w:t xml:space="preserve">with caution </w:t>
      </w:r>
      <w:r>
        <w:rPr>
          <w:rFonts w:eastAsiaTheme="minorEastAsia"/>
        </w:rPr>
        <w:t xml:space="preserve">for use in </w:t>
      </w:r>
      <w:r>
        <w:rPr>
          <w:rFonts w:eastAsiaTheme="minorEastAsia" w:hint="eastAsia"/>
        </w:rPr>
        <w:t xml:space="preserve">non-English contexts. Considering </w:t>
      </w:r>
      <w:r>
        <w:rPr>
          <w:rFonts w:eastAsiaTheme="minorEastAsia"/>
        </w:rPr>
        <w:t xml:space="preserve">that Asia accounted for </w:t>
      </w:r>
      <w:proofErr w:type="gramStart"/>
      <w:r>
        <w:rPr>
          <w:rFonts w:eastAsiaTheme="minorEastAsia"/>
        </w:rPr>
        <w:t>a large number of</w:t>
      </w:r>
      <w:proofErr w:type="gramEnd"/>
      <w:r>
        <w:rPr>
          <w:rFonts w:eastAsiaTheme="minorEastAsia"/>
        </w:rPr>
        <w:t xml:space="preserve"> studies and that an emerging number of studies were conducted in South America and the Middle East, multi-lingual or culture-responsive studies should be conducted</w:t>
      </w:r>
      <w:r>
        <w:rPr>
          <w:rFonts w:eastAsiaTheme="minorEastAsia" w:hint="eastAsia"/>
        </w:rPr>
        <w:t xml:space="preserve"> in the future. </w:t>
      </w:r>
      <w:r>
        <w:rPr>
          <w:rFonts w:eastAsiaTheme="minorEastAsia"/>
        </w:rPr>
        <w:t>More importantly</w:t>
      </w:r>
      <w:r>
        <w:rPr>
          <w:rFonts w:eastAsiaTheme="minorEastAsia" w:hint="eastAsia"/>
        </w:rPr>
        <w:t xml:space="preserve">, this review was </w:t>
      </w:r>
      <w:r>
        <w:rPr>
          <w:rFonts w:eastAsiaTheme="minorEastAsia"/>
        </w:rPr>
        <w:t>limited to first nine months following the release of ChatGPT on 30 Nov 2022;</w:t>
      </w:r>
      <w:r>
        <w:rPr>
          <w:rFonts w:eastAsiaTheme="minorEastAsia" w:hint="eastAsia"/>
          <w:szCs w:val="24"/>
        </w:rPr>
        <w:t xml:space="preserve"> </w:t>
      </w:r>
      <w:r>
        <w:rPr>
          <w:rFonts w:eastAsiaTheme="minorEastAsia"/>
          <w:szCs w:val="24"/>
        </w:rPr>
        <w:t xml:space="preserve">hence, it is a preliminary exploration of how AI impacted higher education. </w:t>
      </w:r>
      <w:proofErr w:type="gramStart"/>
      <w:r>
        <w:rPr>
          <w:rFonts w:eastAsiaTheme="minorEastAsia"/>
          <w:szCs w:val="24"/>
        </w:rPr>
        <w:t>In light of</w:t>
      </w:r>
      <w:proofErr w:type="gramEnd"/>
      <w:r>
        <w:rPr>
          <w:rFonts w:eastAsiaTheme="minorEastAsia"/>
          <w:szCs w:val="24"/>
        </w:rPr>
        <w:t xml:space="preserve"> how fast the AI systems are being developed and changed, new research is being published constantly. Hence, the findings presented in </w:t>
      </w:r>
      <w:r>
        <w:rPr>
          <w:rFonts w:eastAsiaTheme="minorEastAsia" w:hint="eastAsia"/>
          <w:szCs w:val="24"/>
        </w:rPr>
        <w:t xml:space="preserve">this review </w:t>
      </w:r>
      <w:r>
        <w:rPr>
          <w:rFonts w:eastAsiaTheme="minorEastAsia"/>
          <w:szCs w:val="24"/>
        </w:rPr>
        <w:t xml:space="preserve">have probably been superseded already. </w:t>
      </w:r>
    </w:p>
    <w:p w14:paraId="16EA5CA0" w14:textId="77777777" w:rsidR="00B8458D" w:rsidRDefault="00B8458D">
      <w:pPr>
        <w:rPr>
          <w:rFonts w:ascii="Times New Roman" w:eastAsiaTheme="minorEastAsia" w:hAnsi="Times New Roman" w:cs="Times New Roman"/>
          <w:szCs w:val="24"/>
        </w:rPr>
      </w:pPr>
    </w:p>
    <w:p w14:paraId="16EA5CA1" w14:textId="77777777" w:rsidR="00B8458D" w:rsidRDefault="00BB0253">
      <w:pPr>
        <w:pStyle w:val="Heading2"/>
      </w:pPr>
      <w:r>
        <w:lastRenderedPageBreak/>
        <w:t>Conclusion</w:t>
      </w:r>
    </w:p>
    <w:p w14:paraId="16EA5CA2" w14:textId="77777777" w:rsidR="00B8458D" w:rsidRDefault="00B8458D">
      <w:pPr>
        <w:rPr>
          <w:rFonts w:ascii="Times New Roman" w:eastAsiaTheme="minorEastAsia" w:hAnsi="Times New Roman" w:cs="Times New Roman"/>
          <w:b/>
          <w:bCs/>
          <w:szCs w:val="24"/>
        </w:rPr>
      </w:pPr>
    </w:p>
    <w:p w14:paraId="16EA5CA3" w14:textId="77777777" w:rsidR="00B8458D" w:rsidRDefault="00BB0253">
      <w:pPr>
        <w:rPr>
          <w:rFonts w:eastAsiaTheme="minorEastAsia"/>
          <w:szCs w:val="24"/>
        </w:rPr>
      </w:pPr>
      <w:r>
        <w:rPr>
          <w:rFonts w:eastAsiaTheme="minorEastAsia"/>
        </w:rPr>
        <w:t>This</w:t>
      </w:r>
      <w:r>
        <w:rPr>
          <w:rFonts w:eastAsiaTheme="minorEastAsia" w:hint="eastAsia"/>
        </w:rPr>
        <w:t xml:space="preserve"> review </w:t>
      </w:r>
      <w:r>
        <w:rPr>
          <w:rFonts w:eastAsiaTheme="minorEastAsia"/>
        </w:rPr>
        <w:t>contribute</w:t>
      </w:r>
      <w:r>
        <w:rPr>
          <w:rFonts w:eastAsiaTheme="minorEastAsia" w:hint="eastAsia"/>
        </w:rPr>
        <w:t xml:space="preserve">s to a better understanding of the benefits </w:t>
      </w:r>
      <w:r>
        <w:rPr>
          <w:rFonts w:eastAsiaTheme="minorEastAsia"/>
        </w:rPr>
        <w:t xml:space="preserve">and threats </w:t>
      </w:r>
      <w:r>
        <w:rPr>
          <w:rFonts w:eastAsiaTheme="minorEastAsia" w:hint="eastAsia"/>
        </w:rPr>
        <w:t>of AI that recent research ha</w:t>
      </w:r>
      <w:r>
        <w:rPr>
          <w:rFonts w:eastAsiaTheme="minorEastAsia"/>
        </w:rPr>
        <w:t>s</w:t>
      </w:r>
      <w:r>
        <w:rPr>
          <w:rFonts w:eastAsiaTheme="minorEastAsia" w:hint="eastAsia"/>
        </w:rPr>
        <w:t xml:space="preserve"> identified in </w:t>
      </w:r>
      <w:r>
        <w:rPr>
          <w:rFonts w:eastAsiaTheme="minorEastAsia"/>
        </w:rPr>
        <w:t>the higher education</w:t>
      </w:r>
      <w:r>
        <w:rPr>
          <w:rFonts w:eastAsiaTheme="minorEastAsia" w:hint="eastAsia"/>
        </w:rPr>
        <w:t xml:space="preserve"> context</w:t>
      </w:r>
      <w:r>
        <w:rPr>
          <w:rFonts w:eastAsiaTheme="minorEastAsia"/>
        </w:rPr>
        <w:t>. It</w:t>
      </w:r>
      <w:r>
        <w:rPr>
          <w:rFonts w:eastAsiaTheme="minorEastAsia" w:hint="eastAsia"/>
        </w:rPr>
        <w:t xml:space="preserve"> also </w:t>
      </w:r>
      <w:r>
        <w:rPr>
          <w:rFonts w:eastAsiaTheme="minorEastAsia"/>
        </w:rPr>
        <w:t xml:space="preserve">identifies challenging opportunities </w:t>
      </w:r>
      <w:r>
        <w:rPr>
          <w:rFonts w:eastAsiaTheme="minorEastAsia" w:hint="eastAsia"/>
        </w:rPr>
        <w:t xml:space="preserve">for higher education institutions and </w:t>
      </w:r>
      <w:r>
        <w:rPr>
          <w:rFonts w:eastAsiaTheme="minorEastAsia"/>
        </w:rPr>
        <w:t>faculty members</w:t>
      </w:r>
      <w:r>
        <w:rPr>
          <w:rFonts w:eastAsiaTheme="minorEastAsia" w:hint="eastAsia"/>
        </w:rPr>
        <w:t xml:space="preserve">. </w:t>
      </w:r>
      <w:r>
        <w:rPr>
          <w:rFonts w:eastAsiaTheme="minorEastAsia"/>
          <w:szCs w:val="24"/>
        </w:rPr>
        <w:t xml:space="preserve">This paper offers a first step toward understanding the impact AI on the CIA triad in higher education. While the future remains uncertain, several of the trends found in the study are likely to continue for some time to come. </w:t>
      </w:r>
      <w:proofErr w:type="gramStart"/>
      <w:r>
        <w:rPr>
          <w:rFonts w:eastAsiaTheme="minorEastAsia"/>
          <w:szCs w:val="24"/>
        </w:rPr>
        <w:t>In particular, it</w:t>
      </w:r>
      <w:proofErr w:type="gramEnd"/>
      <w:r>
        <w:rPr>
          <w:rFonts w:eastAsiaTheme="minorEastAsia"/>
          <w:szCs w:val="24"/>
        </w:rPr>
        <w:t xml:space="preserve"> seems very likely that China will continue to lead the way in research outputs and that studies using stimulations/modeling are likely to remain the most common method, perhaps because they are relatively easy to conduct. It is also likely that the challenges associated with meaningful integration of AI into curriculum, instruction, and assessment will remain difficult for years to come. The challenge of students’ unsanctioned use of AI within assessment processes will require higher education to find valid ways of implementing or managing AI. </w:t>
      </w:r>
    </w:p>
    <w:p w14:paraId="16EA5CA4" w14:textId="77777777" w:rsidR="00B8458D" w:rsidRDefault="00B8458D">
      <w:pPr>
        <w:rPr>
          <w:rFonts w:ascii="Times New Roman" w:eastAsiaTheme="minorEastAsia" w:hAnsi="Times New Roman" w:cs="Times New Roman"/>
          <w:szCs w:val="24"/>
        </w:rPr>
      </w:pPr>
    </w:p>
    <w:p w14:paraId="16EA5CA5" w14:textId="06ABBE1D" w:rsidR="00B8458D" w:rsidRDefault="00BB0253">
      <w:pPr>
        <w:pStyle w:val="Heading1"/>
        <w:rPr>
          <w:rFonts w:cs="Times New Roman"/>
          <w:szCs w:val="24"/>
        </w:rPr>
      </w:pPr>
      <w:r>
        <w:rPr>
          <w:rFonts w:cs="Times New Roman"/>
          <w:szCs w:val="24"/>
        </w:rPr>
        <w:t>Reference</w:t>
      </w:r>
      <w:r w:rsidR="00412A2D">
        <w:rPr>
          <w:rFonts w:cs="Times New Roman"/>
          <w:szCs w:val="24"/>
        </w:rPr>
        <w:t>s</w:t>
      </w:r>
    </w:p>
    <w:p w14:paraId="16EA5CA6" w14:textId="77777777" w:rsidR="00B8458D" w:rsidRDefault="00B8458D">
      <w:pPr>
        <w:rPr>
          <w:rFonts w:eastAsiaTheme="minorEastAsia"/>
        </w:rPr>
      </w:pPr>
    </w:p>
    <w:p w14:paraId="16EA5CA7" w14:textId="77777777" w:rsidR="00B8458D" w:rsidRDefault="00BB0253">
      <w:r>
        <w:t>*Included in the systematic review.</w:t>
      </w:r>
    </w:p>
    <w:p w14:paraId="16EA5CA8" w14:textId="77777777" w:rsidR="00B8458D" w:rsidRDefault="00B8458D"/>
    <w:p w14:paraId="16EA5CA9" w14:textId="77777777" w:rsidR="00B8458D" w:rsidRDefault="00BB0253">
      <w:pPr>
        <w:ind w:left="720" w:hanging="720"/>
        <w:rPr>
          <w:szCs w:val="20"/>
        </w:rPr>
      </w:pPr>
      <w:r>
        <w:rPr>
          <w:szCs w:val="20"/>
        </w:rPr>
        <w:t>*</w:t>
      </w:r>
      <w:r>
        <w:rPr>
          <w:szCs w:val="20"/>
        </w:rPr>
        <w:fldChar w:fldCharType="begin" w:fldLock="1"/>
      </w:r>
      <w:r>
        <w:rPr>
          <w:szCs w:val="20"/>
        </w:rPr>
        <w:instrText xml:space="preserve">ADDIN Mendeley Bibliography CSL_BIBLIOGRAPHY </w:instrText>
      </w:r>
      <w:r>
        <w:rPr>
          <w:szCs w:val="20"/>
        </w:rPr>
        <w:fldChar w:fldCharType="separate"/>
      </w:r>
      <w:r>
        <w:rPr>
          <w:szCs w:val="20"/>
        </w:rPr>
        <w:t xml:space="preserve">Al-Shanfari, L., Abdullah, S., Fstnassi, T., &amp; Al-Kharusi, S. (2023). Instructors’ Perceptions of Intelligent Tutoring Systems and Their Implications for Studying Computer Programming in Omani Higher Education Institutions. </w:t>
      </w:r>
      <w:r>
        <w:rPr>
          <w:i/>
          <w:iCs/>
          <w:szCs w:val="20"/>
        </w:rPr>
        <w:t>International Journal of Membrane Science and Technology</w:t>
      </w:r>
      <w:r>
        <w:rPr>
          <w:szCs w:val="20"/>
        </w:rPr>
        <w:t xml:space="preserve">, </w:t>
      </w:r>
      <w:r>
        <w:rPr>
          <w:i/>
          <w:iCs/>
          <w:szCs w:val="20"/>
        </w:rPr>
        <w:t>10</w:t>
      </w:r>
      <w:r>
        <w:rPr>
          <w:szCs w:val="20"/>
        </w:rPr>
        <w:t>(2), 947–967. https://doi.org/10.15379/ijmst.v10i2.1395</w:t>
      </w:r>
    </w:p>
    <w:p w14:paraId="16EA5CAA" w14:textId="77777777" w:rsidR="00B8458D" w:rsidRDefault="00BB0253">
      <w:pPr>
        <w:ind w:left="720" w:hanging="720"/>
        <w:rPr>
          <w:szCs w:val="20"/>
        </w:rPr>
      </w:pPr>
      <w:r>
        <w:rPr>
          <w:szCs w:val="20"/>
        </w:rPr>
        <w:t xml:space="preserve">*Alexander, K., Savvidou, C., &amp; Alexander, C. (2023). Who wrote this essay? Detecting AI-generated writing in second language education in higher education. </w:t>
      </w:r>
      <w:r>
        <w:rPr>
          <w:i/>
          <w:iCs/>
          <w:szCs w:val="20"/>
        </w:rPr>
        <w:t>Teaching English With Technology</w:t>
      </w:r>
      <w:r>
        <w:rPr>
          <w:szCs w:val="20"/>
        </w:rPr>
        <w:t xml:space="preserve">, </w:t>
      </w:r>
      <w:r>
        <w:rPr>
          <w:i/>
          <w:iCs/>
          <w:szCs w:val="20"/>
        </w:rPr>
        <w:t>2023</w:t>
      </w:r>
      <w:r>
        <w:rPr>
          <w:szCs w:val="20"/>
        </w:rPr>
        <w:t>(2). https://doi.org/10.56297/BUKA4060/XHLD5365</w:t>
      </w:r>
    </w:p>
    <w:p w14:paraId="16EA5CAB" w14:textId="77777777" w:rsidR="00B8458D" w:rsidRDefault="00BB0253">
      <w:pPr>
        <w:ind w:left="720" w:hanging="720"/>
        <w:rPr>
          <w:szCs w:val="20"/>
        </w:rPr>
      </w:pPr>
      <w:r>
        <w:rPr>
          <w:szCs w:val="20"/>
        </w:rPr>
        <w:t xml:space="preserve">*Archibald, A., Hudson, C., Heap, T., Thompson, R. R., Lin, L., DeMeritt, J., &amp; Lucke, H. (2023). A Validation of AI-Enabled Discussion Platform Metrics and Relationships to Student Efforts. </w:t>
      </w:r>
      <w:r>
        <w:rPr>
          <w:i/>
          <w:iCs/>
          <w:szCs w:val="20"/>
        </w:rPr>
        <w:t>TechTrends</w:t>
      </w:r>
      <w:r>
        <w:rPr>
          <w:szCs w:val="20"/>
        </w:rPr>
        <w:t xml:space="preserve">, </w:t>
      </w:r>
      <w:r>
        <w:rPr>
          <w:i/>
          <w:iCs/>
          <w:szCs w:val="20"/>
        </w:rPr>
        <w:t>67</w:t>
      </w:r>
      <w:r>
        <w:rPr>
          <w:szCs w:val="20"/>
        </w:rPr>
        <w:t>(2), 285–293. https://doi.org/10.1007/s11528-022-00825-7</w:t>
      </w:r>
    </w:p>
    <w:p w14:paraId="16EA5CAC" w14:textId="77777777" w:rsidR="00B8458D" w:rsidRDefault="00BB0253">
      <w:pPr>
        <w:ind w:left="720" w:hanging="720"/>
        <w:rPr>
          <w:szCs w:val="20"/>
        </w:rPr>
      </w:pPr>
      <w:r>
        <w:rPr>
          <w:szCs w:val="20"/>
        </w:rPr>
        <w:t xml:space="preserve">Bin-Nashwan, S. A., Sadallah, M., &amp; Bouteraa, M. (2023). Use of ChatGPT in academia: Academic integrity hangs in the balance. </w:t>
      </w:r>
      <w:r>
        <w:rPr>
          <w:i/>
          <w:iCs/>
          <w:szCs w:val="20"/>
        </w:rPr>
        <w:t>Technology in Society</w:t>
      </w:r>
      <w:r>
        <w:rPr>
          <w:szCs w:val="20"/>
        </w:rPr>
        <w:t>,</w:t>
      </w:r>
      <w:r>
        <w:rPr>
          <w:i/>
          <w:iCs/>
          <w:szCs w:val="20"/>
        </w:rPr>
        <w:t xml:space="preserve"> 75</w:t>
      </w:r>
      <w:r>
        <w:rPr>
          <w:szCs w:val="20"/>
        </w:rPr>
        <w:t>, 102370. https://doi.org/https://doi.org/10.1016/j.techsoc.2023.102370</w:t>
      </w:r>
    </w:p>
    <w:p w14:paraId="16EA5CAD" w14:textId="77777777" w:rsidR="00B8458D" w:rsidRDefault="00BB0253">
      <w:pPr>
        <w:ind w:left="720" w:hanging="720"/>
        <w:rPr>
          <w:szCs w:val="20"/>
        </w:rPr>
      </w:pPr>
      <w:r>
        <w:rPr>
          <w:szCs w:val="20"/>
        </w:rPr>
        <w:t xml:space="preserve">*Chan, C. K. Y. (2023). A comprehensive AI policy education framework for university teaching and learning. </w:t>
      </w:r>
      <w:r>
        <w:rPr>
          <w:i/>
          <w:iCs/>
          <w:szCs w:val="20"/>
        </w:rPr>
        <w:t>International Journal of Educational Technology in Higher Education</w:t>
      </w:r>
      <w:r>
        <w:rPr>
          <w:szCs w:val="20"/>
        </w:rPr>
        <w:t xml:space="preserve">, </w:t>
      </w:r>
      <w:r>
        <w:rPr>
          <w:i/>
          <w:iCs/>
          <w:szCs w:val="20"/>
        </w:rPr>
        <w:t>20</w:t>
      </w:r>
      <w:r>
        <w:rPr>
          <w:szCs w:val="20"/>
        </w:rPr>
        <w:t>(1). https://doi.org/10.1186/s41239-023-00408-3</w:t>
      </w:r>
    </w:p>
    <w:p w14:paraId="16EA5CAE" w14:textId="77777777" w:rsidR="00B8458D" w:rsidRDefault="00BB0253">
      <w:pPr>
        <w:ind w:left="720" w:hanging="720"/>
        <w:rPr>
          <w:szCs w:val="20"/>
        </w:rPr>
      </w:pPr>
      <w:r>
        <w:rPr>
          <w:color w:val="222222"/>
          <w:szCs w:val="20"/>
          <w:shd w:val="clear" w:color="auto" w:fill="FFFFFF"/>
        </w:rPr>
        <w:t>Chan, C. K. Y., &amp; Hu, W. (2023). Students’ voices on generative AI: Perceptions, benefits, and challenges in higher education. </w:t>
      </w:r>
      <w:r>
        <w:rPr>
          <w:i/>
          <w:iCs/>
          <w:color w:val="222222"/>
          <w:szCs w:val="20"/>
          <w:shd w:val="clear" w:color="auto" w:fill="FFFFFF"/>
        </w:rPr>
        <w:t>International Journal of Educational Technology in Higher Education</w:t>
      </w:r>
      <w:r>
        <w:rPr>
          <w:color w:val="222222"/>
          <w:szCs w:val="20"/>
          <w:shd w:val="clear" w:color="auto" w:fill="FFFFFF"/>
        </w:rPr>
        <w:t>, </w:t>
      </w:r>
      <w:r>
        <w:rPr>
          <w:i/>
          <w:iCs/>
          <w:color w:val="222222"/>
          <w:szCs w:val="20"/>
          <w:shd w:val="clear" w:color="auto" w:fill="FFFFFF"/>
        </w:rPr>
        <w:t>20</w:t>
      </w:r>
      <w:r>
        <w:rPr>
          <w:color w:val="222222"/>
          <w:szCs w:val="20"/>
          <w:shd w:val="clear" w:color="auto" w:fill="FFFFFF"/>
        </w:rPr>
        <w:t>(1), 43.</w:t>
      </w:r>
    </w:p>
    <w:p w14:paraId="16EA5CAF" w14:textId="77777777" w:rsidR="00B8458D" w:rsidRDefault="00BB0253">
      <w:pPr>
        <w:ind w:left="720" w:hanging="720"/>
        <w:rPr>
          <w:szCs w:val="20"/>
        </w:rPr>
      </w:pPr>
      <w:r>
        <w:rPr>
          <w:szCs w:val="20"/>
        </w:rPr>
        <w:t xml:space="preserve">*Chen, H., Wang, Y., Li, Y., Lee, Y., Petri, A., &amp; Cha, T. (2023). Computer science and non-computer science faculty members’ perception on teaching data science via an experiential learning platform. </w:t>
      </w:r>
      <w:r>
        <w:rPr>
          <w:i/>
          <w:iCs/>
          <w:szCs w:val="20"/>
        </w:rPr>
        <w:t>Education and Information Technologies</w:t>
      </w:r>
      <w:r>
        <w:rPr>
          <w:szCs w:val="20"/>
        </w:rPr>
        <w:t xml:space="preserve">, </w:t>
      </w:r>
      <w:r>
        <w:rPr>
          <w:i/>
          <w:iCs/>
          <w:szCs w:val="20"/>
        </w:rPr>
        <w:t>28</w:t>
      </w:r>
      <w:r>
        <w:rPr>
          <w:szCs w:val="20"/>
        </w:rPr>
        <w:t>(4), 4093–4108. https://doi.org/10.1007/s10639-022-11326-8</w:t>
      </w:r>
    </w:p>
    <w:p w14:paraId="16EA5CB0" w14:textId="77777777" w:rsidR="00B8458D" w:rsidRDefault="00BB0253">
      <w:pPr>
        <w:ind w:left="720" w:hanging="720"/>
        <w:rPr>
          <w:rFonts w:eastAsiaTheme="minorEastAsia"/>
          <w:szCs w:val="20"/>
        </w:rPr>
      </w:pPr>
      <w:r>
        <w:rPr>
          <w:szCs w:val="20"/>
        </w:rPr>
        <w:t xml:space="preserve">Chickering, A. W., &amp; Ehrmann, S. C. (1996). Implementing the Seven Principles: Technology as Lever. </w:t>
      </w:r>
      <w:r>
        <w:rPr>
          <w:i/>
          <w:iCs/>
          <w:szCs w:val="20"/>
        </w:rPr>
        <w:t>AAHE Bulletin</w:t>
      </w:r>
      <w:r>
        <w:rPr>
          <w:szCs w:val="20"/>
        </w:rPr>
        <w:t xml:space="preserve">, 1-9. </w:t>
      </w:r>
    </w:p>
    <w:p w14:paraId="16EA5CB1" w14:textId="77777777" w:rsidR="00B8458D" w:rsidRDefault="00BB0253">
      <w:pPr>
        <w:ind w:left="720" w:hanging="720"/>
        <w:rPr>
          <w:rFonts w:eastAsiaTheme="minorEastAsia"/>
          <w:szCs w:val="20"/>
        </w:rPr>
      </w:pPr>
      <w:r>
        <w:rPr>
          <w:rFonts w:eastAsiaTheme="minorEastAsia"/>
          <w:szCs w:val="20"/>
        </w:rPr>
        <w:t>Chou, C.-Y., Huang, B.-H., &amp; Lin, C.-J. (2011). Complementary machine intelligence and human intelligence in virtual teaching assistant for tutoring program tracing. Computers &amp; Education, 57(4), 2303–2312 </w:t>
      </w:r>
      <w:hyperlink r:id="rId14" w:history="1">
        <w:r>
          <w:rPr>
            <w:rFonts w:eastAsiaTheme="minorEastAsia"/>
            <w:szCs w:val="20"/>
          </w:rPr>
          <w:t>https://www.learntechlib.org/p/167322/</w:t>
        </w:r>
      </w:hyperlink>
      <w:r>
        <w:rPr>
          <w:rFonts w:eastAsiaTheme="minorEastAsia"/>
          <w:szCs w:val="20"/>
        </w:rPr>
        <w:t>.</w:t>
      </w:r>
    </w:p>
    <w:p w14:paraId="16EA5CB2" w14:textId="77777777" w:rsidR="00B8458D" w:rsidRDefault="00BB0253">
      <w:pPr>
        <w:ind w:left="720" w:hanging="720"/>
        <w:rPr>
          <w:szCs w:val="20"/>
        </w:rPr>
      </w:pPr>
      <w:r>
        <w:rPr>
          <w:szCs w:val="20"/>
        </w:rPr>
        <w:t xml:space="preserve">Crompton, H., &amp; Burke, D. (2023). Artificial intelligence in higher education: the state of the field. </w:t>
      </w:r>
      <w:r>
        <w:rPr>
          <w:i/>
          <w:iCs/>
          <w:szCs w:val="20"/>
        </w:rPr>
        <w:t>International Journal of Educational Technology in Higher Education</w:t>
      </w:r>
      <w:r>
        <w:rPr>
          <w:szCs w:val="20"/>
        </w:rPr>
        <w:t xml:space="preserve">, </w:t>
      </w:r>
      <w:r>
        <w:rPr>
          <w:i/>
          <w:iCs/>
          <w:szCs w:val="20"/>
        </w:rPr>
        <w:t>20</w:t>
      </w:r>
      <w:r>
        <w:rPr>
          <w:szCs w:val="20"/>
        </w:rPr>
        <w:t>(1), 22. https://doi.org/10.1186/s41239-023-00392-8</w:t>
      </w:r>
    </w:p>
    <w:p w14:paraId="16EA5CB3" w14:textId="77777777" w:rsidR="00B8458D" w:rsidRDefault="00BB0253">
      <w:pPr>
        <w:ind w:left="720" w:hanging="720"/>
        <w:rPr>
          <w:szCs w:val="20"/>
        </w:rPr>
      </w:pPr>
      <w:r>
        <w:rPr>
          <w:szCs w:val="20"/>
        </w:rPr>
        <w:t xml:space="preserve">Cuban, L. (2003). </w:t>
      </w:r>
      <w:r>
        <w:rPr>
          <w:i/>
          <w:iCs/>
          <w:szCs w:val="20"/>
        </w:rPr>
        <w:t>Oversold and Underused: Computers in the Classroom</w:t>
      </w:r>
      <w:r>
        <w:rPr>
          <w:szCs w:val="20"/>
        </w:rPr>
        <w:t>. Harvard University Press.</w:t>
      </w:r>
    </w:p>
    <w:p w14:paraId="16EA5CB4" w14:textId="77777777" w:rsidR="00B8458D" w:rsidRDefault="00BB0253">
      <w:pPr>
        <w:ind w:left="720" w:hanging="720"/>
        <w:rPr>
          <w:szCs w:val="20"/>
        </w:rPr>
      </w:pPr>
      <w:r>
        <w:rPr>
          <w:szCs w:val="20"/>
        </w:rPr>
        <w:t xml:space="preserve">*Devi, D., &amp; Rroy, A. D. (2023). Role of Artificial Intelligence (AI) in Sustainable Education of Higher Education Institutions in Guwahati City: Teacher’s Perception. </w:t>
      </w:r>
      <w:r>
        <w:rPr>
          <w:i/>
          <w:iCs/>
          <w:szCs w:val="20"/>
        </w:rPr>
        <w:t>International Management Review</w:t>
      </w:r>
      <w:r>
        <w:rPr>
          <w:szCs w:val="20"/>
        </w:rPr>
        <w:t>, 111–116.</w:t>
      </w:r>
    </w:p>
    <w:p w14:paraId="16EA5CB5" w14:textId="77777777" w:rsidR="00B8458D" w:rsidRDefault="00BB0253">
      <w:pPr>
        <w:ind w:left="720" w:hanging="720"/>
        <w:rPr>
          <w:szCs w:val="20"/>
        </w:rPr>
      </w:pPr>
      <w:r>
        <w:rPr>
          <w:szCs w:val="20"/>
        </w:rPr>
        <w:t xml:space="preserve">*Farazouli, A., Cerratto-Pargman, T., Bolander-Laksov, K., &amp; McGrath, C. (2023). Hello GPT! Goodbye home examination? An exploratory study of AI chatbots impact on university teachers’ assessment practices. </w:t>
      </w:r>
      <w:r>
        <w:rPr>
          <w:i/>
          <w:iCs/>
          <w:szCs w:val="20"/>
        </w:rPr>
        <w:t>Assessment and Evaluation in Higher Education</w:t>
      </w:r>
      <w:r>
        <w:rPr>
          <w:szCs w:val="20"/>
        </w:rPr>
        <w:t>. https://doi.org/10.1080/02602938.2023.2241676</w:t>
      </w:r>
    </w:p>
    <w:p w14:paraId="16EA5CB6" w14:textId="77777777" w:rsidR="00B8458D" w:rsidRDefault="00BB0253">
      <w:pPr>
        <w:ind w:left="720" w:hanging="720"/>
        <w:rPr>
          <w:szCs w:val="20"/>
        </w:rPr>
      </w:pPr>
      <w:r>
        <w:rPr>
          <w:szCs w:val="20"/>
        </w:rPr>
        <w:t xml:space="preserve">*Firat, M. (2023). What ChatGPT means for universities: Perceptions of scholars and students. </w:t>
      </w:r>
      <w:r>
        <w:rPr>
          <w:i/>
          <w:iCs/>
          <w:szCs w:val="20"/>
        </w:rPr>
        <w:t>Journal of Applied Learning and Teaching</w:t>
      </w:r>
      <w:r>
        <w:rPr>
          <w:szCs w:val="20"/>
        </w:rPr>
        <w:t xml:space="preserve">, </w:t>
      </w:r>
      <w:r>
        <w:rPr>
          <w:i/>
          <w:iCs/>
          <w:szCs w:val="20"/>
        </w:rPr>
        <w:t>6</w:t>
      </w:r>
      <w:r>
        <w:rPr>
          <w:szCs w:val="20"/>
        </w:rPr>
        <w:t>(1), 57–63. https://doi.org/10.37074/jalt.2023.6.1.22</w:t>
      </w:r>
    </w:p>
    <w:p w14:paraId="16EA5CB7" w14:textId="77777777" w:rsidR="00B8458D" w:rsidRDefault="00BB0253">
      <w:pPr>
        <w:ind w:left="720" w:hanging="720"/>
        <w:rPr>
          <w:szCs w:val="20"/>
        </w:rPr>
      </w:pPr>
      <w:r>
        <w:rPr>
          <w:szCs w:val="20"/>
        </w:rPr>
        <w:lastRenderedPageBreak/>
        <w:t xml:space="preserve">*Guo, J. (2023). Innovative Application of Sensor Combined with Speech Recognition Technology in College English Education in the Context of Artificial Intelligence. </w:t>
      </w:r>
      <w:r>
        <w:rPr>
          <w:i/>
          <w:iCs/>
          <w:szCs w:val="20"/>
        </w:rPr>
        <w:t>Journal of Sensors</w:t>
      </w:r>
      <w:r>
        <w:rPr>
          <w:szCs w:val="20"/>
        </w:rPr>
        <w:t>, 1–11. http://10.0.4.131/2023/9281914</w:t>
      </w:r>
    </w:p>
    <w:p w14:paraId="16EA5CB8" w14:textId="77777777" w:rsidR="00B8458D" w:rsidRDefault="00BB0253">
      <w:pPr>
        <w:ind w:left="720" w:hanging="720"/>
        <w:rPr>
          <w:szCs w:val="20"/>
        </w:rPr>
      </w:pPr>
      <w:r>
        <w:rPr>
          <w:szCs w:val="20"/>
        </w:rPr>
        <w:t xml:space="preserve">Henrich, J., Heine, S. J., &amp; Norenzayan, A. (2010). The weirdest people in the world? </w:t>
      </w:r>
      <w:r>
        <w:rPr>
          <w:i/>
          <w:iCs/>
          <w:szCs w:val="20"/>
        </w:rPr>
        <w:t>Behavioral and Brain Sciences</w:t>
      </w:r>
      <w:r>
        <w:rPr>
          <w:szCs w:val="20"/>
        </w:rPr>
        <w:t>,</w:t>
      </w:r>
      <w:r>
        <w:rPr>
          <w:i/>
          <w:iCs/>
          <w:szCs w:val="20"/>
        </w:rPr>
        <w:t xml:space="preserve"> 33</w:t>
      </w:r>
      <w:r>
        <w:rPr>
          <w:szCs w:val="20"/>
        </w:rPr>
        <w:t xml:space="preserve">(2/3), 61-135. https://doi.org/10.1017/S0140525X0999152X </w:t>
      </w:r>
    </w:p>
    <w:p w14:paraId="16EA5CB9" w14:textId="77777777" w:rsidR="00B8458D" w:rsidRDefault="00BB0253">
      <w:pPr>
        <w:ind w:left="720" w:hanging="720"/>
        <w:rPr>
          <w:szCs w:val="20"/>
        </w:rPr>
      </w:pPr>
      <w:r>
        <w:rPr>
          <w:szCs w:val="20"/>
        </w:rPr>
        <w:t xml:space="preserve">*Holmes, W., Iniesto, F., Anastopoulou, S., &amp; Boticario, J. G. (2023). Stakeholder Perspectives on the Ethics of AI in Distance-Based Higher Education. </w:t>
      </w:r>
      <w:r>
        <w:rPr>
          <w:i/>
          <w:iCs/>
          <w:szCs w:val="20"/>
        </w:rPr>
        <w:t>International Review of Research in Open and Distance Learning</w:t>
      </w:r>
      <w:r>
        <w:rPr>
          <w:szCs w:val="20"/>
        </w:rPr>
        <w:t xml:space="preserve">, </w:t>
      </w:r>
      <w:r>
        <w:rPr>
          <w:i/>
          <w:iCs/>
          <w:szCs w:val="20"/>
        </w:rPr>
        <w:t>24</w:t>
      </w:r>
      <w:r>
        <w:rPr>
          <w:szCs w:val="20"/>
        </w:rPr>
        <w:t>(2), 96–117. https://doi.org/10.19173/irrodl.v24i2.6089</w:t>
      </w:r>
    </w:p>
    <w:p w14:paraId="16EA5CBA" w14:textId="77777777" w:rsidR="00B8458D" w:rsidRDefault="00BB0253">
      <w:pPr>
        <w:ind w:left="720" w:hanging="720"/>
        <w:rPr>
          <w:rFonts w:eastAsiaTheme="minorEastAsia"/>
          <w:szCs w:val="20"/>
        </w:rPr>
      </w:pPr>
      <w:r>
        <w:rPr>
          <w:color w:val="222222"/>
          <w:szCs w:val="20"/>
          <w:shd w:val="clear" w:color="auto" w:fill="FFFFFF"/>
        </w:rPr>
        <w:t>Hooda, M., Rana, C., Dahiya, O., Rizwan, A., &amp; Hossain, M. S. (2022). Artificial intelligence for assessment and feedback to enhance student success in higher education. </w:t>
      </w:r>
      <w:r>
        <w:rPr>
          <w:i/>
          <w:iCs/>
          <w:color w:val="222222"/>
          <w:szCs w:val="20"/>
          <w:shd w:val="clear" w:color="auto" w:fill="FFFFFF"/>
        </w:rPr>
        <w:t>Mathematical Problems in Engineering</w:t>
      </w:r>
      <w:r>
        <w:rPr>
          <w:color w:val="222222"/>
          <w:szCs w:val="20"/>
          <w:shd w:val="clear" w:color="auto" w:fill="FFFFFF"/>
        </w:rPr>
        <w:t>, </w:t>
      </w:r>
      <w:r>
        <w:rPr>
          <w:i/>
          <w:iCs/>
          <w:color w:val="222222"/>
          <w:szCs w:val="20"/>
          <w:shd w:val="clear" w:color="auto" w:fill="FFFFFF"/>
        </w:rPr>
        <w:t>2022</w:t>
      </w:r>
      <w:r>
        <w:rPr>
          <w:color w:val="222222"/>
          <w:szCs w:val="20"/>
          <w:shd w:val="clear" w:color="auto" w:fill="FFFFFF"/>
        </w:rPr>
        <w:t>, 1-19.</w:t>
      </w:r>
    </w:p>
    <w:p w14:paraId="16EA5CBB" w14:textId="77777777" w:rsidR="00B8458D" w:rsidRDefault="00BB0253">
      <w:pPr>
        <w:ind w:left="720" w:hanging="720"/>
        <w:rPr>
          <w:rFonts w:eastAsiaTheme="minorEastAsia"/>
          <w:szCs w:val="20"/>
        </w:rPr>
      </w:pPr>
      <w:r>
        <w:rPr>
          <w:color w:val="222222"/>
          <w:szCs w:val="20"/>
          <w:shd w:val="clear" w:color="auto" w:fill="FFFFFF"/>
        </w:rPr>
        <w:t>Kiryakova, G., &amp; Angelova, N. (2023). ChatGPT—A challenging tool for the university professors in their teaching practice. </w:t>
      </w:r>
      <w:r>
        <w:rPr>
          <w:i/>
          <w:iCs/>
          <w:color w:val="222222"/>
          <w:szCs w:val="20"/>
          <w:shd w:val="clear" w:color="auto" w:fill="FFFFFF"/>
        </w:rPr>
        <w:t>Education Sciences</w:t>
      </w:r>
      <w:r>
        <w:rPr>
          <w:color w:val="222222"/>
          <w:szCs w:val="20"/>
          <w:shd w:val="clear" w:color="auto" w:fill="FFFFFF"/>
        </w:rPr>
        <w:t>, </w:t>
      </w:r>
      <w:r>
        <w:rPr>
          <w:i/>
          <w:iCs/>
          <w:color w:val="222222"/>
          <w:szCs w:val="20"/>
          <w:shd w:val="clear" w:color="auto" w:fill="FFFFFF"/>
        </w:rPr>
        <w:t>13</w:t>
      </w:r>
      <w:r>
        <w:rPr>
          <w:color w:val="222222"/>
          <w:szCs w:val="20"/>
          <w:shd w:val="clear" w:color="auto" w:fill="FFFFFF"/>
        </w:rPr>
        <w:t>(10), 1056.</w:t>
      </w:r>
    </w:p>
    <w:p w14:paraId="16EA5CBC" w14:textId="77777777" w:rsidR="00B8458D" w:rsidRDefault="00BB0253">
      <w:pPr>
        <w:ind w:left="720" w:hanging="720"/>
        <w:rPr>
          <w:rFonts w:eastAsiaTheme="minorEastAsia"/>
          <w:szCs w:val="20"/>
        </w:rPr>
      </w:pPr>
      <w:r>
        <w:rPr>
          <w:color w:val="222222"/>
          <w:szCs w:val="20"/>
          <w:shd w:val="clear" w:color="auto" w:fill="FFFFFF"/>
        </w:rPr>
        <w:t>Koć-Januchta, M. M., Schönborn, K. J., Roehrig, C., Chaudhri, V. K., Tibell, L. A., &amp; Heller, H. C. (2022). “Connecting concepts helps put main ideas together”: cognitive load and usability in learning biology with an AI-enriched textbook. </w:t>
      </w:r>
      <w:r>
        <w:rPr>
          <w:i/>
          <w:iCs/>
          <w:color w:val="222222"/>
          <w:szCs w:val="20"/>
          <w:shd w:val="clear" w:color="auto" w:fill="FFFFFF"/>
        </w:rPr>
        <w:t>International Journal of Educational Technology in Higher Education</w:t>
      </w:r>
      <w:r>
        <w:rPr>
          <w:color w:val="222222"/>
          <w:szCs w:val="20"/>
          <w:shd w:val="clear" w:color="auto" w:fill="FFFFFF"/>
        </w:rPr>
        <w:t>, </w:t>
      </w:r>
      <w:r>
        <w:rPr>
          <w:i/>
          <w:iCs/>
          <w:color w:val="222222"/>
          <w:szCs w:val="20"/>
          <w:shd w:val="clear" w:color="auto" w:fill="FFFFFF"/>
        </w:rPr>
        <w:t>19</w:t>
      </w:r>
      <w:r>
        <w:rPr>
          <w:color w:val="222222"/>
          <w:szCs w:val="20"/>
          <w:shd w:val="clear" w:color="auto" w:fill="FFFFFF"/>
        </w:rPr>
        <w:t>(1), 11.</w:t>
      </w:r>
    </w:p>
    <w:p w14:paraId="16EA5CBD" w14:textId="77777777" w:rsidR="00B8458D" w:rsidRDefault="00BB0253">
      <w:pPr>
        <w:ind w:left="720" w:hanging="720"/>
        <w:rPr>
          <w:szCs w:val="20"/>
        </w:rPr>
      </w:pPr>
      <w:r>
        <w:rPr>
          <w:szCs w:val="20"/>
        </w:rPr>
        <w:t xml:space="preserve">*Kohnke, L., Moorhouse, B. L., &amp; Zou, D. (2023). Exploring generative artificial intelligence preparedness among university language instructors: A case study. </w:t>
      </w:r>
      <w:r>
        <w:rPr>
          <w:i/>
          <w:iCs/>
          <w:szCs w:val="20"/>
        </w:rPr>
        <w:t>Computers and Education: Artificial Intelligence</w:t>
      </w:r>
      <w:r>
        <w:rPr>
          <w:szCs w:val="20"/>
        </w:rPr>
        <w:t xml:space="preserve">, </w:t>
      </w:r>
      <w:r>
        <w:rPr>
          <w:i/>
          <w:iCs/>
          <w:szCs w:val="20"/>
        </w:rPr>
        <w:t>5</w:t>
      </w:r>
      <w:r>
        <w:rPr>
          <w:szCs w:val="20"/>
        </w:rPr>
        <w:t>. https://doi.org/10.1016/j.caeai.2023.100156</w:t>
      </w:r>
    </w:p>
    <w:p w14:paraId="16EA5CBE" w14:textId="77777777" w:rsidR="00B8458D" w:rsidRDefault="00BB0253">
      <w:pPr>
        <w:ind w:left="720" w:hanging="720"/>
        <w:rPr>
          <w:szCs w:val="20"/>
        </w:rPr>
      </w:pPr>
      <w:r>
        <w:rPr>
          <w:szCs w:val="20"/>
        </w:rPr>
        <w:t xml:space="preserve">*Kumar, M. G. V., Veena, N., Čepová, L., Raja, M. A. M., Balaram, A., &amp; Elangovan, M. (2023). Evaluation of the Quality of Practical Teaching of Agricultural Higher Vocational Courses Based on BP Neural Network. </w:t>
      </w:r>
      <w:r>
        <w:rPr>
          <w:i/>
          <w:iCs/>
          <w:szCs w:val="20"/>
        </w:rPr>
        <w:t>Applied Sciences (Switzerland)</w:t>
      </w:r>
      <w:r>
        <w:rPr>
          <w:szCs w:val="20"/>
        </w:rPr>
        <w:t xml:space="preserve">, </w:t>
      </w:r>
      <w:r>
        <w:rPr>
          <w:i/>
          <w:iCs/>
          <w:szCs w:val="20"/>
        </w:rPr>
        <w:t>13</w:t>
      </w:r>
      <w:r>
        <w:rPr>
          <w:szCs w:val="20"/>
        </w:rPr>
        <w:t>(2). https://doi.org/10.3390/app13021180</w:t>
      </w:r>
    </w:p>
    <w:p w14:paraId="16EA5CBF" w14:textId="77777777" w:rsidR="00B8458D" w:rsidRDefault="00BB0253">
      <w:pPr>
        <w:ind w:left="720" w:hanging="720"/>
        <w:rPr>
          <w:szCs w:val="20"/>
        </w:rPr>
      </w:pPr>
      <w:r>
        <w:rPr>
          <w:szCs w:val="20"/>
        </w:rPr>
        <w:t xml:space="preserve">*Li, F., &amp; Zhang, X. (2023). Artificial intelligence facial recognition and voice anomaly detection in the application of English MOOC teaching system. </w:t>
      </w:r>
      <w:r>
        <w:rPr>
          <w:i/>
          <w:iCs/>
          <w:szCs w:val="20"/>
        </w:rPr>
        <w:t>Soft Computing</w:t>
      </w:r>
      <w:r>
        <w:rPr>
          <w:szCs w:val="20"/>
        </w:rPr>
        <w:t xml:space="preserve">, </w:t>
      </w:r>
      <w:r>
        <w:rPr>
          <w:i/>
          <w:iCs/>
          <w:szCs w:val="20"/>
        </w:rPr>
        <w:t>27</w:t>
      </w:r>
      <w:r>
        <w:rPr>
          <w:szCs w:val="20"/>
        </w:rPr>
        <w:t>(10), 6855–6867. https://doi.org/10.1007/s00500-023-08119-7</w:t>
      </w:r>
    </w:p>
    <w:p w14:paraId="16EA5CC0" w14:textId="77777777" w:rsidR="00B8458D" w:rsidRDefault="00BB0253">
      <w:pPr>
        <w:ind w:left="720" w:hanging="720"/>
        <w:rPr>
          <w:szCs w:val="20"/>
        </w:rPr>
      </w:pPr>
      <w:r>
        <w:rPr>
          <w:szCs w:val="20"/>
        </w:rPr>
        <w:t xml:space="preserve">*Li, L., Chen, C. P., Wang, L., Liang, K., &amp; Bao, W. (2023). Exploring Artificial Intelligence in Smart Education: Real-Time Classroom Behavior Analysis with Embedded Devices. </w:t>
      </w:r>
      <w:r>
        <w:rPr>
          <w:i/>
          <w:iCs/>
          <w:szCs w:val="20"/>
        </w:rPr>
        <w:t>Sustainability</w:t>
      </w:r>
      <w:r>
        <w:rPr>
          <w:szCs w:val="20"/>
        </w:rPr>
        <w:t xml:space="preserve">, </w:t>
      </w:r>
      <w:r>
        <w:rPr>
          <w:i/>
          <w:iCs/>
          <w:szCs w:val="20"/>
        </w:rPr>
        <w:t>15</w:t>
      </w:r>
      <w:r>
        <w:rPr>
          <w:szCs w:val="20"/>
        </w:rPr>
        <w:t>(10), 7940. https://doi.org/10.3390/su15107940</w:t>
      </w:r>
    </w:p>
    <w:p w14:paraId="16EA5CC1" w14:textId="77777777" w:rsidR="00B8458D" w:rsidRDefault="00BB0253">
      <w:pPr>
        <w:ind w:left="720" w:hanging="720"/>
        <w:rPr>
          <w:szCs w:val="20"/>
        </w:rPr>
      </w:pPr>
      <w:r>
        <w:rPr>
          <w:szCs w:val="20"/>
        </w:rPr>
        <w:t xml:space="preserve">*Li, Q., Liu, H., &amp; Zhao, X. (2023). IoT Networks-Aided Perception Vocal Music Singing Learning System and Piano Teaching with Edge Computing. </w:t>
      </w:r>
      <w:r>
        <w:rPr>
          <w:i/>
          <w:iCs/>
          <w:szCs w:val="20"/>
        </w:rPr>
        <w:t>Mobile Information Systems</w:t>
      </w:r>
      <w:r>
        <w:rPr>
          <w:szCs w:val="20"/>
        </w:rPr>
        <w:t xml:space="preserve">, </w:t>
      </w:r>
      <w:r>
        <w:rPr>
          <w:i/>
          <w:iCs/>
          <w:szCs w:val="20"/>
        </w:rPr>
        <w:t>2023</w:t>
      </w:r>
      <w:r>
        <w:rPr>
          <w:szCs w:val="20"/>
        </w:rPr>
        <w:t>, 1–9. https://doi.org/10.1155/2023/2074890</w:t>
      </w:r>
    </w:p>
    <w:p w14:paraId="16EA5CC2" w14:textId="77777777" w:rsidR="00B8458D" w:rsidRDefault="00BB0253">
      <w:pPr>
        <w:ind w:left="720" w:hanging="720"/>
        <w:rPr>
          <w:szCs w:val="20"/>
        </w:rPr>
      </w:pPr>
      <w:r>
        <w:rPr>
          <w:szCs w:val="20"/>
        </w:rPr>
        <w:t xml:space="preserve">*Li, Y., &amp; Wu, F. (2023). Design and Application Research of Embedded Voice Teaching System Based on Cloud Computing. </w:t>
      </w:r>
      <w:r>
        <w:rPr>
          <w:i/>
          <w:iCs/>
          <w:szCs w:val="20"/>
        </w:rPr>
        <w:t>Wireless Communications and Mobile Computing</w:t>
      </w:r>
      <w:r>
        <w:rPr>
          <w:szCs w:val="20"/>
        </w:rPr>
        <w:t xml:space="preserve">, </w:t>
      </w:r>
      <w:r>
        <w:rPr>
          <w:i/>
          <w:iCs/>
          <w:szCs w:val="20"/>
        </w:rPr>
        <w:t>2023</w:t>
      </w:r>
      <w:r>
        <w:rPr>
          <w:szCs w:val="20"/>
        </w:rPr>
        <w:t>, 1–10. https://doi.org/10.1155/2023/7873715</w:t>
      </w:r>
    </w:p>
    <w:p w14:paraId="16EA5CC3" w14:textId="77777777" w:rsidR="00B8458D" w:rsidRDefault="00BB0253">
      <w:pPr>
        <w:ind w:left="720" w:hanging="720"/>
        <w:rPr>
          <w:szCs w:val="20"/>
        </w:rPr>
      </w:pPr>
      <w:r>
        <w:rPr>
          <w:szCs w:val="20"/>
        </w:rPr>
        <w:t xml:space="preserve">*Lopezosa, C., Codina, L., Pont-Sorribes, C., &amp; Vállez, M. (2023). Use of generative artificial intelligence in the training of journalists: challenges, uses and training proposal. </w:t>
      </w:r>
      <w:r>
        <w:rPr>
          <w:i/>
          <w:iCs/>
          <w:szCs w:val="20"/>
        </w:rPr>
        <w:t>El Profesional de La Información</w:t>
      </w:r>
      <w:r>
        <w:rPr>
          <w:szCs w:val="20"/>
        </w:rPr>
        <w:t xml:space="preserve">, </w:t>
      </w:r>
      <w:r>
        <w:rPr>
          <w:i/>
          <w:iCs/>
          <w:szCs w:val="20"/>
        </w:rPr>
        <w:t>32</w:t>
      </w:r>
      <w:r>
        <w:rPr>
          <w:szCs w:val="20"/>
        </w:rPr>
        <w:t>(4), 1–12. http://10.0.12.73/epi.2023.jul.08</w:t>
      </w:r>
    </w:p>
    <w:p w14:paraId="16EA5CC4" w14:textId="77777777" w:rsidR="00B8458D" w:rsidRDefault="00BB0253">
      <w:pPr>
        <w:ind w:left="720" w:hanging="720"/>
        <w:rPr>
          <w:szCs w:val="20"/>
        </w:rPr>
      </w:pPr>
      <w:r>
        <w:rPr>
          <w:szCs w:val="20"/>
        </w:rPr>
        <w:t xml:space="preserve">Moher, D., Liberati, A., Tetzlaff, J., &amp; Altman, D. G. (2009). Preferred Reporting Items for Systematic Reviews and Meta-Analyses: The PRISMA Statement. </w:t>
      </w:r>
      <w:r>
        <w:rPr>
          <w:i/>
          <w:iCs/>
          <w:szCs w:val="20"/>
        </w:rPr>
        <w:t>PLoS Medicine</w:t>
      </w:r>
      <w:r>
        <w:rPr>
          <w:szCs w:val="20"/>
        </w:rPr>
        <w:t xml:space="preserve">, </w:t>
      </w:r>
      <w:r>
        <w:rPr>
          <w:i/>
          <w:iCs/>
          <w:szCs w:val="20"/>
        </w:rPr>
        <w:t>6</w:t>
      </w:r>
      <w:r>
        <w:rPr>
          <w:szCs w:val="20"/>
        </w:rPr>
        <w:t>(7), e1000097. https://doi.org/10.1371/journal.pmed.1000097</w:t>
      </w:r>
    </w:p>
    <w:p w14:paraId="16EA5CC5" w14:textId="77777777" w:rsidR="00B8458D" w:rsidRDefault="00BB0253">
      <w:pPr>
        <w:ind w:left="720" w:hanging="720"/>
        <w:rPr>
          <w:szCs w:val="20"/>
        </w:rPr>
      </w:pPr>
      <w:r>
        <w:rPr>
          <w:color w:val="222222"/>
          <w:szCs w:val="20"/>
          <w:shd w:val="clear" w:color="auto" w:fill="FFFFFF"/>
        </w:rPr>
        <w:t>Nagy, M., &amp; Molontay, R. (2023). Interpretable dropout prediction: Towards XAI-based personalized intervention. </w:t>
      </w:r>
      <w:r>
        <w:rPr>
          <w:i/>
          <w:iCs/>
          <w:color w:val="222222"/>
          <w:szCs w:val="20"/>
          <w:shd w:val="clear" w:color="auto" w:fill="FFFFFF"/>
        </w:rPr>
        <w:t>International Journal of Artificial Intelligence in Education</w:t>
      </w:r>
      <w:r>
        <w:rPr>
          <w:color w:val="222222"/>
          <w:szCs w:val="20"/>
          <w:shd w:val="clear" w:color="auto" w:fill="FFFFFF"/>
        </w:rPr>
        <w:t>, 1-27.</w:t>
      </w:r>
    </w:p>
    <w:p w14:paraId="16EA5CC6" w14:textId="77777777" w:rsidR="00B8458D" w:rsidRDefault="00BB0253">
      <w:pPr>
        <w:ind w:left="720" w:hanging="720"/>
        <w:rPr>
          <w:szCs w:val="20"/>
        </w:rPr>
      </w:pPr>
      <w:r>
        <w:rPr>
          <w:szCs w:val="20"/>
        </w:rPr>
        <w:t xml:space="preserve">*Novais, A. S. de, Matelli, J. A., &amp; Silva, M. B. (2023). Fuzzy Soft Skills Assessment through Active Learning Sessions. </w:t>
      </w:r>
      <w:r>
        <w:rPr>
          <w:i/>
          <w:iCs/>
          <w:szCs w:val="20"/>
        </w:rPr>
        <w:t>International Journal of Artificial Intelligence in Education</w:t>
      </w:r>
      <w:r>
        <w:rPr>
          <w:szCs w:val="20"/>
        </w:rPr>
        <w:t>, 1–36. https://doi.org/10.1007/s40593-023-00332-7</w:t>
      </w:r>
    </w:p>
    <w:p w14:paraId="16EA5CC7" w14:textId="77777777" w:rsidR="00B8458D" w:rsidRDefault="00BB0253">
      <w:pPr>
        <w:ind w:left="720" w:hanging="720"/>
        <w:rPr>
          <w:color w:val="222222"/>
          <w:szCs w:val="20"/>
          <w:shd w:val="clear" w:color="auto" w:fill="FFFFFF"/>
        </w:rPr>
      </w:pPr>
      <w:r>
        <w:rPr>
          <w:color w:val="222222"/>
          <w:szCs w:val="20"/>
          <w:shd w:val="clear" w:color="auto" w:fill="FFFFFF"/>
        </w:rPr>
        <w:t>Parker, L., Carter, C., Karakas, A., Loper, A. J., &amp; Sokkar, A. (2024). Graduate instructors navigating the AI Frontier: The role of ChatGPT in higher education. </w:t>
      </w:r>
      <w:r>
        <w:rPr>
          <w:i/>
          <w:iCs/>
          <w:color w:val="222222"/>
          <w:szCs w:val="20"/>
          <w:shd w:val="clear" w:color="auto" w:fill="FFFFFF"/>
        </w:rPr>
        <w:t>Computers and Education Open</w:t>
      </w:r>
      <w:r>
        <w:rPr>
          <w:color w:val="222222"/>
          <w:szCs w:val="20"/>
          <w:shd w:val="clear" w:color="auto" w:fill="FFFFFF"/>
        </w:rPr>
        <w:t>, </w:t>
      </w:r>
      <w:r>
        <w:rPr>
          <w:i/>
          <w:iCs/>
          <w:color w:val="222222"/>
          <w:szCs w:val="20"/>
          <w:shd w:val="clear" w:color="auto" w:fill="FFFFFF"/>
        </w:rPr>
        <w:t>6</w:t>
      </w:r>
      <w:r>
        <w:rPr>
          <w:color w:val="222222"/>
          <w:szCs w:val="20"/>
          <w:shd w:val="clear" w:color="auto" w:fill="FFFFFF"/>
        </w:rPr>
        <w:t>, 100166.</w:t>
      </w:r>
    </w:p>
    <w:p w14:paraId="16EA5CC8" w14:textId="77777777" w:rsidR="00B8458D" w:rsidRDefault="00BB0253">
      <w:pPr>
        <w:ind w:left="720" w:hanging="720"/>
        <w:rPr>
          <w:color w:val="222222"/>
          <w:szCs w:val="20"/>
          <w:shd w:val="clear" w:color="auto" w:fill="FFFFFF"/>
        </w:rPr>
      </w:pPr>
      <w:r>
        <w:rPr>
          <w:color w:val="222222"/>
          <w:szCs w:val="20"/>
          <w:shd w:val="clear" w:color="auto" w:fill="FFFFFF"/>
        </w:rPr>
        <w:t>Patton, M. Q. (2003). Qualitative evaluation checklist. </w:t>
      </w:r>
      <w:r>
        <w:rPr>
          <w:i/>
          <w:iCs/>
          <w:color w:val="222222"/>
          <w:szCs w:val="20"/>
          <w:shd w:val="clear" w:color="auto" w:fill="FFFFFF"/>
        </w:rPr>
        <w:t>Evaluation checklists project</w:t>
      </w:r>
      <w:r>
        <w:rPr>
          <w:color w:val="222222"/>
          <w:szCs w:val="20"/>
          <w:shd w:val="clear" w:color="auto" w:fill="FFFFFF"/>
        </w:rPr>
        <w:t>, </w:t>
      </w:r>
      <w:r>
        <w:rPr>
          <w:i/>
          <w:iCs/>
          <w:color w:val="222222"/>
          <w:szCs w:val="20"/>
          <w:shd w:val="clear" w:color="auto" w:fill="FFFFFF"/>
        </w:rPr>
        <w:t>21</w:t>
      </w:r>
      <w:r>
        <w:rPr>
          <w:color w:val="222222"/>
          <w:szCs w:val="20"/>
          <w:shd w:val="clear" w:color="auto" w:fill="FFFFFF"/>
        </w:rPr>
        <w:t>, 1-13.</w:t>
      </w:r>
    </w:p>
    <w:p w14:paraId="16EA5CC9" w14:textId="77777777" w:rsidR="00B8458D" w:rsidRDefault="00BB0253">
      <w:pPr>
        <w:ind w:left="720" w:hanging="720"/>
        <w:rPr>
          <w:szCs w:val="20"/>
        </w:rPr>
      </w:pPr>
      <w:r>
        <w:rPr>
          <w:szCs w:val="20"/>
        </w:rPr>
        <w:t xml:space="preserve">Pellegrino, J. W. (2006). </w:t>
      </w:r>
      <w:r>
        <w:rPr>
          <w:i/>
          <w:iCs/>
          <w:szCs w:val="20"/>
        </w:rPr>
        <w:t>Rethinking and redesigning curriculum, instruction and assessment: What contemporary research and theory suggests</w:t>
      </w:r>
      <w:r>
        <w:rPr>
          <w:szCs w:val="20"/>
        </w:rPr>
        <w:t>. Paper commissioned by the National Center on Education and the Economy for the New Commission on the Skills of the American Workforce.</w:t>
      </w:r>
    </w:p>
    <w:p w14:paraId="16EA5CCA" w14:textId="77777777" w:rsidR="00B8458D" w:rsidRDefault="00BB0253">
      <w:pPr>
        <w:ind w:left="720" w:hanging="720"/>
        <w:rPr>
          <w:szCs w:val="20"/>
        </w:rPr>
      </w:pPr>
      <w:r>
        <w:rPr>
          <w:szCs w:val="20"/>
        </w:rPr>
        <w:t xml:space="preserve">*Pereira, F. D., Rodrigues, L., Henklain, M. H. O., Freitas, H., Oliveira, D. F., Cristea, A. I., Carvalho, L., Isotani, S., Benedict, A., Dorodchi, M., &amp; de Oliveira, E. H. T. (2023). Toward Human–AI Collaboration: A Recommender System to Support CS1 Instructors to Select Problems for Assignments and Exams. </w:t>
      </w:r>
      <w:r>
        <w:rPr>
          <w:i/>
          <w:iCs/>
          <w:szCs w:val="20"/>
        </w:rPr>
        <w:t>IEEE Transactions on Learning Technologies</w:t>
      </w:r>
      <w:r>
        <w:rPr>
          <w:szCs w:val="20"/>
        </w:rPr>
        <w:t xml:space="preserve">, </w:t>
      </w:r>
      <w:r>
        <w:rPr>
          <w:i/>
          <w:iCs/>
          <w:szCs w:val="20"/>
        </w:rPr>
        <w:t>16</w:t>
      </w:r>
      <w:r>
        <w:rPr>
          <w:szCs w:val="20"/>
        </w:rPr>
        <w:t>(3), 457–472. https://doi.org/10.1109/TLT.2022.3224121</w:t>
      </w:r>
    </w:p>
    <w:p w14:paraId="16EA5CCB" w14:textId="77777777" w:rsidR="00B8458D" w:rsidRDefault="00BB0253">
      <w:pPr>
        <w:ind w:left="720" w:hanging="720"/>
        <w:rPr>
          <w:szCs w:val="20"/>
        </w:rPr>
      </w:pPr>
      <w:r>
        <w:rPr>
          <w:szCs w:val="20"/>
        </w:rPr>
        <w:lastRenderedPageBreak/>
        <w:t xml:space="preserve">*Phillips, T. M., Saleh, A., &amp; Ozogul, G. (2023). An AI toolkit to support teacher reflection. </w:t>
      </w:r>
      <w:r>
        <w:rPr>
          <w:i/>
          <w:iCs/>
          <w:szCs w:val="20"/>
        </w:rPr>
        <w:t>International Journal of Artificial Intelligence in Education (Springer Science &amp; Business Media B.V.)</w:t>
      </w:r>
      <w:r>
        <w:rPr>
          <w:szCs w:val="20"/>
        </w:rPr>
        <w:t xml:space="preserve">, </w:t>
      </w:r>
      <w:r>
        <w:rPr>
          <w:i/>
          <w:iCs/>
          <w:szCs w:val="20"/>
        </w:rPr>
        <w:t>33</w:t>
      </w:r>
      <w:r>
        <w:rPr>
          <w:szCs w:val="20"/>
        </w:rPr>
        <w:t>(3), 635–658. https://doi.org/10.1007/s40593-022-00295-1</w:t>
      </w:r>
    </w:p>
    <w:p w14:paraId="16EA5CCC" w14:textId="77777777" w:rsidR="00B8458D" w:rsidRDefault="00BB0253">
      <w:pPr>
        <w:ind w:left="720" w:hanging="720"/>
        <w:rPr>
          <w:szCs w:val="20"/>
        </w:rPr>
      </w:pPr>
      <w:r>
        <w:rPr>
          <w:szCs w:val="20"/>
        </w:rPr>
        <w:t xml:space="preserve">*Pisica, A. I., Edu, T., Zaharia, R. M., &amp; Zaharia, R. (2023). Implementing Artificial Intelligence in Higher Education: Pros and Cons from the Perspectives of Academics. </w:t>
      </w:r>
      <w:r>
        <w:rPr>
          <w:i/>
          <w:iCs/>
          <w:szCs w:val="20"/>
        </w:rPr>
        <w:t>Societies</w:t>
      </w:r>
      <w:r>
        <w:rPr>
          <w:szCs w:val="20"/>
        </w:rPr>
        <w:t xml:space="preserve">, </w:t>
      </w:r>
      <w:r>
        <w:rPr>
          <w:i/>
          <w:iCs/>
          <w:szCs w:val="20"/>
        </w:rPr>
        <w:t>13</w:t>
      </w:r>
      <w:r>
        <w:rPr>
          <w:szCs w:val="20"/>
        </w:rPr>
        <w:t>(5), 118. https://doi.org/10.3390/soc13050118</w:t>
      </w:r>
    </w:p>
    <w:p w14:paraId="16EA5CCD" w14:textId="77777777" w:rsidR="00B8458D" w:rsidRDefault="00BB0253">
      <w:pPr>
        <w:ind w:left="720" w:hanging="720"/>
        <w:rPr>
          <w:szCs w:val="20"/>
        </w:rPr>
      </w:pPr>
      <w:r>
        <w:rPr>
          <w:szCs w:val="20"/>
        </w:rPr>
        <w:t xml:space="preserve">*Pretorius, L. (2023). Fostering AI literacy: A teaching practice reflection. </w:t>
      </w:r>
      <w:r>
        <w:rPr>
          <w:i/>
          <w:iCs/>
          <w:szCs w:val="20"/>
        </w:rPr>
        <w:t>JOURNAL OF ACADEMIC LANGUAGE AND LEARNING</w:t>
      </w:r>
      <w:r>
        <w:rPr>
          <w:szCs w:val="20"/>
        </w:rPr>
        <w:t xml:space="preserve">, </w:t>
      </w:r>
      <w:r>
        <w:rPr>
          <w:i/>
          <w:iCs/>
          <w:szCs w:val="20"/>
        </w:rPr>
        <w:t>17</w:t>
      </w:r>
      <w:r>
        <w:rPr>
          <w:szCs w:val="20"/>
        </w:rPr>
        <w:t>(1), T1–T8.</w:t>
      </w:r>
    </w:p>
    <w:p w14:paraId="16EA5CCE" w14:textId="77777777" w:rsidR="00B8458D" w:rsidRDefault="00BB0253">
      <w:pPr>
        <w:ind w:left="720" w:hanging="720"/>
        <w:rPr>
          <w:rFonts w:eastAsiaTheme="minorEastAsia"/>
          <w:szCs w:val="20"/>
        </w:rPr>
      </w:pPr>
      <w:r>
        <w:rPr>
          <w:color w:val="222222"/>
          <w:szCs w:val="20"/>
          <w:shd w:val="clear" w:color="auto" w:fill="FFFFFF"/>
        </w:rPr>
        <w:t>Rahman, M. M., &amp; Watanobe, Y. (2023). ChatGPT for education and research: Opportunities, threats, and strategies. </w:t>
      </w:r>
      <w:r>
        <w:rPr>
          <w:i/>
          <w:iCs/>
          <w:color w:val="222222"/>
          <w:szCs w:val="20"/>
          <w:shd w:val="clear" w:color="auto" w:fill="FFFFFF"/>
        </w:rPr>
        <w:t>Applied Sciences</w:t>
      </w:r>
      <w:r>
        <w:rPr>
          <w:color w:val="222222"/>
          <w:szCs w:val="20"/>
          <w:shd w:val="clear" w:color="auto" w:fill="FFFFFF"/>
        </w:rPr>
        <w:t>, </w:t>
      </w:r>
      <w:r>
        <w:rPr>
          <w:i/>
          <w:iCs/>
          <w:color w:val="222222"/>
          <w:szCs w:val="20"/>
          <w:shd w:val="clear" w:color="auto" w:fill="FFFFFF"/>
        </w:rPr>
        <w:t>13</w:t>
      </w:r>
      <w:r>
        <w:rPr>
          <w:color w:val="222222"/>
          <w:szCs w:val="20"/>
          <w:shd w:val="clear" w:color="auto" w:fill="FFFFFF"/>
        </w:rPr>
        <w:t>(9), 5783.</w:t>
      </w:r>
    </w:p>
    <w:p w14:paraId="16EA5CCF" w14:textId="77777777" w:rsidR="00B8458D" w:rsidRDefault="00BB0253">
      <w:pPr>
        <w:ind w:left="720" w:hanging="720"/>
        <w:rPr>
          <w:szCs w:val="20"/>
        </w:rPr>
      </w:pPr>
      <w:r>
        <w:rPr>
          <w:szCs w:val="20"/>
        </w:rPr>
        <w:t xml:space="preserve">*Saad, I., &amp; Tounkara, T. (2023). Artificial intelligence-based group decision making to improve knowledge transfer: the case of distance learning in higher education. </w:t>
      </w:r>
      <w:r>
        <w:rPr>
          <w:i/>
          <w:iCs/>
          <w:szCs w:val="20"/>
        </w:rPr>
        <w:t>JOURNAL OF DECISION SYSTEMS</w:t>
      </w:r>
      <w:r>
        <w:rPr>
          <w:szCs w:val="20"/>
        </w:rPr>
        <w:t>. https://doi.org/10.1080/12460125.2022.2161734</w:t>
      </w:r>
    </w:p>
    <w:p w14:paraId="16EA5CD0" w14:textId="77777777" w:rsidR="00B8458D" w:rsidRDefault="00BB0253">
      <w:pPr>
        <w:ind w:left="720" w:hanging="720"/>
        <w:rPr>
          <w:szCs w:val="20"/>
        </w:rPr>
      </w:pPr>
      <w:r>
        <w:rPr>
          <w:szCs w:val="20"/>
        </w:rPr>
        <w:t xml:space="preserve">*Sajja, R., Sermet, Y., Cwiertny, D., &amp; Demir, I. (2023). Platform-independent and curriculum-oriented intelligent assistant for higher education. </w:t>
      </w:r>
      <w:r>
        <w:rPr>
          <w:i/>
          <w:iCs/>
          <w:szCs w:val="20"/>
        </w:rPr>
        <w:t>International Journal of Educational Technology in Higher Education</w:t>
      </w:r>
      <w:r>
        <w:rPr>
          <w:szCs w:val="20"/>
        </w:rPr>
        <w:t xml:space="preserve">, </w:t>
      </w:r>
      <w:r>
        <w:rPr>
          <w:i/>
          <w:iCs/>
          <w:szCs w:val="20"/>
        </w:rPr>
        <w:t>20</w:t>
      </w:r>
      <w:r>
        <w:rPr>
          <w:szCs w:val="20"/>
        </w:rPr>
        <w:t>(1). https://doi.org/10.1186/s41239-023-00412-7</w:t>
      </w:r>
    </w:p>
    <w:p w14:paraId="16EA5CD1" w14:textId="77777777" w:rsidR="00B8458D" w:rsidRDefault="00BB0253">
      <w:pPr>
        <w:ind w:left="720" w:hanging="720"/>
        <w:rPr>
          <w:szCs w:val="20"/>
        </w:rPr>
      </w:pPr>
      <w:r>
        <w:rPr>
          <w:szCs w:val="20"/>
        </w:rPr>
        <w:t xml:space="preserve">*Shi, X. (2023). Exploring an Innovative Moral Education Cultivation Model in Higher Education through Neural Network Perspective: A Preliminary Study. </w:t>
      </w:r>
      <w:r>
        <w:rPr>
          <w:i/>
          <w:iCs/>
          <w:szCs w:val="20"/>
        </w:rPr>
        <w:t>APPLIED ARTIFICIAL INTELLIGENCE</w:t>
      </w:r>
      <w:r>
        <w:rPr>
          <w:szCs w:val="20"/>
        </w:rPr>
        <w:t xml:space="preserve">, </w:t>
      </w:r>
      <w:r>
        <w:rPr>
          <w:i/>
          <w:iCs/>
          <w:szCs w:val="20"/>
        </w:rPr>
        <w:t>37</w:t>
      </w:r>
      <w:r>
        <w:rPr>
          <w:szCs w:val="20"/>
        </w:rPr>
        <w:t>(1). https://doi.org/10.1080/08839514.2023.2214767</w:t>
      </w:r>
    </w:p>
    <w:p w14:paraId="16EA5CD2" w14:textId="77777777" w:rsidR="00B8458D" w:rsidRDefault="00BB0253">
      <w:pPr>
        <w:ind w:left="720" w:hanging="720"/>
        <w:rPr>
          <w:szCs w:val="20"/>
        </w:rPr>
      </w:pPr>
      <w:r>
        <w:rPr>
          <w:szCs w:val="20"/>
        </w:rPr>
        <w:t>State Council of PRC. (2017). Notice of the State Council on Issuing the Development Plan for the New Generation of Artificial Intelligence. In Chinese. https://www.gov.cn/zhengce/content/2017-07/20/content_5211996.htm</w:t>
      </w:r>
    </w:p>
    <w:p w14:paraId="16EA5CD3" w14:textId="77777777" w:rsidR="00B8458D" w:rsidRDefault="00BB0253">
      <w:pPr>
        <w:ind w:left="720" w:hanging="720"/>
        <w:rPr>
          <w:szCs w:val="20"/>
        </w:rPr>
      </w:pPr>
      <w:r>
        <w:rPr>
          <w:szCs w:val="20"/>
        </w:rPr>
        <w:t xml:space="preserve">*Stutz, P., Elixhauser, M., Grubinger-Preiner, J., Linner, V., Reibersdorfer-Adelsberger, E., Traun, C., Wallentin, G., Wöhs, K., &amp; Zuberbühler, T. (2023). Ch(e)atGPT? An Anecdotal Approach Addressing the Impact of ChatGPT on Teaching and Learning GIScience. In </w:t>
      </w:r>
      <w:r>
        <w:rPr>
          <w:i/>
          <w:iCs/>
          <w:szCs w:val="20"/>
        </w:rPr>
        <w:t>GI_Forum</w:t>
      </w:r>
      <w:r>
        <w:rPr>
          <w:szCs w:val="20"/>
        </w:rPr>
        <w:t xml:space="preserve"> (Vol. 11, Issue 1, pp. 140–147). https://doi.org/10.1553/giscience2023_01_s140</w:t>
      </w:r>
    </w:p>
    <w:p w14:paraId="16EA5CD4" w14:textId="77777777" w:rsidR="00B8458D" w:rsidRDefault="00BB0253">
      <w:pPr>
        <w:ind w:left="720" w:hanging="720"/>
        <w:rPr>
          <w:szCs w:val="20"/>
        </w:rPr>
      </w:pPr>
      <w:r>
        <w:rPr>
          <w:szCs w:val="20"/>
        </w:rPr>
        <w:t xml:space="preserve">*Tang, J., Zhang, P., &amp; Zhang, J. (2023). DESIGN AND IMPLEMENTATION OF INTELLIGENT EVALUATION SYSTEM BASED ON PATTERN RECOGNITION FOR MICROTEACHING SKILLS TRAINING. </w:t>
      </w:r>
      <w:r>
        <w:rPr>
          <w:i/>
          <w:iCs/>
          <w:szCs w:val="20"/>
        </w:rPr>
        <w:t>INTERNATIONAL JOURNAL OF INNOVATIVE COMPUTING INFORMATION AND CONTROL</w:t>
      </w:r>
      <w:r>
        <w:rPr>
          <w:szCs w:val="20"/>
        </w:rPr>
        <w:t xml:space="preserve">, </w:t>
      </w:r>
      <w:r>
        <w:rPr>
          <w:i/>
          <w:iCs/>
          <w:szCs w:val="20"/>
        </w:rPr>
        <w:t>19</w:t>
      </w:r>
      <w:r>
        <w:rPr>
          <w:szCs w:val="20"/>
        </w:rPr>
        <w:t>(1), 153–162. https://doi.org/10.24507/ijicic.19.01.153</w:t>
      </w:r>
    </w:p>
    <w:p w14:paraId="16EA5CD5" w14:textId="77777777" w:rsidR="00B8458D" w:rsidRDefault="00BB0253">
      <w:pPr>
        <w:ind w:left="720" w:hanging="720"/>
        <w:rPr>
          <w:szCs w:val="20"/>
        </w:rPr>
      </w:pPr>
      <w:r>
        <w:rPr>
          <w:color w:val="222222"/>
          <w:szCs w:val="20"/>
          <w:shd w:val="clear" w:color="auto" w:fill="FFFFFF"/>
        </w:rPr>
        <w:t>Teng, Y., Zhang, J., &amp; Sun, T. (2023). Data‐driven decision‐making model based on artificial intelligence in higher education system of colleges and universities. </w:t>
      </w:r>
      <w:r>
        <w:rPr>
          <w:i/>
          <w:iCs/>
          <w:color w:val="222222"/>
          <w:szCs w:val="20"/>
          <w:shd w:val="clear" w:color="auto" w:fill="FFFFFF"/>
        </w:rPr>
        <w:t>Expert Systems</w:t>
      </w:r>
      <w:r>
        <w:rPr>
          <w:color w:val="222222"/>
          <w:szCs w:val="20"/>
          <w:shd w:val="clear" w:color="auto" w:fill="FFFFFF"/>
        </w:rPr>
        <w:t>, </w:t>
      </w:r>
      <w:r>
        <w:rPr>
          <w:i/>
          <w:iCs/>
          <w:color w:val="222222"/>
          <w:szCs w:val="20"/>
          <w:shd w:val="clear" w:color="auto" w:fill="FFFFFF"/>
        </w:rPr>
        <w:t>40</w:t>
      </w:r>
      <w:r>
        <w:rPr>
          <w:color w:val="222222"/>
          <w:szCs w:val="20"/>
          <w:shd w:val="clear" w:color="auto" w:fill="FFFFFF"/>
        </w:rPr>
        <w:t>(4), e12820.</w:t>
      </w:r>
    </w:p>
    <w:p w14:paraId="16EA5CD6" w14:textId="77777777" w:rsidR="00B8458D" w:rsidRDefault="00BB0253">
      <w:pPr>
        <w:ind w:left="720" w:hanging="720"/>
        <w:rPr>
          <w:szCs w:val="20"/>
        </w:rPr>
      </w:pPr>
      <w:r>
        <w:rPr>
          <w:szCs w:val="20"/>
        </w:rPr>
        <w:t xml:space="preserve">*Wang, D., Han, L., Cong, L., Zhu, H., &amp; Liu, Y. (2023). Practical Evaluation of Human-Computer Interaction and Artificial Intelligence Deep Learning Algorithm in Innovation and Entrepreneurship Teaching Evaluation. </w:t>
      </w:r>
      <w:r>
        <w:rPr>
          <w:i/>
          <w:iCs/>
          <w:szCs w:val="20"/>
        </w:rPr>
        <w:t>INTERNATIONAL JOURNAL OF HUMAN-COMPUTER INTERACTION</w:t>
      </w:r>
      <w:r>
        <w:rPr>
          <w:szCs w:val="20"/>
        </w:rPr>
        <w:t>. https://doi.org/10.1080/10447318.2023.2199632</w:t>
      </w:r>
    </w:p>
    <w:p w14:paraId="16EA5CD7" w14:textId="77777777" w:rsidR="00B8458D" w:rsidRDefault="00BB0253">
      <w:pPr>
        <w:ind w:left="720" w:hanging="720"/>
        <w:rPr>
          <w:szCs w:val="20"/>
        </w:rPr>
      </w:pPr>
      <w:r>
        <w:rPr>
          <w:szCs w:val="20"/>
        </w:rPr>
        <w:t xml:space="preserve">*Wang, Y. (2023). Artificial Intelligence Technologies in College English Translation Teaching. </w:t>
      </w:r>
      <w:r>
        <w:rPr>
          <w:i/>
          <w:iCs/>
          <w:szCs w:val="20"/>
        </w:rPr>
        <w:t>Journal of Psycholinguistic Research</w:t>
      </w:r>
      <w:r>
        <w:rPr>
          <w:szCs w:val="20"/>
        </w:rPr>
        <w:t>. https://doi.org/10.1007/s10936-023-09960-5</w:t>
      </w:r>
    </w:p>
    <w:p w14:paraId="16EA5CD8" w14:textId="77777777" w:rsidR="00B8458D" w:rsidRDefault="00BB0253">
      <w:pPr>
        <w:ind w:left="720" w:hanging="720"/>
        <w:rPr>
          <w:szCs w:val="20"/>
        </w:rPr>
      </w:pPr>
      <w:r>
        <w:rPr>
          <w:szCs w:val="20"/>
        </w:rPr>
        <w:t xml:space="preserve">*Yang, X. (2023). Higher Education Multimedia Teaching System Based on the Artificial Intelligence Model and Its Improvement. </w:t>
      </w:r>
      <w:r>
        <w:rPr>
          <w:i/>
          <w:iCs/>
          <w:szCs w:val="20"/>
        </w:rPr>
        <w:t>Mobile Information Systems</w:t>
      </w:r>
      <w:r>
        <w:rPr>
          <w:szCs w:val="20"/>
        </w:rPr>
        <w:t xml:space="preserve">, </w:t>
      </w:r>
      <w:r>
        <w:rPr>
          <w:i/>
          <w:iCs/>
          <w:szCs w:val="20"/>
        </w:rPr>
        <w:t>2023</w:t>
      </w:r>
      <w:r>
        <w:rPr>
          <w:szCs w:val="20"/>
        </w:rPr>
        <w:t>. https://doi.org/10.1155/2023/8215434</w:t>
      </w:r>
    </w:p>
    <w:p w14:paraId="16EA5CD9" w14:textId="77777777" w:rsidR="00B8458D" w:rsidRDefault="00BB0253">
      <w:pPr>
        <w:ind w:left="720" w:hanging="720"/>
        <w:rPr>
          <w:rFonts w:eastAsiaTheme="minorEastAsia"/>
          <w:szCs w:val="20"/>
        </w:rPr>
      </w:pPr>
      <w:r>
        <w:rPr>
          <w:rFonts w:eastAsiaTheme="minorEastAsia"/>
          <w:szCs w:val="20"/>
        </w:rPr>
        <w:t>Zawacki-Richter, O., Marín, V. I., Bond, M., &amp; Gouverneur, F. (2019). Systematic review of research on artificial intelligence applications in higher education–where are the educators?. International Journal of Educational Technology in Higher Education, 16(1), 1-27.</w:t>
      </w:r>
    </w:p>
    <w:p w14:paraId="16EA5CDA" w14:textId="77777777" w:rsidR="00B8458D" w:rsidRDefault="00BB0253">
      <w:pPr>
        <w:ind w:left="720" w:hanging="720"/>
        <w:rPr>
          <w:szCs w:val="20"/>
        </w:rPr>
      </w:pPr>
      <w:r>
        <w:rPr>
          <w:szCs w:val="20"/>
        </w:rPr>
        <w:t xml:space="preserve">*Zhang, X., Sun, J., &amp; Deng, Y. (2023). Design and Application of Intelligent Classroom for English Language and Literature Based on Artificial Intelligence Technology. </w:t>
      </w:r>
      <w:r>
        <w:rPr>
          <w:i/>
          <w:iCs/>
          <w:szCs w:val="20"/>
        </w:rPr>
        <w:t>APPLIED ARTIFICIAL INTELLIGENCE</w:t>
      </w:r>
      <w:r>
        <w:rPr>
          <w:szCs w:val="20"/>
        </w:rPr>
        <w:t xml:space="preserve">, </w:t>
      </w:r>
      <w:r>
        <w:rPr>
          <w:i/>
          <w:iCs/>
          <w:szCs w:val="20"/>
        </w:rPr>
        <w:t>37</w:t>
      </w:r>
      <w:r>
        <w:rPr>
          <w:szCs w:val="20"/>
        </w:rPr>
        <w:t>(1). https://doi.org/10.1080/08839514.2023.2216051</w:t>
      </w:r>
    </w:p>
    <w:p w14:paraId="16EA5CDB" w14:textId="77777777" w:rsidR="00B8458D" w:rsidRDefault="00BB0253">
      <w:pPr>
        <w:ind w:left="720" w:hanging="720"/>
        <w:rPr>
          <w:szCs w:val="20"/>
        </w:rPr>
      </w:pPr>
      <w:r>
        <w:rPr>
          <w:szCs w:val="20"/>
        </w:rPr>
        <w:t xml:space="preserve">*Zhu, K. (2023). Application of Multimedia Service based on Artificial Intelligence and Real-time Communication in Higher Education. </w:t>
      </w:r>
      <w:r>
        <w:rPr>
          <w:i/>
          <w:iCs/>
          <w:szCs w:val="20"/>
        </w:rPr>
        <w:t>Computer-Aided Design and Applications</w:t>
      </w:r>
      <w:r>
        <w:rPr>
          <w:szCs w:val="20"/>
        </w:rPr>
        <w:t xml:space="preserve">, </w:t>
      </w:r>
      <w:r>
        <w:rPr>
          <w:i/>
          <w:iCs/>
          <w:szCs w:val="20"/>
        </w:rPr>
        <w:t>20</w:t>
      </w:r>
      <w:r>
        <w:rPr>
          <w:szCs w:val="20"/>
        </w:rPr>
        <w:t>(S12), 116–131. https://doi.org/10.14733/cadaps.2023.S12.116-131</w:t>
      </w:r>
    </w:p>
    <w:p w14:paraId="16EA5CDC" w14:textId="77777777" w:rsidR="00B8458D" w:rsidRDefault="00BB0253">
      <w:pPr>
        <w:ind w:left="720" w:hanging="720"/>
        <w:rPr>
          <w:rFonts w:eastAsiaTheme="minorEastAsia"/>
          <w:szCs w:val="20"/>
        </w:rPr>
      </w:pPr>
      <w:r>
        <w:rPr>
          <w:szCs w:val="20"/>
        </w:rPr>
        <w:t xml:space="preserve">*Zhu, L., Liu, G., Lv, S., Chen, D., Chen, Z., &amp; Li, X. (2023). An Intelligent Boosting and Decision-Tree-Regression-Based Score Prediction (BDTR-SP) Method in the Reform of Tertiary Education Teaching. </w:t>
      </w:r>
      <w:r>
        <w:rPr>
          <w:i/>
          <w:iCs/>
          <w:szCs w:val="20"/>
        </w:rPr>
        <w:t>Information (2078-2489)</w:t>
      </w:r>
      <w:r>
        <w:rPr>
          <w:szCs w:val="20"/>
        </w:rPr>
        <w:t xml:space="preserve">, </w:t>
      </w:r>
      <w:r>
        <w:rPr>
          <w:i/>
          <w:iCs/>
          <w:szCs w:val="20"/>
        </w:rPr>
        <w:t>14</w:t>
      </w:r>
      <w:r>
        <w:rPr>
          <w:szCs w:val="20"/>
        </w:rPr>
        <w:t>(6), 317. http://10.0.13.62/info14060317</w:t>
      </w:r>
    </w:p>
    <w:p w14:paraId="2F7C474E" w14:textId="4D3E2E33" w:rsidR="009F3B19" w:rsidRPr="0036479D" w:rsidRDefault="00BB0253" w:rsidP="00DD54D4">
      <w:pPr>
        <w:ind w:left="720" w:hanging="720"/>
        <w:rPr>
          <w:szCs w:val="20"/>
        </w:rPr>
      </w:pPr>
      <w:r>
        <w:rPr>
          <w:szCs w:val="20"/>
        </w:rPr>
        <w:fldChar w:fldCharType="end"/>
      </w:r>
    </w:p>
    <w:p w14:paraId="4DC84CEF" w14:textId="77777777" w:rsidR="009F3B19" w:rsidRDefault="009F3B19" w:rsidP="009F3B19">
      <w:pPr>
        <w:sectPr w:rsidR="009F3B19" w:rsidSect="009F3B19">
          <w:headerReference w:type="default" r:id="rId15"/>
          <w:footerReference w:type="default" r:id="rId16"/>
          <w:pgSz w:w="11906" w:h="16838"/>
          <w:pgMar w:top="1440" w:right="1440" w:bottom="1440" w:left="1440" w:header="708" w:footer="708" w:gutter="0"/>
          <w:cols w:space="708"/>
          <w:docGrid w:linePitch="360"/>
        </w:sectPr>
      </w:pPr>
    </w:p>
    <w:p w14:paraId="743D4FCB" w14:textId="120AE83B" w:rsidR="009F3B19" w:rsidRDefault="00412A2D" w:rsidP="009F3B19">
      <w:pPr>
        <w:jc w:val="center"/>
        <w:rPr>
          <w:b/>
          <w:bCs/>
        </w:rPr>
      </w:pPr>
      <w:r>
        <w:rPr>
          <w:b/>
          <w:bCs/>
        </w:rPr>
        <w:lastRenderedPageBreak/>
        <w:t>Appendices</w:t>
      </w:r>
    </w:p>
    <w:p w14:paraId="183C3F40" w14:textId="77777777" w:rsidR="009F3B19" w:rsidRDefault="009F3B19" w:rsidP="009F3B19">
      <w:pPr>
        <w:rPr>
          <w:rFonts w:eastAsia="SimSun"/>
          <w:b/>
          <w:bCs/>
          <w:lang w:val="en-US"/>
        </w:rPr>
      </w:pPr>
      <w:r>
        <w:rPr>
          <w:b/>
          <w:bCs/>
        </w:rPr>
        <w:t>Appendix</w:t>
      </w:r>
      <w:r>
        <w:rPr>
          <w:rFonts w:eastAsia="SimSun" w:hint="eastAsia"/>
          <w:b/>
          <w:bCs/>
          <w:lang w:val="en-US"/>
        </w:rPr>
        <w:t xml:space="preserve"> </w:t>
      </w:r>
      <w:r>
        <w:rPr>
          <w:rFonts w:eastAsia="SimSun"/>
          <w:b/>
          <w:bCs/>
          <w:lang w:val="en-US"/>
        </w:rPr>
        <w:t>A</w:t>
      </w:r>
    </w:p>
    <w:p w14:paraId="5A53263B" w14:textId="77777777" w:rsidR="009F3B19" w:rsidRDefault="009F3B19" w:rsidP="009F3B19">
      <w:pPr>
        <w:rPr>
          <w:rFonts w:eastAsia="SimSun"/>
          <w:i/>
          <w:iCs/>
          <w:lang w:val="en-US"/>
        </w:rPr>
      </w:pPr>
      <w:r>
        <w:rPr>
          <w:rFonts w:eastAsia="SimSun"/>
          <w:i/>
          <w:iCs/>
          <w:lang w:val="en-US"/>
        </w:rPr>
        <w:t>Research Themes, Categories, and Codes</w:t>
      </w:r>
    </w:p>
    <w:tbl>
      <w:tblPr>
        <w:tblStyle w:val="TableGrid"/>
        <w:tblW w:w="13899" w:type="dxa"/>
        <w:tblLook w:val="04A0" w:firstRow="1" w:lastRow="0" w:firstColumn="1" w:lastColumn="0" w:noHBand="0" w:noVBand="1"/>
      </w:tblPr>
      <w:tblGrid>
        <w:gridCol w:w="2988"/>
        <w:gridCol w:w="4920"/>
        <w:gridCol w:w="5991"/>
      </w:tblGrid>
      <w:tr w:rsidR="009F3B19" w14:paraId="430E58A6" w14:textId="77777777" w:rsidTr="00B246B5">
        <w:tc>
          <w:tcPr>
            <w:tcW w:w="2988" w:type="dxa"/>
          </w:tcPr>
          <w:p w14:paraId="42EE972D" w14:textId="77777777" w:rsidR="009F3B19" w:rsidRDefault="009F3B19" w:rsidP="00B246B5">
            <w:pPr>
              <w:jc w:val="center"/>
              <w:rPr>
                <w:color w:val="000000"/>
                <w:lang w:val="en-US"/>
              </w:rPr>
            </w:pPr>
            <w:r>
              <w:rPr>
                <w:color w:val="000000"/>
                <w:sz w:val="22"/>
              </w:rPr>
              <w:t>Themes</w:t>
            </w:r>
            <w:r>
              <w:rPr>
                <w:rFonts w:hint="eastAsia"/>
                <w:color w:val="000000"/>
                <w:sz w:val="22"/>
              </w:rPr>
              <w:t xml:space="preserve"> (4)</w:t>
            </w:r>
          </w:p>
        </w:tc>
        <w:tc>
          <w:tcPr>
            <w:tcW w:w="4920" w:type="dxa"/>
          </w:tcPr>
          <w:p w14:paraId="562A68D8" w14:textId="77777777" w:rsidR="009F3B19" w:rsidRDefault="009F3B19" w:rsidP="00B246B5">
            <w:pPr>
              <w:jc w:val="center"/>
              <w:rPr>
                <w:color w:val="000000"/>
                <w:lang w:val="en-US"/>
              </w:rPr>
            </w:pPr>
            <w:r>
              <w:rPr>
                <w:color w:val="000000"/>
                <w:sz w:val="22"/>
              </w:rPr>
              <w:t>Categories</w:t>
            </w:r>
            <w:r>
              <w:rPr>
                <w:rFonts w:hint="eastAsia"/>
                <w:color w:val="000000"/>
                <w:sz w:val="22"/>
              </w:rPr>
              <w:t xml:space="preserve"> (12)</w:t>
            </w:r>
          </w:p>
        </w:tc>
        <w:tc>
          <w:tcPr>
            <w:tcW w:w="5991" w:type="dxa"/>
          </w:tcPr>
          <w:p w14:paraId="34051BF5" w14:textId="77777777" w:rsidR="009F3B19" w:rsidRDefault="009F3B19" w:rsidP="00B246B5">
            <w:pPr>
              <w:jc w:val="center"/>
              <w:rPr>
                <w:color w:val="000000"/>
                <w:lang w:val="en-US"/>
              </w:rPr>
            </w:pPr>
            <w:r>
              <w:rPr>
                <w:color w:val="000000"/>
                <w:sz w:val="22"/>
              </w:rPr>
              <w:t>Codes</w:t>
            </w:r>
            <w:r>
              <w:rPr>
                <w:rFonts w:hint="eastAsia"/>
                <w:color w:val="000000"/>
                <w:sz w:val="22"/>
              </w:rPr>
              <w:t xml:space="preserve"> (25)</w:t>
            </w:r>
          </w:p>
        </w:tc>
      </w:tr>
      <w:tr w:rsidR="009F3B19" w14:paraId="524FB29E" w14:textId="77777777" w:rsidTr="00B246B5">
        <w:tc>
          <w:tcPr>
            <w:tcW w:w="2988" w:type="dxa"/>
            <w:vMerge w:val="restart"/>
          </w:tcPr>
          <w:p w14:paraId="186BBF8F" w14:textId="77777777" w:rsidR="009F3B19" w:rsidRDefault="009F3B19" w:rsidP="00B246B5">
            <w:pPr>
              <w:rPr>
                <w:color w:val="000000"/>
                <w:lang w:val="en-US"/>
              </w:rPr>
            </w:pPr>
            <w:r>
              <w:rPr>
                <w:color w:val="000000"/>
                <w:sz w:val="22"/>
              </w:rPr>
              <w:t>Generation of new material</w:t>
            </w:r>
          </w:p>
        </w:tc>
        <w:tc>
          <w:tcPr>
            <w:tcW w:w="4920" w:type="dxa"/>
          </w:tcPr>
          <w:p w14:paraId="78A08FF6" w14:textId="77777777" w:rsidR="009F3B19" w:rsidRDefault="009F3B19" w:rsidP="00B246B5">
            <w:pPr>
              <w:rPr>
                <w:color w:val="000000"/>
                <w:lang w:val="en-US"/>
              </w:rPr>
            </w:pPr>
            <w:r>
              <w:rPr>
                <w:color w:val="000000"/>
                <w:sz w:val="22"/>
              </w:rPr>
              <w:t>Generate new curriculum content</w:t>
            </w:r>
          </w:p>
        </w:tc>
        <w:tc>
          <w:tcPr>
            <w:tcW w:w="5991" w:type="dxa"/>
          </w:tcPr>
          <w:p w14:paraId="42BFC75A" w14:textId="77777777" w:rsidR="009F3B19" w:rsidRDefault="009F3B19" w:rsidP="00B246B5">
            <w:pPr>
              <w:rPr>
                <w:color w:val="000000"/>
                <w:lang w:val="en-US"/>
              </w:rPr>
            </w:pPr>
            <w:r>
              <w:rPr>
                <w:color w:val="000000"/>
                <w:sz w:val="22"/>
              </w:rPr>
              <w:t xml:space="preserve">Generate new curriculum content </w:t>
            </w:r>
          </w:p>
        </w:tc>
      </w:tr>
      <w:tr w:rsidR="009F3B19" w14:paraId="12351EAE" w14:textId="77777777" w:rsidTr="00B246B5">
        <w:tc>
          <w:tcPr>
            <w:tcW w:w="2988" w:type="dxa"/>
            <w:vMerge/>
          </w:tcPr>
          <w:p w14:paraId="568438F4" w14:textId="77777777" w:rsidR="009F3B19" w:rsidRDefault="009F3B19" w:rsidP="00B246B5">
            <w:pPr>
              <w:rPr>
                <w:color w:val="000000"/>
                <w:lang w:val="en-US"/>
              </w:rPr>
            </w:pPr>
          </w:p>
        </w:tc>
        <w:tc>
          <w:tcPr>
            <w:tcW w:w="4920" w:type="dxa"/>
          </w:tcPr>
          <w:p w14:paraId="2989D583" w14:textId="77777777" w:rsidR="009F3B19" w:rsidRDefault="009F3B19" w:rsidP="00B246B5">
            <w:pPr>
              <w:rPr>
                <w:color w:val="000000"/>
                <w:lang w:val="en-US"/>
              </w:rPr>
            </w:pPr>
            <w:r>
              <w:rPr>
                <w:color w:val="000000"/>
                <w:sz w:val="22"/>
              </w:rPr>
              <w:t>Provide an immersive learning environment</w:t>
            </w:r>
          </w:p>
        </w:tc>
        <w:tc>
          <w:tcPr>
            <w:tcW w:w="5991" w:type="dxa"/>
          </w:tcPr>
          <w:p w14:paraId="27D0D982" w14:textId="77777777" w:rsidR="009F3B19" w:rsidRDefault="009F3B19" w:rsidP="00B246B5">
            <w:pPr>
              <w:rPr>
                <w:color w:val="000000"/>
                <w:lang w:val="en-US"/>
              </w:rPr>
            </w:pPr>
            <w:r>
              <w:rPr>
                <w:color w:val="000000"/>
                <w:sz w:val="22"/>
              </w:rPr>
              <w:t>Provide an immersive learning environment</w:t>
            </w:r>
          </w:p>
        </w:tc>
      </w:tr>
      <w:tr w:rsidR="009F3B19" w14:paraId="54C89D7D" w14:textId="77777777" w:rsidTr="00B246B5">
        <w:tc>
          <w:tcPr>
            <w:tcW w:w="2988" w:type="dxa"/>
            <w:vMerge/>
          </w:tcPr>
          <w:p w14:paraId="1AE6B382" w14:textId="77777777" w:rsidR="009F3B19" w:rsidRDefault="009F3B19" w:rsidP="00B246B5">
            <w:pPr>
              <w:rPr>
                <w:color w:val="000000"/>
                <w:lang w:val="en-US"/>
              </w:rPr>
            </w:pPr>
          </w:p>
        </w:tc>
        <w:tc>
          <w:tcPr>
            <w:tcW w:w="4920" w:type="dxa"/>
            <w:vMerge w:val="restart"/>
          </w:tcPr>
          <w:p w14:paraId="1F8141D8" w14:textId="77777777" w:rsidR="009F3B19" w:rsidRDefault="009F3B19" w:rsidP="00B246B5">
            <w:pPr>
              <w:rPr>
                <w:color w:val="000000"/>
                <w:lang w:val="en-US"/>
              </w:rPr>
            </w:pPr>
            <w:r>
              <w:rPr>
                <w:color w:val="000000"/>
                <w:sz w:val="22"/>
              </w:rPr>
              <w:t>Offer a new teaching mode</w:t>
            </w:r>
          </w:p>
        </w:tc>
        <w:tc>
          <w:tcPr>
            <w:tcW w:w="5991" w:type="dxa"/>
          </w:tcPr>
          <w:p w14:paraId="3CC7B71D" w14:textId="77777777" w:rsidR="009F3B19" w:rsidRDefault="009F3B19" w:rsidP="00B246B5">
            <w:pPr>
              <w:rPr>
                <w:color w:val="000000"/>
                <w:lang w:val="en-US"/>
              </w:rPr>
            </w:pPr>
            <w:r>
              <w:rPr>
                <w:color w:val="000000"/>
                <w:sz w:val="22"/>
              </w:rPr>
              <w:t>Provide a new teaching mode</w:t>
            </w:r>
          </w:p>
        </w:tc>
      </w:tr>
      <w:tr w:rsidR="009F3B19" w14:paraId="74B91FD8" w14:textId="77777777" w:rsidTr="00B246B5">
        <w:tc>
          <w:tcPr>
            <w:tcW w:w="2988" w:type="dxa"/>
            <w:vMerge/>
          </w:tcPr>
          <w:p w14:paraId="2F4EA8F7" w14:textId="77777777" w:rsidR="009F3B19" w:rsidRDefault="009F3B19" w:rsidP="00B246B5">
            <w:pPr>
              <w:rPr>
                <w:color w:val="000000"/>
                <w:lang w:val="en-US"/>
              </w:rPr>
            </w:pPr>
          </w:p>
        </w:tc>
        <w:tc>
          <w:tcPr>
            <w:tcW w:w="4920" w:type="dxa"/>
            <w:vMerge/>
          </w:tcPr>
          <w:p w14:paraId="77B4DC6D" w14:textId="77777777" w:rsidR="009F3B19" w:rsidRDefault="009F3B19" w:rsidP="00B246B5">
            <w:pPr>
              <w:rPr>
                <w:color w:val="000000"/>
                <w:lang w:val="en-US"/>
              </w:rPr>
            </w:pPr>
          </w:p>
        </w:tc>
        <w:tc>
          <w:tcPr>
            <w:tcW w:w="5991" w:type="dxa"/>
          </w:tcPr>
          <w:p w14:paraId="7079337C" w14:textId="77777777" w:rsidR="009F3B19" w:rsidRDefault="009F3B19" w:rsidP="00B246B5">
            <w:pPr>
              <w:rPr>
                <w:color w:val="000000"/>
                <w:lang w:val="en-US"/>
              </w:rPr>
            </w:pPr>
            <w:r>
              <w:rPr>
                <w:color w:val="000000"/>
                <w:sz w:val="22"/>
              </w:rPr>
              <w:t>Replace existing teaching mode</w:t>
            </w:r>
          </w:p>
        </w:tc>
      </w:tr>
      <w:tr w:rsidR="009F3B19" w14:paraId="3D901AA0" w14:textId="77777777" w:rsidTr="00B246B5">
        <w:tc>
          <w:tcPr>
            <w:tcW w:w="2988" w:type="dxa"/>
            <w:vMerge/>
          </w:tcPr>
          <w:p w14:paraId="7D078EC9" w14:textId="77777777" w:rsidR="009F3B19" w:rsidRDefault="009F3B19" w:rsidP="00B246B5">
            <w:pPr>
              <w:rPr>
                <w:color w:val="000000"/>
                <w:lang w:val="en-US"/>
              </w:rPr>
            </w:pPr>
          </w:p>
        </w:tc>
        <w:tc>
          <w:tcPr>
            <w:tcW w:w="4920" w:type="dxa"/>
            <w:vMerge/>
          </w:tcPr>
          <w:p w14:paraId="25FDB5D3" w14:textId="77777777" w:rsidR="009F3B19" w:rsidRDefault="009F3B19" w:rsidP="00B246B5">
            <w:pPr>
              <w:rPr>
                <w:color w:val="000000"/>
                <w:lang w:val="en-US"/>
              </w:rPr>
            </w:pPr>
          </w:p>
        </w:tc>
        <w:tc>
          <w:tcPr>
            <w:tcW w:w="5991" w:type="dxa"/>
          </w:tcPr>
          <w:p w14:paraId="11351C6C" w14:textId="77777777" w:rsidR="009F3B19" w:rsidRDefault="009F3B19" w:rsidP="00B246B5">
            <w:pPr>
              <w:rPr>
                <w:color w:val="000000"/>
                <w:lang w:val="en-US"/>
              </w:rPr>
            </w:pPr>
            <w:r>
              <w:rPr>
                <w:color w:val="000000"/>
                <w:sz w:val="22"/>
              </w:rPr>
              <w:t>Test new model accuracy</w:t>
            </w:r>
            <w:r>
              <w:rPr>
                <w:rFonts w:hint="eastAsia"/>
                <w:color w:val="000000"/>
                <w:sz w:val="22"/>
              </w:rPr>
              <w:t xml:space="preserve"> or application effect</w:t>
            </w:r>
          </w:p>
        </w:tc>
      </w:tr>
      <w:tr w:rsidR="009F3B19" w14:paraId="38814EF4" w14:textId="77777777" w:rsidTr="00B246B5">
        <w:tc>
          <w:tcPr>
            <w:tcW w:w="2988" w:type="dxa"/>
            <w:vMerge w:val="restart"/>
          </w:tcPr>
          <w:p w14:paraId="5C5A393A" w14:textId="77777777" w:rsidR="009F3B19" w:rsidRDefault="009F3B19" w:rsidP="00B246B5">
            <w:pPr>
              <w:rPr>
                <w:color w:val="000000"/>
                <w:lang w:val="en-US"/>
              </w:rPr>
            </w:pPr>
            <w:r>
              <w:rPr>
                <w:color w:val="000000"/>
                <w:sz w:val="22"/>
              </w:rPr>
              <w:t>Reduction of staff workload</w:t>
            </w:r>
          </w:p>
        </w:tc>
        <w:tc>
          <w:tcPr>
            <w:tcW w:w="4920" w:type="dxa"/>
          </w:tcPr>
          <w:p w14:paraId="0C523C64" w14:textId="77777777" w:rsidR="009F3B19" w:rsidRDefault="009F3B19" w:rsidP="00B246B5">
            <w:pPr>
              <w:rPr>
                <w:color w:val="000000"/>
                <w:lang w:val="en-US"/>
              </w:rPr>
            </w:pPr>
            <w:r>
              <w:rPr>
                <w:color w:val="000000"/>
                <w:sz w:val="22"/>
              </w:rPr>
              <w:t>Work as a curriculum assistant</w:t>
            </w:r>
          </w:p>
        </w:tc>
        <w:tc>
          <w:tcPr>
            <w:tcW w:w="5991" w:type="dxa"/>
          </w:tcPr>
          <w:p w14:paraId="49E38565" w14:textId="77777777" w:rsidR="009F3B19" w:rsidRDefault="009F3B19" w:rsidP="00B246B5">
            <w:pPr>
              <w:rPr>
                <w:color w:val="000000"/>
                <w:lang w:val="en-US"/>
              </w:rPr>
            </w:pPr>
            <w:r>
              <w:rPr>
                <w:color w:val="000000"/>
                <w:sz w:val="22"/>
              </w:rPr>
              <w:t>Help answer course-specific questions about curricula</w:t>
            </w:r>
          </w:p>
        </w:tc>
      </w:tr>
      <w:tr w:rsidR="009F3B19" w14:paraId="7B064EBD" w14:textId="77777777" w:rsidTr="00B246B5">
        <w:tc>
          <w:tcPr>
            <w:tcW w:w="2988" w:type="dxa"/>
            <w:vMerge/>
          </w:tcPr>
          <w:p w14:paraId="53BEC99F" w14:textId="77777777" w:rsidR="009F3B19" w:rsidRDefault="009F3B19" w:rsidP="00B246B5">
            <w:pPr>
              <w:rPr>
                <w:color w:val="000000"/>
                <w:lang w:val="en-US"/>
              </w:rPr>
            </w:pPr>
          </w:p>
        </w:tc>
        <w:tc>
          <w:tcPr>
            <w:tcW w:w="4920" w:type="dxa"/>
          </w:tcPr>
          <w:p w14:paraId="5949B094" w14:textId="77777777" w:rsidR="009F3B19" w:rsidRDefault="009F3B19" w:rsidP="00B246B5">
            <w:pPr>
              <w:rPr>
                <w:color w:val="000000"/>
                <w:lang w:val="en-US"/>
              </w:rPr>
            </w:pPr>
            <w:r>
              <w:rPr>
                <w:color w:val="000000"/>
                <w:sz w:val="22"/>
              </w:rPr>
              <w:t>Reflect on curriculum and content difficulty</w:t>
            </w:r>
          </w:p>
        </w:tc>
        <w:tc>
          <w:tcPr>
            <w:tcW w:w="5991" w:type="dxa"/>
          </w:tcPr>
          <w:p w14:paraId="7B07F31B" w14:textId="77777777" w:rsidR="009F3B19" w:rsidRDefault="009F3B19" w:rsidP="00B246B5">
            <w:pPr>
              <w:rPr>
                <w:color w:val="000000"/>
                <w:lang w:val="en-US"/>
              </w:rPr>
            </w:pPr>
            <w:r>
              <w:rPr>
                <w:color w:val="000000"/>
                <w:sz w:val="22"/>
              </w:rPr>
              <w:t>Predict the difficulty and quality of course materials</w:t>
            </w:r>
          </w:p>
        </w:tc>
      </w:tr>
      <w:tr w:rsidR="009F3B19" w14:paraId="40D35F69" w14:textId="77777777" w:rsidTr="00B246B5">
        <w:tc>
          <w:tcPr>
            <w:tcW w:w="2988" w:type="dxa"/>
            <w:vMerge/>
          </w:tcPr>
          <w:p w14:paraId="3C079349" w14:textId="77777777" w:rsidR="009F3B19" w:rsidRDefault="009F3B19" w:rsidP="00B246B5">
            <w:pPr>
              <w:rPr>
                <w:color w:val="000000"/>
                <w:lang w:val="en-US"/>
              </w:rPr>
            </w:pPr>
          </w:p>
        </w:tc>
        <w:tc>
          <w:tcPr>
            <w:tcW w:w="4920" w:type="dxa"/>
            <w:vMerge w:val="restart"/>
          </w:tcPr>
          <w:p w14:paraId="09AA1D48" w14:textId="77777777" w:rsidR="009F3B19" w:rsidRDefault="009F3B19" w:rsidP="00B246B5">
            <w:pPr>
              <w:rPr>
                <w:color w:val="000000"/>
                <w:lang w:val="en-US"/>
              </w:rPr>
            </w:pPr>
            <w:r>
              <w:rPr>
                <w:color w:val="000000"/>
                <w:sz w:val="22"/>
              </w:rPr>
              <w:t>Personalised instruction</w:t>
            </w:r>
          </w:p>
        </w:tc>
        <w:tc>
          <w:tcPr>
            <w:tcW w:w="5991" w:type="dxa"/>
          </w:tcPr>
          <w:p w14:paraId="5E320AC0" w14:textId="77777777" w:rsidR="009F3B19" w:rsidRDefault="009F3B19" w:rsidP="00B246B5">
            <w:pPr>
              <w:rPr>
                <w:color w:val="000000"/>
                <w:lang w:val="en-US"/>
              </w:rPr>
            </w:pPr>
            <w:r>
              <w:rPr>
                <w:color w:val="000000"/>
                <w:sz w:val="22"/>
              </w:rPr>
              <w:t>Keep abreast of students learning</w:t>
            </w:r>
          </w:p>
        </w:tc>
      </w:tr>
      <w:tr w:rsidR="009F3B19" w14:paraId="009F70D7" w14:textId="77777777" w:rsidTr="00B246B5">
        <w:tc>
          <w:tcPr>
            <w:tcW w:w="2988" w:type="dxa"/>
            <w:vMerge/>
          </w:tcPr>
          <w:p w14:paraId="08001C0F" w14:textId="77777777" w:rsidR="009F3B19" w:rsidRDefault="009F3B19" w:rsidP="00B246B5">
            <w:pPr>
              <w:rPr>
                <w:color w:val="000000"/>
                <w:lang w:val="en-US"/>
              </w:rPr>
            </w:pPr>
          </w:p>
        </w:tc>
        <w:tc>
          <w:tcPr>
            <w:tcW w:w="4920" w:type="dxa"/>
            <w:vMerge/>
          </w:tcPr>
          <w:p w14:paraId="074127EC" w14:textId="77777777" w:rsidR="009F3B19" w:rsidRDefault="009F3B19" w:rsidP="00B246B5">
            <w:pPr>
              <w:rPr>
                <w:color w:val="000000"/>
                <w:lang w:val="en-US"/>
              </w:rPr>
            </w:pPr>
          </w:p>
        </w:tc>
        <w:tc>
          <w:tcPr>
            <w:tcW w:w="5991" w:type="dxa"/>
          </w:tcPr>
          <w:p w14:paraId="69A52C40" w14:textId="77777777" w:rsidR="009F3B19" w:rsidRDefault="009F3B19" w:rsidP="00B246B5">
            <w:pPr>
              <w:rPr>
                <w:color w:val="000000"/>
                <w:lang w:val="en-US"/>
              </w:rPr>
            </w:pPr>
            <w:r>
              <w:rPr>
                <w:color w:val="000000"/>
                <w:sz w:val="22"/>
              </w:rPr>
              <w:t>Provide personalised/individualised feedback/instruction</w:t>
            </w:r>
          </w:p>
        </w:tc>
      </w:tr>
      <w:tr w:rsidR="009F3B19" w14:paraId="6AE83BE1" w14:textId="77777777" w:rsidTr="00B246B5">
        <w:tc>
          <w:tcPr>
            <w:tcW w:w="2988" w:type="dxa"/>
            <w:vMerge/>
          </w:tcPr>
          <w:p w14:paraId="7FB8968F" w14:textId="77777777" w:rsidR="009F3B19" w:rsidRDefault="009F3B19" w:rsidP="00B246B5">
            <w:pPr>
              <w:rPr>
                <w:color w:val="000000"/>
                <w:lang w:val="en-US"/>
              </w:rPr>
            </w:pPr>
          </w:p>
        </w:tc>
        <w:tc>
          <w:tcPr>
            <w:tcW w:w="4920" w:type="dxa"/>
            <w:vMerge/>
          </w:tcPr>
          <w:p w14:paraId="6774DD77" w14:textId="77777777" w:rsidR="009F3B19" w:rsidRDefault="009F3B19" w:rsidP="00B246B5">
            <w:pPr>
              <w:rPr>
                <w:color w:val="000000"/>
                <w:lang w:val="en-US"/>
              </w:rPr>
            </w:pPr>
          </w:p>
        </w:tc>
        <w:tc>
          <w:tcPr>
            <w:tcW w:w="5991" w:type="dxa"/>
          </w:tcPr>
          <w:p w14:paraId="09610ACE" w14:textId="77777777" w:rsidR="009F3B19" w:rsidRDefault="009F3B19" w:rsidP="00B246B5">
            <w:pPr>
              <w:rPr>
                <w:color w:val="000000"/>
                <w:lang w:val="en-US"/>
              </w:rPr>
            </w:pPr>
            <w:r>
              <w:rPr>
                <w:color w:val="000000"/>
                <w:sz w:val="22"/>
              </w:rPr>
              <w:t>Improve teaching effectiveness</w:t>
            </w:r>
          </w:p>
        </w:tc>
      </w:tr>
      <w:tr w:rsidR="009F3B19" w14:paraId="12AE962C" w14:textId="77777777" w:rsidTr="00B246B5">
        <w:tc>
          <w:tcPr>
            <w:tcW w:w="2988" w:type="dxa"/>
            <w:vMerge/>
          </w:tcPr>
          <w:p w14:paraId="6A4E05AC" w14:textId="77777777" w:rsidR="009F3B19" w:rsidRDefault="009F3B19" w:rsidP="00B246B5">
            <w:pPr>
              <w:rPr>
                <w:color w:val="000000"/>
                <w:lang w:val="en-US"/>
              </w:rPr>
            </w:pPr>
          </w:p>
        </w:tc>
        <w:tc>
          <w:tcPr>
            <w:tcW w:w="4920" w:type="dxa"/>
          </w:tcPr>
          <w:p w14:paraId="4E3C76B8" w14:textId="77777777" w:rsidR="009F3B19" w:rsidRDefault="009F3B19" w:rsidP="00B246B5">
            <w:pPr>
              <w:rPr>
                <w:color w:val="000000"/>
                <w:lang w:val="en-US"/>
              </w:rPr>
            </w:pPr>
            <w:r>
              <w:rPr>
                <w:color w:val="000000"/>
                <w:sz w:val="22"/>
              </w:rPr>
              <w:t>Prepare personalised assignments</w:t>
            </w:r>
          </w:p>
        </w:tc>
        <w:tc>
          <w:tcPr>
            <w:tcW w:w="5991" w:type="dxa"/>
          </w:tcPr>
          <w:p w14:paraId="00A34584" w14:textId="77777777" w:rsidR="009F3B19" w:rsidRDefault="009F3B19" w:rsidP="00B246B5">
            <w:pPr>
              <w:rPr>
                <w:color w:val="000000"/>
                <w:lang w:val="en-US"/>
              </w:rPr>
            </w:pPr>
            <w:r>
              <w:rPr>
                <w:color w:val="000000"/>
                <w:sz w:val="22"/>
              </w:rPr>
              <w:t>Help prepare one-fits-all or personalised assignments/exams</w:t>
            </w:r>
          </w:p>
        </w:tc>
      </w:tr>
      <w:tr w:rsidR="009F3B19" w14:paraId="2CFC82A0" w14:textId="77777777" w:rsidTr="00B246B5">
        <w:tc>
          <w:tcPr>
            <w:tcW w:w="2988" w:type="dxa"/>
            <w:vMerge w:val="restart"/>
          </w:tcPr>
          <w:p w14:paraId="4EC3D8D2" w14:textId="77777777" w:rsidR="009F3B19" w:rsidRDefault="009F3B19" w:rsidP="00B246B5">
            <w:pPr>
              <w:rPr>
                <w:color w:val="000000"/>
                <w:lang w:val="en-US"/>
              </w:rPr>
            </w:pPr>
            <w:r>
              <w:rPr>
                <w:color w:val="000000"/>
                <w:sz w:val="22"/>
              </w:rPr>
              <w:t>Automation/optimisation of evaluation</w:t>
            </w:r>
          </w:p>
        </w:tc>
        <w:tc>
          <w:tcPr>
            <w:tcW w:w="4920" w:type="dxa"/>
            <w:vMerge w:val="restart"/>
          </w:tcPr>
          <w:p w14:paraId="4A61D687" w14:textId="77777777" w:rsidR="009F3B19" w:rsidRDefault="009F3B19" w:rsidP="00B246B5">
            <w:pPr>
              <w:rPr>
                <w:color w:val="000000"/>
                <w:lang w:val="en-US"/>
              </w:rPr>
            </w:pPr>
            <w:r>
              <w:rPr>
                <w:color w:val="000000"/>
                <w:sz w:val="22"/>
              </w:rPr>
              <w:t>Assess students’ learning process and outcomes</w:t>
            </w:r>
          </w:p>
        </w:tc>
        <w:tc>
          <w:tcPr>
            <w:tcW w:w="5991" w:type="dxa"/>
          </w:tcPr>
          <w:p w14:paraId="266FE04C" w14:textId="77777777" w:rsidR="009F3B19" w:rsidRDefault="009F3B19" w:rsidP="00B246B5">
            <w:pPr>
              <w:rPr>
                <w:color w:val="000000"/>
                <w:lang w:val="en-US"/>
              </w:rPr>
            </w:pPr>
            <w:r>
              <w:rPr>
                <w:color w:val="000000"/>
                <w:sz w:val="22"/>
              </w:rPr>
              <w:t>Assess students’ learning process</w:t>
            </w:r>
          </w:p>
        </w:tc>
      </w:tr>
      <w:tr w:rsidR="009F3B19" w14:paraId="68DFD05A" w14:textId="77777777" w:rsidTr="00B246B5">
        <w:tc>
          <w:tcPr>
            <w:tcW w:w="2988" w:type="dxa"/>
            <w:vMerge/>
          </w:tcPr>
          <w:p w14:paraId="6E2C04BF" w14:textId="77777777" w:rsidR="009F3B19" w:rsidRDefault="009F3B19" w:rsidP="00B246B5">
            <w:pPr>
              <w:rPr>
                <w:color w:val="000000"/>
                <w:lang w:val="en-US"/>
              </w:rPr>
            </w:pPr>
          </w:p>
        </w:tc>
        <w:tc>
          <w:tcPr>
            <w:tcW w:w="4920" w:type="dxa"/>
            <w:vMerge/>
          </w:tcPr>
          <w:p w14:paraId="29BEFE50" w14:textId="77777777" w:rsidR="009F3B19" w:rsidRDefault="009F3B19" w:rsidP="00B246B5">
            <w:pPr>
              <w:rPr>
                <w:color w:val="000000"/>
                <w:lang w:val="en-US"/>
              </w:rPr>
            </w:pPr>
          </w:p>
        </w:tc>
        <w:tc>
          <w:tcPr>
            <w:tcW w:w="5991" w:type="dxa"/>
          </w:tcPr>
          <w:p w14:paraId="1F2EFE55" w14:textId="77777777" w:rsidR="009F3B19" w:rsidRDefault="009F3B19" w:rsidP="00B246B5">
            <w:pPr>
              <w:rPr>
                <w:color w:val="000000"/>
                <w:lang w:val="en-US"/>
              </w:rPr>
            </w:pPr>
            <w:r>
              <w:rPr>
                <w:color w:val="000000"/>
                <w:sz w:val="22"/>
              </w:rPr>
              <w:t>Assess students’ performance</w:t>
            </w:r>
            <w:r>
              <w:rPr>
                <w:rFonts w:hint="eastAsia"/>
                <w:color w:val="000000"/>
                <w:sz w:val="22"/>
              </w:rPr>
              <w:t>, achievement, outcome</w:t>
            </w:r>
          </w:p>
        </w:tc>
      </w:tr>
      <w:tr w:rsidR="009F3B19" w14:paraId="3E3AB908" w14:textId="77777777" w:rsidTr="00B246B5">
        <w:tc>
          <w:tcPr>
            <w:tcW w:w="2988" w:type="dxa"/>
            <w:vMerge/>
          </w:tcPr>
          <w:p w14:paraId="6D4905DA" w14:textId="77777777" w:rsidR="009F3B19" w:rsidRDefault="009F3B19" w:rsidP="00B246B5">
            <w:pPr>
              <w:rPr>
                <w:color w:val="000000"/>
                <w:lang w:val="en-US"/>
              </w:rPr>
            </w:pPr>
          </w:p>
        </w:tc>
        <w:tc>
          <w:tcPr>
            <w:tcW w:w="4920" w:type="dxa"/>
          </w:tcPr>
          <w:p w14:paraId="25727163" w14:textId="77777777" w:rsidR="009F3B19" w:rsidRDefault="009F3B19" w:rsidP="00B246B5">
            <w:pPr>
              <w:rPr>
                <w:color w:val="000000"/>
                <w:lang w:val="en-US"/>
              </w:rPr>
            </w:pPr>
            <w:r>
              <w:rPr>
                <w:color w:val="000000"/>
                <w:sz w:val="22"/>
              </w:rPr>
              <w:t>Assess teaching effect</w:t>
            </w:r>
          </w:p>
        </w:tc>
        <w:tc>
          <w:tcPr>
            <w:tcW w:w="5991" w:type="dxa"/>
          </w:tcPr>
          <w:p w14:paraId="327499BD" w14:textId="77777777" w:rsidR="009F3B19" w:rsidRDefault="009F3B19" w:rsidP="00B246B5">
            <w:pPr>
              <w:rPr>
                <w:color w:val="000000"/>
                <w:lang w:val="en-US"/>
              </w:rPr>
            </w:pPr>
            <w:r>
              <w:rPr>
                <w:color w:val="000000"/>
                <w:sz w:val="22"/>
              </w:rPr>
              <w:t>Assess teaching effect</w:t>
            </w:r>
            <w:r>
              <w:rPr>
                <w:rFonts w:hint="eastAsia"/>
                <w:color w:val="000000"/>
                <w:sz w:val="22"/>
              </w:rPr>
              <w:t xml:space="preserve"> </w:t>
            </w:r>
          </w:p>
        </w:tc>
      </w:tr>
      <w:tr w:rsidR="009F3B19" w14:paraId="1527B781" w14:textId="77777777" w:rsidTr="00B246B5">
        <w:tc>
          <w:tcPr>
            <w:tcW w:w="2988" w:type="dxa"/>
            <w:vMerge w:val="restart"/>
          </w:tcPr>
          <w:p w14:paraId="6DD94BC8" w14:textId="77777777" w:rsidR="009F3B19" w:rsidRDefault="009F3B19" w:rsidP="00B246B5">
            <w:pPr>
              <w:rPr>
                <w:color w:val="000000"/>
                <w:lang w:val="en-US"/>
              </w:rPr>
            </w:pPr>
            <w:r>
              <w:rPr>
                <w:color w:val="000000"/>
                <w:sz w:val="22"/>
              </w:rPr>
              <w:t>Challenge for CIA</w:t>
            </w:r>
          </w:p>
        </w:tc>
        <w:tc>
          <w:tcPr>
            <w:tcW w:w="4920" w:type="dxa"/>
            <w:vMerge w:val="restart"/>
          </w:tcPr>
          <w:p w14:paraId="443D3CBB" w14:textId="77777777" w:rsidR="009F3B19" w:rsidRDefault="009F3B19" w:rsidP="00B246B5">
            <w:pPr>
              <w:rPr>
                <w:color w:val="000000"/>
                <w:lang w:val="en-US"/>
              </w:rPr>
            </w:pPr>
            <w:r>
              <w:rPr>
                <w:color w:val="000000"/>
                <w:sz w:val="22"/>
              </w:rPr>
              <w:t>Challenge existing curricula</w:t>
            </w:r>
          </w:p>
        </w:tc>
        <w:tc>
          <w:tcPr>
            <w:tcW w:w="5991" w:type="dxa"/>
          </w:tcPr>
          <w:p w14:paraId="7C4F9C2F" w14:textId="77777777" w:rsidR="009F3B19" w:rsidRDefault="009F3B19" w:rsidP="00B246B5">
            <w:pPr>
              <w:rPr>
                <w:color w:val="000000"/>
                <w:lang w:val="en-US"/>
              </w:rPr>
            </w:pPr>
            <w:r>
              <w:rPr>
                <w:color w:val="000000"/>
                <w:sz w:val="22"/>
              </w:rPr>
              <w:t>Integrate AI into curricula</w:t>
            </w:r>
          </w:p>
        </w:tc>
      </w:tr>
      <w:tr w:rsidR="009F3B19" w14:paraId="2F59A72D" w14:textId="77777777" w:rsidTr="00B246B5">
        <w:tc>
          <w:tcPr>
            <w:tcW w:w="2988" w:type="dxa"/>
            <w:vMerge/>
          </w:tcPr>
          <w:p w14:paraId="2FB7903A" w14:textId="77777777" w:rsidR="009F3B19" w:rsidRDefault="009F3B19" w:rsidP="00B246B5">
            <w:pPr>
              <w:rPr>
                <w:color w:val="000000"/>
                <w:lang w:val="en-US"/>
              </w:rPr>
            </w:pPr>
          </w:p>
        </w:tc>
        <w:tc>
          <w:tcPr>
            <w:tcW w:w="4920" w:type="dxa"/>
            <w:vMerge/>
          </w:tcPr>
          <w:p w14:paraId="3024DC09" w14:textId="77777777" w:rsidR="009F3B19" w:rsidRDefault="009F3B19" w:rsidP="00B246B5">
            <w:pPr>
              <w:rPr>
                <w:color w:val="000000"/>
                <w:lang w:val="en-US"/>
              </w:rPr>
            </w:pPr>
          </w:p>
        </w:tc>
        <w:tc>
          <w:tcPr>
            <w:tcW w:w="5991" w:type="dxa"/>
          </w:tcPr>
          <w:p w14:paraId="111A0C61" w14:textId="77777777" w:rsidR="009F3B19" w:rsidRDefault="009F3B19" w:rsidP="00B246B5">
            <w:pPr>
              <w:rPr>
                <w:color w:val="000000"/>
                <w:lang w:val="en-US"/>
              </w:rPr>
            </w:pPr>
            <w:r>
              <w:rPr>
                <w:color w:val="000000"/>
                <w:sz w:val="22"/>
              </w:rPr>
              <w:t>Prepare students’ AI literacy and digital citizenship</w:t>
            </w:r>
          </w:p>
        </w:tc>
      </w:tr>
      <w:tr w:rsidR="009F3B19" w14:paraId="6E8DFB50" w14:textId="77777777" w:rsidTr="00B246B5">
        <w:tc>
          <w:tcPr>
            <w:tcW w:w="2988" w:type="dxa"/>
            <w:vMerge/>
          </w:tcPr>
          <w:p w14:paraId="1D6F3D32" w14:textId="77777777" w:rsidR="009F3B19" w:rsidRDefault="009F3B19" w:rsidP="00B246B5">
            <w:pPr>
              <w:rPr>
                <w:color w:val="000000"/>
                <w:lang w:val="en-US"/>
              </w:rPr>
            </w:pPr>
          </w:p>
        </w:tc>
        <w:tc>
          <w:tcPr>
            <w:tcW w:w="4920" w:type="dxa"/>
            <w:vMerge w:val="restart"/>
          </w:tcPr>
          <w:p w14:paraId="4F8B6474" w14:textId="77777777" w:rsidR="009F3B19" w:rsidRDefault="009F3B19" w:rsidP="00B246B5">
            <w:pPr>
              <w:rPr>
                <w:color w:val="000000"/>
                <w:lang w:val="en-US"/>
              </w:rPr>
            </w:pPr>
            <w:r>
              <w:rPr>
                <w:color w:val="000000"/>
                <w:sz w:val="22"/>
              </w:rPr>
              <w:t>Challenge existing teaching</w:t>
            </w:r>
          </w:p>
        </w:tc>
        <w:tc>
          <w:tcPr>
            <w:tcW w:w="5991" w:type="dxa"/>
          </w:tcPr>
          <w:p w14:paraId="3199A64F" w14:textId="77777777" w:rsidR="009F3B19" w:rsidRDefault="009F3B19" w:rsidP="00B246B5">
            <w:pPr>
              <w:rPr>
                <w:color w:val="000000"/>
                <w:lang w:val="en-US"/>
              </w:rPr>
            </w:pPr>
            <w:r>
              <w:rPr>
                <w:color w:val="000000"/>
                <w:sz w:val="22"/>
              </w:rPr>
              <w:t xml:space="preserve">Challenge instructors’ AI </w:t>
            </w:r>
            <w:r>
              <w:rPr>
                <w:rFonts w:hint="eastAsia"/>
                <w:color w:val="000000"/>
                <w:sz w:val="22"/>
              </w:rPr>
              <w:t xml:space="preserve">teaching </w:t>
            </w:r>
            <w:r>
              <w:rPr>
                <w:color w:val="000000"/>
                <w:sz w:val="22"/>
              </w:rPr>
              <w:t>competencies</w:t>
            </w:r>
          </w:p>
        </w:tc>
      </w:tr>
      <w:tr w:rsidR="009F3B19" w14:paraId="5B2CE062" w14:textId="77777777" w:rsidTr="00B246B5">
        <w:tc>
          <w:tcPr>
            <w:tcW w:w="2988" w:type="dxa"/>
            <w:vMerge/>
          </w:tcPr>
          <w:p w14:paraId="57EF2B5D" w14:textId="77777777" w:rsidR="009F3B19" w:rsidRDefault="009F3B19" w:rsidP="00B246B5">
            <w:pPr>
              <w:rPr>
                <w:color w:val="000000"/>
                <w:lang w:val="en-US"/>
              </w:rPr>
            </w:pPr>
          </w:p>
        </w:tc>
        <w:tc>
          <w:tcPr>
            <w:tcW w:w="4920" w:type="dxa"/>
            <w:vMerge/>
          </w:tcPr>
          <w:p w14:paraId="0D5F8001" w14:textId="77777777" w:rsidR="009F3B19" w:rsidRDefault="009F3B19" w:rsidP="00B246B5">
            <w:pPr>
              <w:rPr>
                <w:color w:val="000000"/>
                <w:lang w:val="en-US"/>
              </w:rPr>
            </w:pPr>
          </w:p>
        </w:tc>
        <w:tc>
          <w:tcPr>
            <w:tcW w:w="5991" w:type="dxa"/>
          </w:tcPr>
          <w:p w14:paraId="23BE6B73" w14:textId="77777777" w:rsidR="009F3B19" w:rsidRDefault="009F3B19" w:rsidP="00B246B5">
            <w:pPr>
              <w:rPr>
                <w:color w:val="000000"/>
                <w:lang w:val="en-US"/>
              </w:rPr>
            </w:pPr>
            <w:r>
              <w:rPr>
                <w:color w:val="000000"/>
                <w:sz w:val="22"/>
              </w:rPr>
              <w:t>Challenge the role of educators</w:t>
            </w:r>
          </w:p>
        </w:tc>
      </w:tr>
      <w:tr w:rsidR="009F3B19" w14:paraId="5B90700F" w14:textId="77777777" w:rsidTr="00B246B5">
        <w:tc>
          <w:tcPr>
            <w:tcW w:w="2988" w:type="dxa"/>
            <w:vMerge/>
          </w:tcPr>
          <w:p w14:paraId="63A905FD" w14:textId="77777777" w:rsidR="009F3B19" w:rsidRDefault="009F3B19" w:rsidP="00B246B5">
            <w:pPr>
              <w:rPr>
                <w:color w:val="000000"/>
                <w:lang w:val="en-US"/>
              </w:rPr>
            </w:pPr>
          </w:p>
        </w:tc>
        <w:tc>
          <w:tcPr>
            <w:tcW w:w="4920" w:type="dxa"/>
            <w:vMerge/>
          </w:tcPr>
          <w:p w14:paraId="66579473" w14:textId="77777777" w:rsidR="009F3B19" w:rsidRDefault="009F3B19" w:rsidP="00B246B5">
            <w:pPr>
              <w:rPr>
                <w:color w:val="000000"/>
                <w:lang w:val="en-US"/>
              </w:rPr>
            </w:pPr>
          </w:p>
        </w:tc>
        <w:tc>
          <w:tcPr>
            <w:tcW w:w="5991" w:type="dxa"/>
          </w:tcPr>
          <w:p w14:paraId="48E6DBF0" w14:textId="77777777" w:rsidR="009F3B19" w:rsidRDefault="009F3B19" w:rsidP="00B246B5">
            <w:pPr>
              <w:rPr>
                <w:color w:val="000000"/>
                <w:lang w:val="en-US"/>
              </w:rPr>
            </w:pPr>
            <w:r>
              <w:rPr>
                <w:color w:val="000000"/>
                <w:sz w:val="22"/>
              </w:rPr>
              <w:t>Ethical consideration: bias</w:t>
            </w:r>
          </w:p>
        </w:tc>
      </w:tr>
      <w:tr w:rsidR="009F3B19" w14:paraId="2EA98E61" w14:textId="77777777" w:rsidTr="00B246B5">
        <w:tc>
          <w:tcPr>
            <w:tcW w:w="2988" w:type="dxa"/>
            <w:vMerge/>
          </w:tcPr>
          <w:p w14:paraId="4F27E28A" w14:textId="77777777" w:rsidR="009F3B19" w:rsidRDefault="009F3B19" w:rsidP="00B246B5">
            <w:pPr>
              <w:rPr>
                <w:color w:val="000000"/>
                <w:lang w:val="en-US"/>
              </w:rPr>
            </w:pPr>
          </w:p>
        </w:tc>
        <w:tc>
          <w:tcPr>
            <w:tcW w:w="4920" w:type="dxa"/>
            <w:vMerge/>
          </w:tcPr>
          <w:p w14:paraId="482AA1F9" w14:textId="77777777" w:rsidR="009F3B19" w:rsidRDefault="009F3B19" w:rsidP="00B246B5">
            <w:pPr>
              <w:rPr>
                <w:color w:val="000000"/>
                <w:lang w:val="en-US"/>
              </w:rPr>
            </w:pPr>
          </w:p>
        </w:tc>
        <w:tc>
          <w:tcPr>
            <w:tcW w:w="5991" w:type="dxa"/>
          </w:tcPr>
          <w:p w14:paraId="26949F21" w14:textId="77777777" w:rsidR="009F3B19" w:rsidRDefault="009F3B19" w:rsidP="00B246B5">
            <w:pPr>
              <w:rPr>
                <w:color w:val="000000"/>
                <w:lang w:val="en-US"/>
              </w:rPr>
            </w:pPr>
            <w:r>
              <w:rPr>
                <w:color w:val="000000"/>
                <w:sz w:val="22"/>
              </w:rPr>
              <w:t>Ethical consideration: equity of access</w:t>
            </w:r>
          </w:p>
        </w:tc>
      </w:tr>
      <w:tr w:rsidR="009F3B19" w14:paraId="6DF4298F" w14:textId="77777777" w:rsidTr="00B246B5">
        <w:tc>
          <w:tcPr>
            <w:tcW w:w="2988" w:type="dxa"/>
            <w:vMerge/>
          </w:tcPr>
          <w:p w14:paraId="39C7ED77" w14:textId="77777777" w:rsidR="009F3B19" w:rsidRDefault="009F3B19" w:rsidP="00B246B5">
            <w:pPr>
              <w:rPr>
                <w:color w:val="000000"/>
                <w:lang w:val="en-US"/>
              </w:rPr>
            </w:pPr>
          </w:p>
        </w:tc>
        <w:tc>
          <w:tcPr>
            <w:tcW w:w="4920" w:type="dxa"/>
            <w:vMerge/>
          </w:tcPr>
          <w:p w14:paraId="45EDB9FC" w14:textId="77777777" w:rsidR="009F3B19" w:rsidRDefault="009F3B19" w:rsidP="00B246B5">
            <w:pPr>
              <w:rPr>
                <w:color w:val="000000"/>
                <w:lang w:val="en-US"/>
              </w:rPr>
            </w:pPr>
          </w:p>
        </w:tc>
        <w:tc>
          <w:tcPr>
            <w:tcW w:w="5991" w:type="dxa"/>
          </w:tcPr>
          <w:p w14:paraId="4C04C486" w14:textId="77777777" w:rsidR="009F3B19" w:rsidRDefault="009F3B19" w:rsidP="00B246B5">
            <w:pPr>
              <w:rPr>
                <w:color w:val="000000"/>
                <w:lang w:val="en-US"/>
              </w:rPr>
            </w:pPr>
            <w:r>
              <w:rPr>
                <w:color w:val="000000"/>
                <w:sz w:val="22"/>
              </w:rPr>
              <w:t>Lack of support in AI teaching</w:t>
            </w:r>
          </w:p>
        </w:tc>
      </w:tr>
      <w:tr w:rsidR="009F3B19" w14:paraId="18B714F8" w14:textId="77777777" w:rsidTr="00B246B5">
        <w:tc>
          <w:tcPr>
            <w:tcW w:w="2988" w:type="dxa"/>
            <w:vMerge/>
          </w:tcPr>
          <w:p w14:paraId="4AEB4DD5" w14:textId="77777777" w:rsidR="009F3B19" w:rsidRDefault="009F3B19" w:rsidP="00B246B5">
            <w:pPr>
              <w:rPr>
                <w:color w:val="000000"/>
                <w:lang w:val="en-US"/>
              </w:rPr>
            </w:pPr>
          </w:p>
        </w:tc>
        <w:tc>
          <w:tcPr>
            <w:tcW w:w="4920" w:type="dxa"/>
            <w:vMerge w:val="restart"/>
          </w:tcPr>
          <w:p w14:paraId="4015BA06" w14:textId="77777777" w:rsidR="009F3B19" w:rsidRDefault="009F3B19" w:rsidP="00B246B5">
            <w:pPr>
              <w:rPr>
                <w:color w:val="000000"/>
                <w:lang w:val="en-US"/>
              </w:rPr>
            </w:pPr>
            <w:r>
              <w:rPr>
                <w:color w:val="000000"/>
                <w:sz w:val="22"/>
              </w:rPr>
              <w:t>Challenge existing assessment methods and strategies</w:t>
            </w:r>
          </w:p>
        </w:tc>
        <w:tc>
          <w:tcPr>
            <w:tcW w:w="5991" w:type="dxa"/>
          </w:tcPr>
          <w:p w14:paraId="1C8E4343" w14:textId="77777777" w:rsidR="009F3B19" w:rsidRDefault="009F3B19" w:rsidP="00B246B5">
            <w:pPr>
              <w:rPr>
                <w:color w:val="000000"/>
                <w:lang w:val="en-US"/>
              </w:rPr>
            </w:pPr>
            <w:r>
              <w:rPr>
                <w:color w:val="000000"/>
                <w:sz w:val="22"/>
              </w:rPr>
              <w:t xml:space="preserve">Students use AI to cheat or plagiarism </w:t>
            </w:r>
          </w:p>
        </w:tc>
      </w:tr>
      <w:tr w:rsidR="009F3B19" w14:paraId="1F0E1311" w14:textId="77777777" w:rsidTr="00B246B5">
        <w:tc>
          <w:tcPr>
            <w:tcW w:w="2988" w:type="dxa"/>
            <w:vMerge/>
          </w:tcPr>
          <w:p w14:paraId="42AC2757" w14:textId="77777777" w:rsidR="009F3B19" w:rsidRDefault="009F3B19" w:rsidP="00B246B5">
            <w:pPr>
              <w:rPr>
                <w:color w:val="000000"/>
                <w:lang w:val="en-US"/>
              </w:rPr>
            </w:pPr>
          </w:p>
        </w:tc>
        <w:tc>
          <w:tcPr>
            <w:tcW w:w="4920" w:type="dxa"/>
            <w:vMerge/>
          </w:tcPr>
          <w:p w14:paraId="616E05C0" w14:textId="77777777" w:rsidR="009F3B19" w:rsidRDefault="009F3B19" w:rsidP="00B246B5">
            <w:pPr>
              <w:rPr>
                <w:color w:val="000000"/>
                <w:lang w:val="en-US"/>
              </w:rPr>
            </w:pPr>
          </w:p>
        </w:tc>
        <w:tc>
          <w:tcPr>
            <w:tcW w:w="5991" w:type="dxa"/>
          </w:tcPr>
          <w:p w14:paraId="54DF8C16" w14:textId="77777777" w:rsidR="009F3B19" w:rsidRDefault="009F3B19" w:rsidP="00B246B5">
            <w:pPr>
              <w:rPr>
                <w:color w:val="000000"/>
                <w:lang w:val="en-US"/>
              </w:rPr>
            </w:pPr>
            <w:r>
              <w:rPr>
                <w:color w:val="000000"/>
                <w:sz w:val="22"/>
              </w:rPr>
              <w:t>AI passed exams or assignments</w:t>
            </w:r>
          </w:p>
        </w:tc>
      </w:tr>
      <w:tr w:rsidR="009F3B19" w14:paraId="2F24DF55" w14:textId="77777777" w:rsidTr="00B246B5">
        <w:tc>
          <w:tcPr>
            <w:tcW w:w="2988" w:type="dxa"/>
            <w:vMerge/>
          </w:tcPr>
          <w:p w14:paraId="79FE3C4D" w14:textId="77777777" w:rsidR="009F3B19" w:rsidRDefault="009F3B19" w:rsidP="00B246B5">
            <w:pPr>
              <w:rPr>
                <w:color w:val="000000"/>
                <w:lang w:val="en-US"/>
              </w:rPr>
            </w:pPr>
          </w:p>
        </w:tc>
        <w:tc>
          <w:tcPr>
            <w:tcW w:w="4920" w:type="dxa"/>
            <w:vMerge/>
          </w:tcPr>
          <w:p w14:paraId="295C60F7" w14:textId="77777777" w:rsidR="009F3B19" w:rsidRDefault="009F3B19" w:rsidP="00B246B5">
            <w:pPr>
              <w:rPr>
                <w:color w:val="000000"/>
                <w:lang w:val="en-US"/>
              </w:rPr>
            </w:pPr>
          </w:p>
        </w:tc>
        <w:tc>
          <w:tcPr>
            <w:tcW w:w="5991" w:type="dxa"/>
          </w:tcPr>
          <w:p w14:paraId="5800BB78" w14:textId="77777777" w:rsidR="009F3B19" w:rsidRDefault="009F3B19" w:rsidP="00B246B5">
            <w:pPr>
              <w:rPr>
                <w:color w:val="000000"/>
                <w:lang w:val="en-US"/>
              </w:rPr>
            </w:pPr>
            <w:r>
              <w:rPr>
                <w:color w:val="000000"/>
                <w:sz w:val="22"/>
              </w:rPr>
              <w:t>Challenge instructors’ ability to detect AI-generated texts</w:t>
            </w:r>
          </w:p>
        </w:tc>
      </w:tr>
      <w:tr w:rsidR="009F3B19" w14:paraId="614F5BC9" w14:textId="77777777" w:rsidTr="00B246B5">
        <w:tc>
          <w:tcPr>
            <w:tcW w:w="2988" w:type="dxa"/>
            <w:vMerge/>
          </w:tcPr>
          <w:p w14:paraId="34989992" w14:textId="77777777" w:rsidR="009F3B19" w:rsidRDefault="009F3B19" w:rsidP="00B246B5">
            <w:pPr>
              <w:rPr>
                <w:color w:val="000000"/>
                <w:lang w:val="en-US"/>
              </w:rPr>
            </w:pPr>
          </w:p>
        </w:tc>
        <w:tc>
          <w:tcPr>
            <w:tcW w:w="4920" w:type="dxa"/>
            <w:vMerge/>
          </w:tcPr>
          <w:p w14:paraId="5D4839C6" w14:textId="77777777" w:rsidR="009F3B19" w:rsidRDefault="009F3B19" w:rsidP="00B246B5">
            <w:pPr>
              <w:rPr>
                <w:color w:val="000000"/>
                <w:lang w:val="en-US"/>
              </w:rPr>
            </w:pPr>
          </w:p>
        </w:tc>
        <w:tc>
          <w:tcPr>
            <w:tcW w:w="5991" w:type="dxa"/>
          </w:tcPr>
          <w:p w14:paraId="36DD4290" w14:textId="77777777" w:rsidR="009F3B19" w:rsidRDefault="009F3B19" w:rsidP="00B246B5">
            <w:pPr>
              <w:rPr>
                <w:color w:val="000000"/>
                <w:lang w:val="en-US"/>
              </w:rPr>
            </w:pPr>
            <w:r>
              <w:rPr>
                <w:color w:val="000000"/>
                <w:sz w:val="22"/>
              </w:rPr>
              <w:t>C</w:t>
            </w:r>
            <w:r>
              <w:rPr>
                <w:rFonts w:hint="eastAsia"/>
                <w:color w:val="000000"/>
                <w:sz w:val="22"/>
              </w:rPr>
              <w:t xml:space="preserve">hallenge </w:t>
            </w:r>
            <w:r>
              <w:rPr>
                <w:color w:val="000000"/>
                <w:sz w:val="22"/>
              </w:rPr>
              <w:t xml:space="preserve">teacher perceptions </w:t>
            </w:r>
            <w:r>
              <w:rPr>
                <w:rFonts w:hint="eastAsia"/>
                <w:color w:val="000000"/>
                <w:sz w:val="22"/>
              </w:rPr>
              <w:t xml:space="preserve">and strategies </w:t>
            </w:r>
            <w:r>
              <w:rPr>
                <w:color w:val="000000"/>
                <w:sz w:val="22"/>
              </w:rPr>
              <w:t>of assessment</w:t>
            </w:r>
          </w:p>
        </w:tc>
      </w:tr>
    </w:tbl>
    <w:p w14:paraId="3C81272E" w14:textId="77777777" w:rsidR="009F3B19" w:rsidRDefault="009F3B19" w:rsidP="009F3B19">
      <w:pPr>
        <w:rPr>
          <w:rFonts w:eastAsia="SimSun"/>
          <w:i/>
          <w:iCs/>
          <w:lang w:val="en-US"/>
        </w:rPr>
      </w:pPr>
    </w:p>
    <w:p w14:paraId="41C8DE89" w14:textId="77777777" w:rsidR="009F3B19" w:rsidRDefault="009F3B19" w:rsidP="009F3B19">
      <w:pPr>
        <w:rPr>
          <w:rFonts w:ascii="Times New Roman" w:eastAsiaTheme="minorEastAsia" w:hAnsi="Times New Roman" w:cs="Times New Roman"/>
          <w:szCs w:val="24"/>
        </w:rPr>
      </w:pPr>
    </w:p>
    <w:p w14:paraId="520E0AE8" w14:textId="77777777" w:rsidR="009F3B19" w:rsidRDefault="009F3B19" w:rsidP="009F3B19"/>
    <w:p w14:paraId="7FC537A6" w14:textId="77777777" w:rsidR="009F3B19" w:rsidRDefault="009F3B19" w:rsidP="009F3B19">
      <w:pPr>
        <w:autoSpaceDE/>
        <w:autoSpaceDN/>
        <w:adjustRightInd/>
      </w:pPr>
      <w:r>
        <w:br w:type="page"/>
      </w:r>
    </w:p>
    <w:p w14:paraId="4BF4E58C" w14:textId="77777777" w:rsidR="009F3B19" w:rsidRDefault="009F3B19" w:rsidP="009F3B19">
      <w:pPr>
        <w:rPr>
          <w:rFonts w:eastAsiaTheme="minorEastAsia"/>
        </w:rPr>
      </w:pPr>
      <w:r>
        <w:rPr>
          <w:b/>
          <w:bCs/>
        </w:rPr>
        <w:lastRenderedPageBreak/>
        <w:t>Appendix B</w:t>
      </w:r>
      <w:r>
        <w:t xml:space="preserve"> </w:t>
      </w:r>
    </w:p>
    <w:p w14:paraId="0D170AA6" w14:textId="77777777" w:rsidR="009F3B19" w:rsidRDefault="009F3B19" w:rsidP="009F3B19">
      <w:pPr>
        <w:spacing w:line="360" w:lineRule="auto"/>
        <w:rPr>
          <w:i/>
          <w:iCs/>
        </w:rPr>
      </w:pPr>
      <w:r>
        <w:rPr>
          <w:i/>
          <w:iCs/>
        </w:rPr>
        <w:t>Study</w:t>
      </w:r>
      <w:r>
        <w:rPr>
          <w:i/>
          <w:iCs/>
          <w:color w:val="000000"/>
        </w:rPr>
        <w:t xml:space="preserve"> Characteristics with References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0"/>
        <w:gridCol w:w="10168"/>
      </w:tblGrid>
      <w:tr w:rsidR="009F3B19" w14:paraId="0449DD7C" w14:textId="77777777" w:rsidTr="00DD54D4">
        <w:trPr>
          <w:tblHeader/>
        </w:trPr>
        <w:tc>
          <w:tcPr>
            <w:tcW w:w="0" w:type="auto"/>
            <w:tcBorders>
              <w:top w:val="single" w:sz="4" w:space="0" w:color="auto"/>
              <w:bottom w:val="single" w:sz="4" w:space="0" w:color="auto"/>
            </w:tcBorders>
          </w:tcPr>
          <w:p w14:paraId="48002D2A" w14:textId="77777777" w:rsidR="009F3B19" w:rsidRDefault="009F3B19" w:rsidP="00B246B5">
            <w:r>
              <w:rPr>
                <w:color w:val="000000"/>
                <w:sz w:val="22"/>
              </w:rPr>
              <w:t>Characteristic</w:t>
            </w:r>
          </w:p>
        </w:tc>
        <w:tc>
          <w:tcPr>
            <w:tcW w:w="0" w:type="auto"/>
            <w:tcBorders>
              <w:top w:val="single" w:sz="4" w:space="0" w:color="auto"/>
              <w:bottom w:val="single" w:sz="4" w:space="0" w:color="auto"/>
            </w:tcBorders>
          </w:tcPr>
          <w:p w14:paraId="49D17A33" w14:textId="77777777" w:rsidR="009F3B19" w:rsidRDefault="009F3B19" w:rsidP="00B246B5">
            <w:r>
              <w:rPr>
                <w:color w:val="000000"/>
                <w:sz w:val="22"/>
              </w:rPr>
              <w:t xml:space="preserve">Papers </w:t>
            </w:r>
          </w:p>
        </w:tc>
      </w:tr>
      <w:tr w:rsidR="009F3B19" w14:paraId="7D0C90EB" w14:textId="77777777" w:rsidTr="00B246B5">
        <w:tc>
          <w:tcPr>
            <w:tcW w:w="0" w:type="auto"/>
            <w:tcBorders>
              <w:top w:val="single" w:sz="4" w:space="0" w:color="auto"/>
            </w:tcBorders>
          </w:tcPr>
          <w:p w14:paraId="20C28131" w14:textId="77777777" w:rsidR="009F3B19" w:rsidRDefault="009F3B19" w:rsidP="00B246B5">
            <w:r>
              <w:rPr>
                <w:i/>
                <w:iCs/>
                <w:color w:val="000000"/>
                <w:sz w:val="22"/>
              </w:rPr>
              <w:t xml:space="preserve">Region </w:t>
            </w:r>
          </w:p>
        </w:tc>
        <w:tc>
          <w:tcPr>
            <w:tcW w:w="0" w:type="auto"/>
            <w:tcBorders>
              <w:top w:val="single" w:sz="4" w:space="0" w:color="auto"/>
            </w:tcBorders>
          </w:tcPr>
          <w:p w14:paraId="60E2EF8B" w14:textId="77777777" w:rsidR="009F3B19" w:rsidRDefault="009F3B19" w:rsidP="00B246B5"/>
        </w:tc>
      </w:tr>
      <w:tr w:rsidR="009F3B19" w14:paraId="5C5FDC32" w14:textId="77777777" w:rsidTr="00B246B5">
        <w:trPr>
          <w:trHeight w:val="173"/>
        </w:trPr>
        <w:tc>
          <w:tcPr>
            <w:tcW w:w="0" w:type="auto"/>
          </w:tcPr>
          <w:p w14:paraId="66207703" w14:textId="77777777" w:rsidR="009F3B19" w:rsidRDefault="009F3B19" w:rsidP="00B246B5">
            <w:pPr>
              <w:ind w:left="313"/>
              <w:rPr>
                <w:rFonts w:eastAsiaTheme="minorEastAsia"/>
                <w:color w:val="000000"/>
              </w:rPr>
            </w:pPr>
            <w:r>
              <w:rPr>
                <w:color w:val="000000"/>
                <w:sz w:val="22"/>
              </w:rPr>
              <w:t>Asia</w:t>
            </w:r>
            <w:r>
              <w:rPr>
                <w:rFonts w:eastAsiaTheme="minorEastAsia" w:hint="eastAsia"/>
                <w:color w:val="000000"/>
                <w:sz w:val="22"/>
              </w:rPr>
              <w:t xml:space="preserve"> (i.e., </w:t>
            </w:r>
            <w:r>
              <w:rPr>
                <w:rFonts w:eastAsiaTheme="minorEastAsia"/>
                <w:color w:val="000000"/>
                <w:sz w:val="22"/>
              </w:rPr>
              <w:t xml:space="preserve">Mainland </w:t>
            </w:r>
            <w:r>
              <w:rPr>
                <w:color w:val="000000"/>
                <w:sz w:val="22"/>
              </w:rPr>
              <w:t>China, Hong Kong</w:t>
            </w:r>
            <w:r>
              <w:rPr>
                <w:rFonts w:eastAsiaTheme="minorEastAsia" w:hint="eastAsia"/>
                <w:color w:val="000000"/>
                <w:sz w:val="22"/>
              </w:rPr>
              <w:t>, India)</w:t>
            </w:r>
          </w:p>
        </w:tc>
        <w:tc>
          <w:tcPr>
            <w:tcW w:w="0" w:type="auto"/>
          </w:tcPr>
          <w:p w14:paraId="0682A0CF" w14:textId="77777777" w:rsidR="009F3B19" w:rsidRDefault="009F3B19" w:rsidP="00B246B5">
            <w:r>
              <w:rPr>
                <w:sz w:val="22"/>
              </w:rPr>
              <w:t xml:space="preserve">Chan, 2023; Devi &amp; </w:t>
            </w:r>
            <w:proofErr w:type="spellStart"/>
            <w:r>
              <w:rPr>
                <w:sz w:val="22"/>
              </w:rPr>
              <w:t>Rroy</w:t>
            </w:r>
            <w:proofErr w:type="spellEnd"/>
            <w:r>
              <w:rPr>
                <w:sz w:val="22"/>
              </w:rPr>
              <w:t>, 2023; Guo, 2023; Kohnke et al., 2023; Kumar et al., 2023; F. Li &amp; Zhang, 2023; L. Li et al., 2023; Q. Li et al., 2023; Y. Li &amp; Wu, 2023; Shi, 2023; Tang et al., 2023; D. Wang et al., 2023; Y. Wang, 2023; Yang, 2023; Zhang et al., 2023; K. Zhu, 2023; L. Zhu et al., 2023</w:t>
            </w:r>
          </w:p>
        </w:tc>
      </w:tr>
      <w:tr w:rsidR="009F3B19" w14:paraId="52ED5882" w14:textId="77777777" w:rsidTr="00B246B5">
        <w:tc>
          <w:tcPr>
            <w:tcW w:w="0" w:type="auto"/>
          </w:tcPr>
          <w:p w14:paraId="648F5070" w14:textId="77777777" w:rsidR="009F3B19" w:rsidRDefault="009F3B19" w:rsidP="00B246B5">
            <w:pPr>
              <w:ind w:left="313"/>
            </w:pPr>
            <w:r>
              <w:rPr>
                <w:color w:val="000000"/>
                <w:sz w:val="22"/>
              </w:rPr>
              <w:t>Europe</w:t>
            </w:r>
          </w:p>
        </w:tc>
        <w:tc>
          <w:tcPr>
            <w:tcW w:w="0" w:type="auto"/>
          </w:tcPr>
          <w:p w14:paraId="690DD691" w14:textId="77777777" w:rsidR="009F3B19" w:rsidRDefault="009F3B19" w:rsidP="00B246B5">
            <w:pPr>
              <w:rPr>
                <w:rFonts w:eastAsia="SimSun"/>
                <w:lang w:val="en-US"/>
              </w:rPr>
            </w:pPr>
            <w:r>
              <w:rPr>
                <w:sz w:val="22"/>
              </w:rPr>
              <w:t xml:space="preserve">Alexander et al., 2023; </w:t>
            </w:r>
            <w:proofErr w:type="spellStart"/>
            <w:r>
              <w:rPr>
                <w:sz w:val="22"/>
              </w:rPr>
              <w:t>Farazouli</w:t>
            </w:r>
            <w:proofErr w:type="spellEnd"/>
            <w:r>
              <w:rPr>
                <w:sz w:val="22"/>
              </w:rPr>
              <w:t xml:space="preserve"> et al., 2023; </w:t>
            </w:r>
            <w:proofErr w:type="spellStart"/>
            <w:r>
              <w:rPr>
                <w:sz w:val="22"/>
              </w:rPr>
              <w:t>Firat</w:t>
            </w:r>
            <w:proofErr w:type="spellEnd"/>
            <w:r>
              <w:rPr>
                <w:sz w:val="22"/>
              </w:rPr>
              <w:t xml:space="preserve">, 2023; Holmes et al., 2023; Lopezosa et al., 2023; </w:t>
            </w:r>
            <w:proofErr w:type="spellStart"/>
            <w:r>
              <w:rPr>
                <w:sz w:val="22"/>
              </w:rPr>
              <w:t>Pisica</w:t>
            </w:r>
            <w:proofErr w:type="spellEnd"/>
            <w:r>
              <w:rPr>
                <w:sz w:val="22"/>
              </w:rPr>
              <w:t xml:space="preserve"> et al., 2023; Saad &amp; Tounkara, 2023</w:t>
            </w:r>
            <w:r>
              <w:rPr>
                <w:rFonts w:eastAsia="SimSun" w:hint="eastAsia"/>
                <w:sz w:val="22"/>
                <w:lang w:val="en-US"/>
              </w:rPr>
              <w:t xml:space="preserve">; </w:t>
            </w:r>
            <w:r>
              <w:rPr>
                <w:sz w:val="22"/>
              </w:rPr>
              <w:t>Stutz et al., 2023</w:t>
            </w:r>
          </w:p>
        </w:tc>
      </w:tr>
      <w:tr w:rsidR="009F3B19" w14:paraId="17EC087A" w14:textId="77777777" w:rsidTr="00B246B5">
        <w:tc>
          <w:tcPr>
            <w:tcW w:w="0" w:type="auto"/>
          </w:tcPr>
          <w:p w14:paraId="76695947" w14:textId="77777777" w:rsidR="009F3B19" w:rsidRDefault="009F3B19" w:rsidP="00B246B5">
            <w:pPr>
              <w:ind w:left="313"/>
            </w:pPr>
            <w:r>
              <w:rPr>
                <w:color w:val="000000"/>
                <w:sz w:val="22"/>
              </w:rPr>
              <w:t xml:space="preserve">North America </w:t>
            </w:r>
          </w:p>
        </w:tc>
        <w:tc>
          <w:tcPr>
            <w:tcW w:w="0" w:type="auto"/>
          </w:tcPr>
          <w:p w14:paraId="4292E1C5" w14:textId="77777777" w:rsidR="009F3B19" w:rsidRDefault="009F3B19" w:rsidP="00B246B5">
            <w:r>
              <w:rPr>
                <w:sz w:val="22"/>
              </w:rPr>
              <w:t xml:space="preserve">Archibald et al., 2023; Chen et al., 2023; </w:t>
            </w:r>
            <w:proofErr w:type="spellStart"/>
            <w:r>
              <w:rPr>
                <w:sz w:val="22"/>
              </w:rPr>
              <w:t>Firat</w:t>
            </w:r>
            <w:proofErr w:type="spellEnd"/>
            <w:r>
              <w:rPr>
                <w:sz w:val="22"/>
              </w:rPr>
              <w:t>, 2023; Phillips et al., 2023; Sajja et al., 2023</w:t>
            </w:r>
          </w:p>
        </w:tc>
      </w:tr>
      <w:tr w:rsidR="009F3B19" w14:paraId="2067B3B3" w14:textId="77777777" w:rsidTr="00B246B5">
        <w:tc>
          <w:tcPr>
            <w:tcW w:w="0" w:type="auto"/>
          </w:tcPr>
          <w:p w14:paraId="550DF5DA" w14:textId="77777777" w:rsidR="009F3B19" w:rsidRDefault="009F3B19" w:rsidP="00B246B5">
            <w:pPr>
              <w:ind w:left="313"/>
              <w:rPr>
                <w:color w:val="000000"/>
              </w:rPr>
            </w:pPr>
            <w:r>
              <w:rPr>
                <w:color w:val="000000"/>
                <w:sz w:val="22"/>
              </w:rPr>
              <w:t>Latin America (i.e., Brazil, not specified)</w:t>
            </w:r>
          </w:p>
        </w:tc>
        <w:tc>
          <w:tcPr>
            <w:tcW w:w="0" w:type="auto"/>
          </w:tcPr>
          <w:p w14:paraId="139D9B9E" w14:textId="77777777" w:rsidR="009F3B19" w:rsidRDefault="009F3B19" w:rsidP="00B246B5">
            <w:r>
              <w:rPr>
                <w:sz w:val="22"/>
              </w:rPr>
              <w:t>Lopezosa et al., 2023; Novais et al., 2023; Pereira et al., 2023</w:t>
            </w:r>
          </w:p>
        </w:tc>
      </w:tr>
      <w:tr w:rsidR="009F3B19" w14:paraId="176EA552" w14:textId="77777777" w:rsidTr="00B246B5">
        <w:tc>
          <w:tcPr>
            <w:tcW w:w="0" w:type="auto"/>
          </w:tcPr>
          <w:p w14:paraId="45658F74" w14:textId="77777777" w:rsidR="009F3B19" w:rsidRDefault="009F3B19" w:rsidP="00B246B5">
            <w:pPr>
              <w:ind w:left="313"/>
            </w:pPr>
            <w:r>
              <w:rPr>
                <w:color w:val="000000"/>
                <w:sz w:val="22"/>
              </w:rPr>
              <w:t>Middle East (i.e., Oman, Turkey)</w:t>
            </w:r>
          </w:p>
        </w:tc>
        <w:tc>
          <w:tcPr>
            <w:tcW w:w="0" w:type="auto"/>
          </w:tcPr>
          <w:p w14:paraId="643D1C2C" w14:textId="77777777" w:rsidR="009F3B19" w:rsidRDefault="009F3B19" w:rsidP="00B246B5">
            <w:r>
              <w:rPr>
                <w:sz w:val="22"/>
              </w:rPr>
              <w:t>Al-</w:t>
            </w:r>
            <w:proofErr w:type="spellStart"/>
            <w:r>
              <w:rPr>
                <w:sz w:val="22"/>
              </w:rPr>
              <w:t>Shanfari</w:t>
            </w:r>
            <w:proofErr w:type="spellEnd"/>
            <w:r>
              <w:rPr>
                <w:sz w:val="22"/>
              </w:rPr>
              <w:t xml:space="preserve"> et al., 2023</w:t>
            </w:r>
          </w:p>
        </w:tc>
      </w:tr>
      <w:tr w:rsidR="009F3B19" w14:paraId="795B7CFF" w14:textId="77777777" w:rsidTr="00B246B5">
        <w:tc>
          <w:tcPr>
            <w:tcW w:w="0" w:type="auto"/>
          </w:tcPr>
          <w:p w14:paraId="0AC8EC65" w14:textId="77777777" w:rsidR="009F3B19" w:rsidRDefault="009F3B19" w:rsidP="00B246B5">
            <w:pPr>
              <w:ind w:left="313"/>
              <w:rPr>
                <w:color w:val="000000"/>
              </w:rPr>
            </w:pPr>
            <w:r>
              <w:rPr>
                <w:color w:val="000000"/>
                <w:sz w:val="22"/>
              </w:rPr>
              <w:t>Australia</w:t>
            </w:r>
          </w:p>
        </w:tc>
        <w:tc>
          <w:tcPr>
            <w:tcW w:w="0" w:type="auto"/>
          </w:tcPr>
          <w:p w14:paraId="59219B9B" w14:textId="77777777" w:rsidR="009F3B19" w:rsidRDefault="009F3B19" w:rsidP="00B246B5">
            <w:proofErr w:type="spellStart"/>
            <w:r>
              <w:rPr>
                <w:sz w:val="22"/>
              </w:rPr>
              <w:t>Firat</w:t>
            </w:r>
            <w:proofErr w:type="spellEnd"/>
            <w:r>
              <w:rPr>
                <w:sz w:val="22"/>
              </w:rPr>
              <w:t>, 2023;</w:t>
            </w:r>
            <w:r>
              <w:rPr>
                <w:rFonts w:eastAsia="SimSun" w:hint="eastAsia"/>
                <w:sz w:val="22"/>
                <w:lang w:val="en-US"/>
              </w:rPr>
              <w:t xml:space="preserve"> </w:t>
            </w:r>
            <w:r>
              <w:rPr>
                <w:sz w:val="22"/>
              </w:rPr>
              <w:t>Pretorius, 2023</w:t>
            </w:r>
          </w:p>
        </w:tc>
      </w:tr>
      <w:tr w:rsidR="009F3B19" w14:paraId="5D9D3310" w14:textId="77777777" w:rsidTr="00B246B5">
        <w:tc>
          <w:tcPr>
            <w:tcW w:w="0" w:type="auto"/>
          </w:tcPr>
          <w:p w14:paraId="45D72DDC" w14:textId="77777777" w:rsidR="009F3B19" w:rsidRDefault="009F3B19" w:rsidP="00B246B5">
            <w:pPr>
              <w:rPr>
                <w:i/>
                <w:iCs/>
                <w:color w:val="000000"/>
              </w:rPr>
            </w:pPr>
          </w:p>
          <w:p w14:paraId="6B072810" w14:textId="77777777" w:rsidR="009F3B19" w:rsidRDefault="009F3B19" w:rsidP="00B246B5">
            <w:pPr>
              <w:rPr>
                <w:color w:val="000000"/>
              </w:rPr>
            </w:pPr>
            <w:r>
              <w:rPr>
                <w:i/>
                <w:iCs/>
                <w:color w:val="000000"/>
                <w:sz w:val="22"/>
              </w:rPr>
              <w:t>Methods</w:t>
            </w:r>
          </w:p>
        </w:tc>
        <w:tc>
          <w:tcPr>
            <w:tcW w:w="0" w:type="auto"/>
          </w:tcPr>
          <w:p w14:paraId="0C98D12C" w14:textId="77777777" w:rsidR="009F3B19" w:rsidRDefault="009F3B19" w:rsidP="00B246B5"/>
        </w:tc>
      </w:tr>
      <w:tr w:rsidR="009F3B19" w14:paraId="2226F762" w14:textId="77777777" w:rsidTr="00B246B5">
        <w:tc>
          <w:tcPr>
            <w:tcW w:w="0" w:type="auto"/>
          </w:tcPr>
          <w:p w14:paraId="72BCE1D9" w14:textId="77777777" w:rsidR="009F3B19" w:rsidRDefault="009F3B19" w:rsidP="00B246B5">
            <w:pPr>
              <w:ind w:left="313"/>
              <w:rPr>
                <w:color w:val="000000"/>
              </w:rPr>
            </w:pPr>
            <w:r>
              <w:rPr>
                <w:color w:val="000000"/>
                <w:sz w:val="22"/>
              </w:rPr>
              <w:t>Modelling/Simulation</w:t>
            </w:r>
          </w:p>
        </w:tc>
        <w:tc>
          <w:tcPr>
            <w:tcW w:w="0" w:type="auto"/>
          </w:tcPr>
          <w:p w14:paraId="53313765" w14:textId="77777777" w:rsidR="009F3B19" w:rsidRDefault="009F3B19" w:rsidP="00B246B5">
            <w:r>
              <w:rPr>
                <w:sz w:val="22"/>
              </w:rPr>
              <w:t>Archibald et al., 2023; Guo, 2023; Kumar et al., 2023; F. Li &amp; Zhang, 2023; Novais et al., 2023; Phillips et al., 2023; Saad &amp; Tounkara, 2023; Sajja et al., 2023; Shi, 2023; D. Wang et al., 2023; Yang, 2023; Zhang et al., 2023; K. Zhu, 2023; L. Zhu et al., 2023</w:t>
            </w:r>
          </w:p>
        </w:tc>
      </w:tr>
      <w:tr w:rsidR="009F3B19" w14:paraId="50D1B0DA" w14:textId="77777777" w:rsidTr="00B246B5">
        <w:tc>
          <w:tcPr>
            <w:tcW w:w="0" w:type="auto"/>
          </w:tcPr>
          <w:p w14:paraId="4BED2E56" w14:textId="77777777" w:rsidR="009F3B19" w:rsidRDefault="009F3B19" w:rsidP="00B246B5">
            <w:pPr>
              <w:ind w:left="313"/>
              <w:rPr>
                <w:color w:val="000000"/>
              </w:rPr>
            </w:pPr>
            <w:r>
              <w:rPr>
                <w:color w:val="000000"/>
                <w:sz w:val="22"/>
              </w:rPr>
              <w:t>Experiment</w:t>
            </w:r>
          </w:p>
        </w:tc>
        <w:tc>
          <w:tcPr>
            <w:tcW w:w="0" w:type="auto"/>
          </w:tcPr>
          <w:p w14:paraId="65177ADF" w14:textId="77777777" w:rsidR="009F3B19" w:rsidRDefault="009F3B19" w:rsidP="00B246B5">
            <w:proofErr w:type="spellStart"/>
            <w:r>
              <w:rPr>
                <w:sz w:val="22"/>
              </w:rPr>
              <w:t>Farazouli</w:t>
            </w:r>
            <w:proofErr w:type="spellEnd"/>
            <w:r>
              <w:rPr>
                <w:sz w:val="22"/>
              </w:rPr>
              <w:t xml:space="preserve"> et al., 2023; L. Li et al., 2023; Pereira et al., 2023; Tang et al., 2023; Zhang et al., 2023; L. Zhu et al., 2023</w:t>
            </w:r>
          </w:p>
        </w:tc>
      </w:tr>
      <w:tr w:rsidR="009F3B19" w14:paraId="2E3E3438" w14:textId="77777777" w:rsidTr="00B246B5">
        <w:tc>
          <w:tcPr>
            <w:tcW w:w="0" w:type="auto"/>
          </w:tcPr>
          <w:p w14:paraId="177A6DFE" w14:textId="77777777" w:rsidR="009F3B19" w:rsidRDefault="009F3B19" w:rsidP="00B246B5">
            <w:pPr>
              <w:ind w:left="313"/>
              <w:rPr>
                <w:color w:val="000000"/>
              </w:rPr>
            </w:pPr>
            <w:r>
              <w:rPr>
                <w:color w:val="000000"/>
                <w:sz w:val="22"/>
              </w:rPr>
              <w:t>Survey</w:t>
            </w:r>
          </w:p>
        </w:tc>
        <w:tc>
          <w:tcPr>
            <w:tcW w:w="0" w:type="auto"/>
          </w:tcPr>
          <w:p w14:paraId="4EDA7819" w14:textId="77777777" w:rsidR="009F3B19" w:rsidRDefault="009F3B19" w:rsidP="00B246B5">
            <w:r>
              <w:rPr>
                <w:sz w:val="22"/>
              </w:rPr>
              <w:t>Al-</w:t>
            </w:r>
            <w:proofErr w:type="spellStart"/>
            <w:r>
              <w:rPr>
                <w:sz w:val="22"/>
              </w:rPr>
              <w:t>Shanfari</w:t>
            </w:r>
            <w:proofErr w:type="spellEnd"/>
            <w:r>
              <w:rPr>
                <w:sz w:val="22"/>
              </w:rPr>
              <w:t xml:space="preserve"> et al., 2023; Devi &amp; </w:t>
            </w:r>
            <w:proofErr w:type="spellStart"/>
            <w:r>
              <w:rPr>
                <w:sz w:val="22"/>
              </w:rPr>
              <w:t>Rroy</w:t>
            </w:r>
            <w:proofErr w:type="spellEnd"/>
            <w:r>
              <w:rPr>
                <w:sz w:val="22"/>
              </w:rPr>
              <w:t>, 2023; Holmes et al., 2023; L. Li et al., 2023; Q. Li et al., 2023; Y. Wang, 2023</w:t>
            </w:r>
          </w:p>
        </w:tc>
      </w:tr>
      <w:tr w:rsidR="009F3B19" w14:paraId="473E5922" w14:textId="77777777" w:rsidTr="00B246B5">
        <w:tc>
          <w:tcPr>
            <w:tcW w:w="0" w:type="auto"/>
          </w:tcPr>
          <w:p w14:paraId="236619B8" w14:textId="77777777" w:rsidR="009F3B19" w:rsidRDefault="009F3B19" w:rsidP="00B246B5">
            <w:pPr>
              <w:ind w:left="313"/>
              <w:rPr>
                <w:color w:val="000000"/>
              </w:rPr>
            </w:pPr>
            <w:r>
              <w:rPr>
                <w:color w:val="000000"/>
                <w:sz w:val="22"/>
              </w:rPr>
              <w:t xml:space="preserve">Interview </w:t>
            </w:r>
          </w:p>
        </w:tc>
        <w:tc>
          <w:tcPr>
            <w:tcW w:w="0" w:type="auto"/>
          </w:tcPr>
          <w:p w14:paraId="1EF5655D" w14:textId="77777777" w:rsidR="009F3B19" w:rsidRDefault="009F3B19" w:rsidP="00B246B5">
            <w:r>
              <w:rPr>
                <w:sz w:val="22"/>
              </w:rPr>
              <w:t>Al-</w:t>
            </w:r>
            <w:proofErr w:type="spellStart"/>
            <w:r>
              <w:rPr>
                <w:sz w:val="22"/>
              </w:rPr>
              <w:t>Shanfari</w:t>
            </w:r>
            <w:proofErr w:type="spellEnd"/>
            <w:r>
              <w:rPr>
                <w:sz w:val="22"/>
              </w:rPr>
              <w:t xml:space="preserve"> et al., 2023; Chen et al., 2023; </w:t>
            </w:r>
            <w:proofErr w:type="spellStart"/>
            <w:r>
              <w:rPr>
                <w:sz w:val="22"/>
              </w:rPr>
              <w:t>Farazouli</w:t>
            </w:r>
            <w:proofErr w:type="spellEnd"/>
            <w:r>
              <w:rPr>
                <w:sz w:val="22"/>
              </w:rPr>
              <w:t xml:space="preserve"> et al., 2023; Kohnke et al., 2023; Lopezosa et al., 2023; </w:t>
            </w:r>
            <w:proofErr w:type="spellStart"/>
            <w:r>
              <w:rPr>
                <w:sz w:val="22"/>
              </w:rPr>
              <w:t>Pisica</w:t>
            </w:r>
            <w:proofErr w:type="spellEnd"/>
            <w:r>
              <w:rPr>
                <w:sz w:val="22"/>
              </w:rPr>
              <w:t xml:space="preserve"> et al., 2023</w:t>
            </w:r>
          </w:p>
        </w:tc>
      </w:tr>
      <w:tr w:rsidR="009F3B19" w14:paraId="59D29616" w14:textId="77777777" w:rsidTr="00B246B5">
        <w:tc>
          <w:tcPr>
            <w:tcW w:w="0" w:type="auto"/>
          </w:tcPr>
          <w:p w14:paraId="3DEE379B" w14:textId="77777777" w:rsidR="009F3B19" w:rsidRDefault="009F3B19" w:rsidP="00B246B5">
            <w:pPr>
              <w:ind w:left="313"/>
              <w:rPr>
                <w:color w:val="000000"/>
              </w:rPr>
            </w:pPr>
            <w:r>
              <w:rPr>
                <w:color w:val="000000"/>
                <w:sz w:val="22"/>
              </w:rPr>
              <w:t>Others (e.g., discussion, workshop, open-ended questions, observation)</w:t>
            </w:r>
          </w:p>
        </w:tc>
        <w:tc>
          <w:tcPr>
            <w:tcW w:w="0" w:type="auto"/>
          </w:tcPr>
          <w:p w14:paraId="76D80F5F" w14:textId="77777777" w:rsidR="009F3B19" w:rsidRDefault="009F3B19" w:rsidP="00B246B5">
            <w:r>
              <w:rPr>
                <w:sz w:val="22"/>
              </w:rPr>
              <w:t xml:space="preserve">Alexander et al., 2023; </w:t>
            </w:r>
            <w:proofErr w:type="spellStart"/>
            <w:r>
              <w:rPr>
                <w:sz w:val="22"/>
              </w:rPr>
              <w:t>Firat</w:t>
            </w:r>
            <w:proofErr w:type="spellEnd"/>
            <w:r>
              <w:rPr>
                <w:sz w:val="22"/>
              </w:rPr>
              <w:t xml:space="preserve">, 2023; Holmes et al., 2023; Novais et al., </w:t>
            </w:r>
            <w:proofErr w:type="gramStart"/>
            <w:r>
              <w:rPr>
                <w:sz w:val="22"/>
              </w:rPr>
              <w:t xml:space="preserve">2023;   </w:t>
            </w:r>
            <w:proofErr w:type="gramEnd"/>
            <w:r>
              <w:rPr>
                <w:sz w:val="22"/>
              </w:rPr>
              <w:t>Stutz et al., 2023</w:t>
            </w:r>
          </w:p>
        </w:tc>
      </w:tr>
      <w:tr w:rsidR="009F3B19" w14:paraId="1EB9E6B9" w14:textId="77777777" w:rsidTr="00B246B5">
        <w:tc>
          <w:tcPr>
            <w:tcW w:w="0" w:type="auto"/>
          </w:tcPr>
          <w:p w14:paraId="7ED4BD74" w14:textId="77777777" w:rsidR="009F3B19" w:rsidRDefault="009F3B19" w:rsidP="00B246B5">
            <w:pPr>
              <w:ind w:left="313"/>
              <w:rPr>
                <w:color w:val="000000"/>
              </w:rPr>
            </w:pPr>
            <w:r>
              <w:rPr>
                <w:color w:val="000000"/>
                <w:sz w:val="22"/>
              </w:rPr>
              <w:t>Mixed methods</w:t>
            </w:r>
          </w:p>
        </w:tc>
        <w:tc>
          <w:tcPr>
            <w:tcW w:w="0" w:type="auto"/>
          </w:tcPr>
          <w:p w14:paraId="427507D2" w14:textId="77777777" w:rsidR="009F3B19" w:rsidRDefault="009F3B19" w:rsidP="00B246B5">
            <w:r>
              <w:rPr>
                <w:sz w:val="22"/>
              </w:rPr>
              <w:t>Chan, 2023; Y. Li &amp; Wu, 2023</w:t>
            </w:r>
          </w:p>
        </w:tc>
      </w:tr>
      <w:tr w:rsidR="009F3B19" w14:paraId="18EB6F34" w14:textId="77777777" w:rsidTr="00B246B5">
        <w:tc>
          <w:tcPr>
            <w:tcW w:w="0" w:type="auto"/>
          </w:tcPr>
          <w:p w14:paraId="5CD4FC1B" w14:textId="77777777" w:rsidR="009F3B19" w:rsidRDefault="009F3B19" w:rsidP="00B246B5">
            <w:pPr>
              <w:ind w:left="313"/>
              <w:rPr>
                <w:color w:val="000000"/>
              </w:rPr>
            </w:pPr>
            <w:r>
              <w:rPr>
                <w:color w:val="000000"/>
                <w:sz w:val="22"/>
              </w:rPr>
              <w:t>Case study</w:t>
            </w:r>
          </w:p>
        </w:tc>
        <w:tc>
          <w:tcPr>
            <w:tcW w:w="0" w:type="auto"/>
          </w:tcPr>
          <w:p w14:paraId="71D87AC9" w14:textId="77777777" w:rsidR="009F3B19" w:rsidRDefault="009F3B19" w:rsidP="00B246B5">
            <w:pPr>
              <w:rPr>
                <w:rFonts w:eastAsia="SimSun"/>
                <w:lang w:val="en-US"/>
              </w:rPr>
            </w:pPr>
            <w:r>
              <w:rPr>
                <w:sz w:val="22"/>
              </w:rPr>
              <w:t>Sajja et al., 2023;</w:t>
            </w:r>
            <w:r>
              <w:rPr>
                <w:rFonts w:eastAsia="SimSun" w:hint="eastAsia"/>
                <w:sz w:val="22"/>
                <w:lang w:val="en-US"/>
              </w:rPr>
              <w:t xml:space="preserve"> </w:t>
            </w:r>
            <w:r>
              <w:rPr>
                <w:sz w:val="22"/>
              </w:rPr>
              <w:t>Pretorius, 2023</w:t>
            </w:r>
          </w:p>
        </w:tc>
      </w:tr>
      <w:tr w:rsidR="009F3B19" w14:paraId="1BC2F646" w14:textId="77777777" w:rsidTr="00B246B5">
        <w:tc>
          <w:tcPr>
            <w:tcW w:w="0" w:type="auto"/>
          </w:tcPr>
          <w:p w14:paraId="1B15CCE0" w14:textId="77777777" w:rsidR="009F3B19" w:rsidRDefault="009F3B19" w:rsidP="00B246B5">
            <w:pPr>
              <w:rPr>
                <w:i/>
                <w:iCs/>
                <w:color w:val="000000"/>
              </w:rPr>
            </w:pPr>
          </w:p>
          <w:p w14:paraId="2E615C95" w14:textId="77777777" w:rsidR="009F3B19" w:rsidRDefault="009F3B19" w:rsidP="00B246B5">
            <w:pPr>
              <w:rPr>
                <w:color w:val="000000"/>
              </w:rPr>
            </w:pPr>
            <w:r>
              <w:rPr>
                <w:i/>
                <w:iCs/>
                <w:color w:val="000000"/>
                <w:sz w:val="22"/>
              </w:rPr>
              <w:t>Foci</w:t>
            </w:r>
          </w:p>
        </w:tc>
        <w:tc>
          <w:tcPr>
            <w:tcW w:w="0" w:type="auto"/>
          </w:tcPr>
          <w:p w14:paraId="6829843D" w14:textId="77777777" w:rsidR="009F3B19" w:rsidRDefault="009F3B19" w:rsidP="00B246B5"/>
        </w:tc>
      </w:tr>
      <w:tr w:rsidR="009F3B19" w14:paraId="6009D128" w14:textId="77777777" w:rsidTr="00B246B5">
        <w:tc>
          <w:tcPr>
            <w:tcW w:w="0" w:type="auto"/>
          </w:tcPr>
          <w:p w14:paraId="216E944D" w14:textId="77777777" w:rsidR="009F3B19" w:rsidRDefault="009F3B19" w:rsidP="00B246B5">
            <w:pPr>
              <w:ind w:left="313"/>
              <w:rPr>
                <w:color w:val="000000"/>
              </w:rPr>
            </w:pPr>
            <w:r>
              <w:rPr>
                <w:sz w:val="22"/>
                <w:lang w:val="en-US"/>
              </w:rPr>
              <w:lastRenderedPageBreak/>
              <w:t xml:space="preserve">Technology </w:t>
            </w:r>
          </w:p>
        </w:tc>
        <w:tc>
          <w:tcPr>
            <w:tcW w:w="0" w:type="auto"/>
          </w:tcPr>
          <w:p w14:paraId="2A3C22A5" w14:textId="77777777" w:rsidR="009F3B19" w:rsidRDefault="009F3B19" w:rsidP="00B246B5">
            <w:pPr>
              <w:rPr>
                <w:highlight w:val="green"/>
              </w:rPr>
            </w:pPr>
            <w:r>
              <w:rPr>
                <w:sz w:val="22"/>
                <w:lang w:val="en-US"/>
              </w:rPr>
              <w:t>Guo, 2023; Kumar et al., 2023; F. Li &amp; Zhang, 2023; Y. Li &amp; Wu, 2023; Novais et al., 2023; Pereira et al., 2023; Phillips et al., 2023; Saad &amp; Tounkara, 2023; Sajja et al., 2023; Shi, 2023; Tang et al., 2023; D. Wang et al., 2023; Yang, 2023; Zhang et al., 2023; K. Zhu, 2023; L. Zhu et al., 2023</w:t>
            </w:r>
          </w:p>
        </w:tc>
      </w:tr>
      <w:tr w:rsidR="009F3B19" w14:paraId="681B731F" w14:textId="77777777" w:rsidTr="00B246B5">
        <w:tc>
          <w:tcPr>
            <w:tcW w:w="0" w:type="auto"/>
          </w:tcPr>
          <w:p w14:paraId="73A9D4BA" w14:textId="77777777" w:rsidR="009F3B19" w:rsidRDefault="009F3B19" w:rsidP="00B246B5">
            <w:pPr>
              <w:ind w:left="313"/>
              <w:rPr>
                <w:color w:val="000000"/>
              </w:rPr>
            </w:pPr>
            <w:r>
              <w:rPr>
                <w:sz w:val="22"/>
                <w:lang w:val="en-US"/>
              </w:rPr>
              <w:t>The human experience</w:t>
            </w:r>
          </w:p>
        </w:tc>
        <w:tc>
          <w:tcPr>
            <w:tcW w:w="0" w:type="auto"/>
          </w:tcPr>
          <w:p w14:paraId="5552E4AC" w14:textId="77777777" w:rsidR="009F3B19" w:rsidRDefault="009F3B19" w:rsidP="00B246B5">
            <w:r>
              <w:rPr>
                <w:sz w:val="22"/>
                <w:lang w:val="en-US"/>
              </w:rPr>
              <w:t>(Al-</w:t>
            </w:r>
            <w:proofErr w:type="spellStart"/>
            <w:r>
              <w:rPr>
                <w:sz w:val="22"/>
                <w:lang w:val="en-US"/>
              </w:rPr>
              <w:t>Shanfari</w:t>
            </w:r>
            <w:proofErr w:type="spellEnd"/>
            <w:r>
              <w:rPr>
                <w:sz w:val="22"/>
                <w:lang w:val="en-US"/>
              </w:rPr>
              <w:t xml:space="preserve"> et al., 2023; Chan, 2023; Chen et al., 2023; Devi &amp; </w:t>
            </w:r>
            <w:proofErr w:type="spellStart"/>
            <w:r>
              <w:rPr>
                <w:sz w:val="22"/>
                <w:lang w:val="en-US"/>
              </w:rPr>
              <w:t>Rroy</w:t>
            </w:r>
            <w:proofErr w:type="spellEnd"/>
            <w:r>
              <w:rPr>
                <w:sz w:val="22"/>
                <w:lang w:val="en-US"/>
              </w:rPr>
              <w:t xml:space="preserve">, 2023; </w:t>
            </w:r>
            <w:proofErr w:type="spellStart"/>
            <w:r>
              <w:rPr>
                <w:sz w:val="22"/>
                <w:lang w:val="en-US"/>
              </w:rPr>
              <w:t>Firat</w:t>
            </w:r>
            <w:proofErr w:type="spellEnd"/>
            <w:r>
              <w:rPr>
                <w:sz w:val="22"/>
                <w:lang w:val="en-US"/>
              </w:rPr>
              <w:t xml:space="preserve">, 2023; Holmes et al., 2023; Kohnke et al., 2023; Lopezosa et al., 2023; </w:t>
            </w:r>
            <w:proofErr w:type="spellStart"/>
            <w:r>
              <w:rPr>
                <w:sz w:val="22"/>
                <w:lang w:val="en-US"/>
              </w:rPr>
              <w:t>Pisica</w:t>
            </w:r>
            <w:proofErr w:type="spellEnd"/>
            <w:r>
              <w:rPr>
                <w:sz w:val="22"/>
                <w:lang w:val="en-US"/>
              </w:rPr>
              <w:t xml:space="preserve"> et al., 2023; Y. Wang, 2023</w:t>
            </w:r>
          </w:p>
        </w:tc>
      </w:tr>
      <w:tr w:rsidR="009F3B19" w14:paraId="613B55FA" w14:textId="77777777" w:rsidTr="00B246B5">
        <w:tc>
          <w:tcPr>
            <w:tcW w:w="0" w:type="auto"/>
          </w:tcPr>
          <w:p w14:paraId="001C67E6" w14:textId="77777777" w:rsidR="009F3B19" w:rsidRDefault="009F3B19" w:rsidP="00B246B5">
            <w:pPr>
              <w:ind w:left="313"/>
              <w:rPr>
                <w:color w:val="000000"/>
              </w:rPr>
            </w:pPr>
            <w:r>
              <w:rPr>
                <w:sz w:val="22"/>
                <w:lang w:val="en-US"/>
              </w:rPr>
              <w:t>Use of AI in class</w:t>
            </w:r>
          </w:p>
        </w:tc>
        <w:tc>
          <w:tcPr>
            <w:tcW w:w="0" w:type="auto"/>
          </w:tcPr>
          <w:p w14:paraId="5CCA8ACA" w14:textId="77777777" w:rsidR="009F3B19" w:rsidRDefault="009F3B19" w:rsidP="00B246B5">
            <w:r>
              <w:rPr>
                <w:sz w:val="22"/>
                <w:lang w:val="en-US"/>
              </w:rPr>
              <w:fldChar w:fldCharType="begin" w:fldLock="1"/>
            </w:r>
            <w:r>
              <w:rPr>
                <w:sz w:val="22"/>
                <w:lang w:val="en-US"/>
              </w:rPr>
              <w:instrText>ADDIN CSL_CITATION {"citationItems":[{"id":"ITEM-1","itemData":{"DOI":"10.1007/s11528-022-00825-7","abstract":"Asynchronous discussions are a popular feature in online higher education as they enable instructor-student and student–student interactions at the users’ own time and pace. AI-driven discussion platforms are designed to relieve instructors of automatable tasks, e.g., low-stakes grading and post moderation. Our study investigated the validity of an AI-generated score compared to human-driven methods of evaluating student effort and the impact of instructor interaction on students’ discussion post quality. A series of within-subjects MANOVAs was conducted on 14,599 discussion posts among over 800 students across four classes to measure post ‘curiosity score’ (i.e., an AI-generated metric of post quality) and word count. After checking assumptions, one MANOVA was run for each type of instructor interaction: private coaching, public praising, and public featuring. Instructor coaching appears to impact curiosity scores and word count, with later posts being an average of 40 words longer and scoring an average of 15 points higher than the original post that received instructor coaching. AI-driven tools appear to free up time for more creative human interventions, particularly among instructors teaching high-enrollment classes, where a traditional discussion forum is less scalable.","author":[{"dropping-particle":"","family":"Archibald","given":"A","non-dropping-particle":"","parse-names":false,"suffix":""},{"dropping-particle":"","family":"Hudson","given":"C","non-dropping-particle":"","parse-names":false,"suffix":""},{"dropping-particle":"","family":"Heap","given":"T","non-dropping-particle":"","parse-names":false,"suffix":""},{"dropping-particle":"","family":"Thompson","given":"R R","non-dropping-particle":"","parse-names":false,"suffix":""},{"dropping-particle":"","family":"Lin","given":"L","non-dropping-particle":"","parse-names":false,"suffix":""},{"dropping-particle":"","family":"DeMeritt","given":"J","non-dropping-particle":"","parse-names":false,"suffix":""},{"dropping-particle":"","family":"Lucke","given":"H","non-dropping-particle":"","parse-names":false,"suffix":""}],"container-title":"TechTrends","id":"ITEM-1","issue":"2","issued":{"date-parts":[["2023"]]},"page":"285-293","title":"A Validation of AI-Enabled Discussion Platform Metrics and Relationships to Student Efforts","type":"article-journal","volume":"67"},"uris":["http://www.mendeley.com/documents/?uuid=9bb8b74e-79d5-4cc9-93b0-4f66f46e4f94"]},{"id":"ITEM-2","itemData":{"DOI":"10.1080/02602938.2023.2241676","abstract":"AI chatbots have recently fuelled debate regarding education practices in higher education institutions worldwide. Focusing on Generative AI and ChatGPT in particular, our study examines how AI chatbots impact university teachers’ assessment practices, exploring teachers’ perceptions about how ChatGPT performs in response to home examination prompts in undergraduate contexts. University teachers (n = 24) from four different departments in humanities and social sciences participated in Turing Test-inspired experiments, where they blindly assessed student and ChatGPT-written responses to home examination questions. Additionally, we conducted semi-structured interviews in focus groups with the same teachers examining their reflections about the quality of the texts they assessed. Regarding chatbot-generated texts, we found a passing rate range across the cohort (37.5 − 85.7%) and a chatbot-written suspicion range (14–23%). Regarding the student-written texts, we identified patterns of downgrading, suggesting that teachers were more critical when grading student-written texts. Drawing on post-phenomenology and mediation theory, we discuss AI chatbots as a potentially disruptive technology in higher education practices.","author":[{"dropping-particle":"","family":"Farazouli","given":"A.","non-dropping-particle":"","parse-names":false,"suffix":""},{"dropping-particle":"","family":"Cerratto-Pargman","given":"T.","non-dropping-particle":"","parse-names":false,"suffix":""},{"dropping-particle":"","family":"Bolander-Laksov","given":"K.","non-dropping-particle":"","parse-names":false,"suffix":""},{"dropping-particle":"","family":"McGrath","given":"C.","non-dropping-particle":"","parse-names":false,"suffix":""}],"container-title":"Assessment and Evaluation in Higher Education","id":"ITEM-2","issued":{"date-parts":[["2023"]]},"title":"Hello GPT! Goodbye home examination? An exploratory study of AI chatbots impact on university teachers’ assessment practices","type":"article-journal"},"uris":["http://www.mendeley.com/documents/?uuid=37ac7fc5-6ef1-35a1-be48-522201501beb"]},{"id":"ITEM-3","itemData":{"DOI":"10.3390/su15107940","ISSN":"2071-1050","abstract":"Modern education has undergone tremendous progress, and a large number of advanced devices and technologies have been introduced into the teaching process. We explore the application of artificial intelligence to education, using AI devices for classroom behavior analysis. Embedded systems are special-purpose computer systems tailored to an application. Embedded system hardware for wearable devices is often characterized by low computing power and small storage, and it cannot run complex models. We apply lightweight models to embedded devices to achieve real-time emotion recognition. When teachers teach in the classroom, embedded portable devices can collect images in real-time and identify and count students’ emotions. Teachers can adjust teaching methods and obtain better teaching results through feedback on students’ learning status. Our optimized lightweight model PIDM runs on low-computing embedded devices with fast response times and reliable accuracy, which can be effectively used in the classroom. Compared with traditional post-class analysis, our method is real-time and gives teachers timely feedback during teaching. The experiments in the control group showed that after using smart devices, the classroom teaching effect increased by 9.44%. Intelligent embedded devices can help teachers keep abreast of students’ learning status and promote the improvement of classroom teaching quality.","author":[{"dropping-particle":"","family":"Li","given":"Liujun","non-dropping-particle":"","parse-names":false,"suffix":""},{"dropping-particle":"","family":"Chen","given":"Chao Ping","non-dropping-particle":"","parse-names":false,"suffix":""},{"dropping-particle":"","family":"Wang","given":"Lijun","non-dropping-particle":"","parse-names":false,"suffix":""},{"dropping-particle":"","family":"Liang","given":"Kai","non-dropping-particle":"","parse-names":false,"suffix":""},{"dropping-particle":"","family":"Bao","given":"Weiyue","non-dropping-particle":"","parse-names":false,"suffix":""}],"container-title":"Sustainability","id":"ITEM-3","issue":"10","issued":{"date-parts":[["2023","5","12"]]},"page":"7940","title":"Exploring Artificial Intelligence in Smart Education: Real-Time Classroom Behavior Analysis with Embedded Devices","type":"article-journal","volume":"15"},"uris":["http://www.mendeley.com/documents/?uuid=ab2164b4-72fb-4165-b6f1-4e47aa4b1bee"]},{"id":"ITEM-4","itemData":{"DOI":"10.1155/2023/2074890","ISSN":"1875-905X","abstract":"The research on Internet of Things (IoT) network and edge computing has been a research hotspot in both industry and academia in recent years, especially for the ambient intelligence and massive communication. As a typical form of IoT network and edge computing, the intelligent perception vocal music singing learning system has attracted the attention of researchers in education and academia. Piano teaching is an important course for music majors in higher education. Strengthening piano teaching can cultivate outstanding piano talents for the country and promote the development of music art. This paper applies IoT perception technology to piano teaching, constructs an intelligent piano teaching system, and uses edge computing algorithms to accurately deploy sensors into the system by exploiting the ambient intelligence and massive communication. The system includes data acquisition, data perception, data monitoring, and other modules, making piano teaching more humanized and intelligent. Experiments show that the research in this paper provides important guidance for the application of IoT networks and edge computing, especially for the ambient intelligence and massive communication.","author":[{"dropping-particle":"","family":"Li","given":"Qian","non-dropping-particle":"","parse-names":false,"suffix":""},{"dropping-particle":"","family":"Liu","given":"Heng","non-dropping-particle":"","parse-names":false,"suffix":""},{"dropping-particle":"","family":"Zhao","given":"Xiaoming","non-dropping-particle":"","parse-names":false,"suffix":""}],"container-title":"Mobile Information Systems","editor":[{"dropping-particle":"","family":"Tang","given":"Yajuan","non-dropping-particle":"","parse-names":false,"suffix":""}],"id":"ITEM-4","issued":{"date-parts":[["2023","4","28"]]},"page":"1-9","title":"IoT Networks-Aided Perception Vocal Music Singing Learning System and Piano Teaching with Edge Computing","type":"article-journal","volume":"2023"},"uris":["http://www.mendeley.com/documents/?uuid=e831cdb0-637b-357e-9f03-0470fd8246b3"]},{"id":"ITEM-5","itemData":{"DOI":"10.56297/BUKA4060/XHLD5365","ISSN":"16421027","author":[{"dropping-particle":"","family":"Alexander","given":"Katarzyna","non-dropping-particle":"","parse-names":false,"suffix":""},{"dropping-particle":"","family":"Savvidou","given":"Christine","non-dropping-particle":"","parse-names":false,"suffix":""},{"dropping-particle":"","family":"Alexander","given":"Chris","non-dropping-particle":"","parse-names":false,"suffix":""}],"container-title":"Teaching English With Technology","id":"ITEM-5","issue":"2","issued":{"date-parts":[["2023"]]},"title":"Who wrote this essay? Detecting AI-generated writing in second language education in higher education","type":"article-journal","volume":"2023"},"uris":["http://www.mendeley.com/documents/?uuid=54ef79e3-ded1-4174-8d1e-e76546998a08"]},{"id":"ITEM-6","itemData":{"ISSN":"1835-5196","author":[{"dropping-particle":"","family":"Pretorius","given":"Lynette","non-dropping-particle":"","parse-names":false,"suffix":""}],"container-title":"JOURNAL OF ACADEMIC LANGUAGE AND LEARNING","id":"ITEM-6","issue":"1","issued":{"date-parts":[["2023"]]},"page":"T1-T8","title":"Fostering AI literacy: A teaching practice reflection","type":"article-journal","volume":"17"},"uris":["http://www.mendeley.com/documents/?uuid=4f3e636b-2699-411d-bb05-57591d55fea3"]},{"id":"ITEM-7","itemData":{"DOI":"10.1553/giscience2023_01_s140","ISSN":"23081708","abstract":"Natural language processing systems like ChatGPT have recently attracted enormous attention in the field of higher education. We aim to contribute to this discussion by scrutinizing the suitability of current testing methods and potentially necessary shifts in learning objectives in GIScience. This paper presents an anecdotal approach to the impact of ChatGPT on teaching and learning based on a real-world use case. It focuses on the results of a fictional student who used ChatGPT for the completion of application-development assignments, including coding. The solutions were submitted to the instructor, who assessed the results in a single-blind experiment. The instructor’s feedback and grading as well as the AI-plagiarism results were part of our evaluation of the testing methods applied. This triggered a discussion on the adequacy of current learning objectives in the development of GIS applications and the integration of AI into the learning process.","author":[{"dropping-particle":"","family":"Stutz","given":"Petra","non-dropping-particle":"","parse-names":false,"suffix":""},{"dropping-particle":"","family":"Elixhauser","given":"Maximilian","non-dropping-particle":"","parse-names":false,"suffix":""},{"dropping-particle":"","family":"Grubinger-Preiner","given":"Judith","non-dropping-particle":"","parse-names":false,"suffix":""},{"dropping-particle":"","family":"Linner","given":"Vivienne","non-dropping-particle":"","parse-names":false,"suffix":""},{"dropping-particle":"","family":"Reibersdorfer-Adelsberger","given":"Eva","non-dropping-particle":"","parse-names":false,"suffix":""},{"dropping-particle":"","family":"Traun","given":"Christoph","non-dropping-particle":"","parse-names":false,"suffix":""},{"dropping-particle":"","family":"Wallentin","given":"Gudrun","non-dropping-particle":"","parse-names":false,"suffix":""},{"dropping-particle":"","family":"Wöhs","given":"Katharina","non-dropping-particle":"","parse-names":false,"suffix":""},{"dropping-particle":"","family":"Zuberbühler","given":"Thomas","non-dropping-particle":"","parse-names":false,"suffix":""}],"container-title":"GI_Forum","id":"ITEM-7","issue":"1","issued":{"date-parts":[["2023"]]},"page":"140-147","title":"Ch(e)atGPT? An Anecdotal Approach Addressing the Impact of ChatGPT on Teaching and Learning GIScience","type":"article","volume":"11"},"uris":["http://www.mendeley.com/documents/?uuid=6abcce22-4df6-423c-b498-d776ae20f47a"]}],"mendeley":{"formattedCitation":"(Alexander et al., 2023; Archibald et al., 2023; Farazouli et al., 2023; L. Li et al., 2023; Q. Li et al., 2023; Pretorius, 2023; Stutz et al., 2023)","plainTextFormattedCitation":"(Alexander et al., 2023; Archibald et al., 2023; Farazouli et al., 2023; L. Li et al., 2023; Q. Li et al., 2023; Pretorius, 2023; Stutz et al., 2023)","previouslyFormattedCitation":"(Alexander et al., 2023; Archibald et al., 2023; Farazouli et al., 2023; L. Li et al., 2023; Q. Li et al., 2023; Pretorius, 2023; Stutz et al., 2023)"},"properties":{"noteIndex":0},"schema":"https://github.com/citation-style-language/schema/raw/master/csl-citation.json"}</w:instrText>
            </w:r>
            <w:r>
              <w:rPr>
                <w:sz w:val="22"/>
                <w:lang w:val="en-US"/>
              </w:rPr>
              <w:fldChar w:fldCharType="separate"/>
            </w:r>
            <w:r>
              <w:rPr>
                <w:sz w:val="22"/>
                <w:lang w:val="en-US"/>
              </w:rPr>
              <w:t>Alexander et al., 2023; Archibald et al., 2023; Farazouli et al., 2023; L. Li et al., 2023; Q. Li et al., 2023; Pretorius, 2023; Stutz et al., 2023</w:t>
            </w:r>
            <w:r>
              <w:rPr>
                <w:sz w:val="22"/>
                <w:lang w:val="en-US"/>
              </w:rPr>
              <w:fldChar w:fldCharType="end"/>
            </w:r>
          </w:p>
        </w:tc>
      </w:tr>
      <w:tr w:rsidR="009F3B19" w14:paraId="19D7AD61" w14:textId="77777777" w:rsidTr="00B246B5">
        <w:tc>
          <w:tcPr>
            <w:tcW w:w="0" w:type="auto"/>
          </w:tcPr>
          <w:p w14:paraId="3C5E43F1" w14:textId="77777777" w:rsidR="009F3B19" w:rsidRDefault="009F3B19" w:rsidP="00B246B5">
            <w:pPr>
              <w:ind w:left="313" w:hanging="313"/>
              <w:rPr>
                <w:i/>
                <w:iCs/>
                <w:lang w:val="en-US"/>
              </w:rPr>
            </w:pPr>
          </w:p>
          <w:p w14:paraId="07615284" w14:textId="77777777" w:rsidR="009F3B19" w:rsidRDefault="009F3B19" w:rsidP="00B246B5">
            <w:pPr>
              <w:ind w:left="313" w:hanging="313"/>
              <w:rPr>
                <w:lang w:val="en-US"/>
              </w:rPr>
            </w:pPr>
            <w:r>
              <w:rPr>
                <w:i/>
                <w:iCs/>
                <w:sz w:val="22"/>
                <w:lang w:val="en-US"/>
              </w:rPr>
              <w:t>Education Dimension</w:t>
            </w:r>
          </w:p>
        </w:tc>
        <w:tc>
          <w:tcPr>
            <w:tcW w:w="0" w:type="auto"/>
          </w:tcPr>
          <w:p w14:paraId="3BA73CE3" w14:textId="77777777" w:rsidR="009F3B19" w:rsidRDefault="009F3B19" w:rsidP="00B246B5">
            <w:pPr>
              <w:rPr>
                <w:lang w:val="en-US"/>
              </w:rPr>
            </w:pPr>
          </w:p>
        </w:tc>
      </w:tr>
      <w:tr w:rsidR="009F3B19" w14:paraId="61F35770" w14:textId="77777777" w:rsidTr="00B246B5">
        <w:tc>
          <w:tcPr>
            <w:tcW w:w="0" w:type="auto"/>
          </w:tcPr>
          <w:p w14:paraId="02231EB6" w14:textId="77777777" w:rsidR="009F3B19" w:rsidRDefault="009F3B19" w:rsidP="00B246B5">
            <w:pPr>
              <w:ind w:left="313"/>
              <w:rPr>
                <w:lang w:val="en-US"/>
              </w:rPr>
            </w:pPr>
            <w:r>
              <w:rPr>
                <w:sz w:val="22"/>
                <w:lang w:val="en-US"/>
              </w:rPr>
              <w:t>Curriculum</w:t>
            </w:r>
          </w:p>
        </w:tc>
        <w:tc>
          <w:tcPr>
            <w:tcW w:w="0" w:type="auto"/>
          </w:tcPr>
          <w:p w14:paraId="185DCFA3" w14:textId="77777777" w:rsidR="009F3B19" w:rsidRDefault="009F3B19" w:rsidP="00B246B5">
            <w:pPr>
              <w:rPr>
                <w:lang w:val="en-US"/>
              </w:rPr>
            </w:pPr>
            <w:r>
              <w:rPr>
                <w:sz w:val="22"/>
                <w:lang w:val="en-US"/>
              </w:rPr>
              <w:t>Al-</w:t>
            </w:r>
            <w:proofErr w:type="spellStart"/>
            <w:r>
              <w:rPr>
                <w:sz w:val="22"/>
                <w:lang w:val="en-US"/>
              </w:rPr>
              <w:t>Shanfari</w:t>
            </w:r>
            <w:proofErr w:type="spellEnd"/>
            <w:r>
              <w:rPr>
                <w:sz w:val="22"/>
                <w:lang w:val="en-US"/>
              </w:rPr>
              <w:t xml:space="preserve"> et al., 2023; Chen et al., 2023; </w:t>
            </w:r>
            <w:proofErr w:type="spellStart"/>
            <w:r>
              <w:rPr>
                <w:sz w:val="22"/>
                <w:lang w:val="en-US"/>
              </w:rPr>
              <w:t>Firat</w:t>
            </w:r>
            <w:proofErr w:type="spellEnd"/>
            <w:r>
              <w:rPr>
                <w:sz w:val="22"/>
                <w:lang w:val="en-US"/>
              </w:rPr>
              <w:t xml:space="preserve">, 2023; F. Li &amp; Zhang, 2023; Lopezosa et al., 2023; Phillips et al., 2023; </w:t>
            </w:r>
            <w:proofErr w:type="spellStart"/>
            <w:r>
              <w:rPr>
                <w:sz w:val="22"/>
                <w:lang w:val="en-US"/>
              </w:rPr>
              <w:t>Pisica</w:t>
            </w:r>
            <w:proofErr w:type="spellEnd"/>
            <w:r>
              <w:rPr>
                <w:sz w:val="22"/>
                <w:lang w:val="en-US"/>
              </w:rPr>
              <w:t xml:space="preserve"> et al., 2023; Sajja et al., 2023; Y. Wang, 2023</w:t>
            </w:r>
          </w:p>
        </w:tc>
      </w:tr>
      <w:tr w:rsidR="009F3B19" w14:paraId="038BCCA2" w14:textId="77777777" w:rsidTr="00B246B5">
        <w:tc>
          <w:tcPr>
            <w:tcW w:w="0" w:type="auto"/>
          </w:tcPr>
          <w:p w14:paraId="4F6E4F82" w14:textId="77777777" w:rsidR="009F3B19" w:rsidRDefault="009F3B19" w:rsidP="00B246B5">
            <w:pPr>
              <w:ind w:left="313"/>
              <w:rPr>
                <w:lang w:val="en-US"/>
              </w:rPr>
            </w:pPr>
            <w:r>
              <w:rPr>
                <w:sz w:val="22"/>
                <w:lang w:val="en-US"/>
              </w:rPr>
              <w:t>Instruction</w:t>
            </w:r>
          </w:p>
        </w:tc>
        <w:tc>
          <w:tcPr>
            <w:tcW w:w="0" w:type="auto"/>
          </w:tcPr>
          <w:p w14:paraId="55ED16AD" w14:textId="77777777" w:rsidR="009F3B19" w:rsidRDefault="009F3B19" w:rsidP="00B246B5">
            <w:pPr>
              <w:rPr>
                <w:lang w:val="en-US"/>
              </w:rPr>
            </w:pPr>
            <w:r>
              <w:rPr>
                <w:sz w:val="22"/>
                <w:lang w:val="en-US"/>
              </w:rPr>
              <w:fldChar w:fldCharType="begin" w:fldLock="1"/>
            </w:r>
            <w:r>
              <w:rPr>
                <w:sz w:val="22"/>
                <w:lang w:val="en-US"/>
              </w:rPr>
              <w:instrText>ADDIN CSL_CITATION {"citationItems":[{"id":"ITEM-1","itemData":{"DOI":"10.1007/s11528-022-00825-7","abstract":"Asynchronous discussions are a popular feature in online higher education as they enable instructor-student and student–student interactions at the users’ own time and pace. AI-driven discussion platforms are designed to relieve instructors of automatable tasks, e.g., low-stakes grading and post moderation. Our study investigated the validity of an AI-generated score compared to human-driven methods of evaluating student effort and the impact of instructor interaction on students’ discussion post quality. A series of within-subjects MANOVAs was conducted on 14,599 discussion posts among over 800 students across four classes to measure post ‘curiosity score’ (i.e., an AI-generated metric of post quality) and word count. After checking assumptions, one MANOVA was run for each type of instructor interaction: private coaching, public praising, and public featuring. Instructor coaching appears to impact curiosity scores and word count, with later posts being an average of 40 words longer and scoring an average of 15 points higher than the original post that received instructor coaching. AI-driven tools appear to free up time for more creative human interventions, particularly among instructors teaching high-enrollment classes, where a traditional discussion forum is less scalable.","author":[{"dropping-particle":"","family":"Archibald","given":"A","non-dropping-particle":"","parse-names":false,"suffix":""},{"dropping-particle":"","family":"Hudson","given":"C","non-dropping-particle":"","parse-names":false,"suffix":""},{"dropping-particle":"","family":"Heap","given":"T","non-dropping-particle":"","parse-names":false,"suffix":""},{"dropping-particle":"","family":"Thompson","given":"R R","non-dropping-particle":"","parse-names":false,"suffix":""},{"dropping-particle":"","family":"Lin","given":"L","non-dropping-particle":"","parse-names":false,"suffix":""},{"dropping-particle":"","family":"DeMeritt","given":"J","non-dropping-particle":"","parse-names":false,"suffix":""},{"dropping-particle":"","family":"Lucke","given":"H","non-dropping-particle":"","parse-names":false,"suffix":""}],"container-title":"TechTrends","id":"ITEM-1","issue":"2","issued":{"date-parts":[["2023"]]},"page":"285-293","title":"A Validation of AI-Enabled Discussion Platform Metrics and Relationships to Student Efforts","type":"article-journal","volume":"67"},"uris":["http://www.mendeley.com/documents/?uuid=9bb8b74e-79d5-4cc9-93b0-4f66f46e4f94"]},{"id":"ITEM-2","itemData":{"DOI":"10.1186/s41239-023-00408-3","abstract":"This study aims to develop an AI education policy for higher education by examining the perceptions and implications of text generative AI technologies. Data was collected from 457 students and 180 teachers and staff across various disciplines in Hong Kong universities, using both quantitative and qualitative research methods. Based on the findings, the study proposes an AI Ecological Education Policy Framework to address the multifaceted implications of AI integration in university teaching and learning. This framework is organized into three dimensions: Pedagogical, Governance, and Operational. The Pedagogical dimension concentrates on using AI to improve teaching and learning outcomes, while the Governance dimension tackles issues related to privacy, security, and accountability. The Operational dimension addresses matters concerning infrastructure and training. The framework fosters a nuanced understanding of the implications of AI integration in academic settings, ensuring that stakeholders are aware of their responsibilities and can take appropriate actions accordingly.","author":[{"dropping-particle":"","family":"Chan","given":"C K Y","non-dropping-particle":"","parse-names":false,"suffix":""}],"container-title":"International Journal of Educational Technology in Higher Education","id":"ITEM-2","issue":"1","issued":{"date-parts":[["2023"]]},"title":"A comprehensive AI policy education framework for university teaching and learning","type":"article-journal","volume":"20"},"uris":["http://www.mendeley.com/documents/?uuid=0016556d-dcef-4189-bcd1-888157bddd52"]},{"id":"ITEM-3","itemData":{"DOI":"10.1007/s10639-022-11326-8","ISSN":"1360-2357","abstract":"Artificial intelligence (AI) has been widely adopted in higher education. However, the current research on AI in higher education is limited lacking both breadth and depth. The present study fills the research gap by exploring faculty members’ perception on teaching AI and data science related courses facilitated by an open experiential AI platform. Specifically, two focus groups are conducted among computer science and non-computer science faculty members to gauge their perception on the integration of AI in an experiential learning platform to teach data science, as well as their perception on AI powered data science curriculum in higher education. Findings reveal three major themes which are defining data science, assembling interdisciplinary teams, and building platform for connection. The study has both theoretical and practical implications.","author":[{"dropping-particle":"","family":"Chen","given":"Huan","non-dropping-particle":"","parse-names":false,"suffix":""},{"dropping-particle":"","family":"Wang","given":"Ye","non-dropping-particle":"","parse-names":false,"suffix":""},{"dropping-particle":"","family":"Li","given":"You","non-dropping-particle":"","parse-names":false,"suffix":""},{"dropping-particle":"","family":"Lee","given":"Yugyung","non-dropping-particle":"","parse-names":false,"suffix":""},{"dropping-particle":"","family":"Petri","given":"Alexis","non-dropping-particle":"","parse-names":false,"suffix":""},{"dropping-particle":"","family":"Cha","given":"Teryn","non-dropping-particle":"","parse-names":false,"suffix":""}],"container-title":"Education and Information Technologies","id":"ITEM-3","issue":"4","issued":{"date-parts":[["2023","4","12"]]},"page":"4093-4108","title":"Computer science and non-computer science faculty members’ perception on teaching data science via an experiential learning platform","type":"article-journal","volume":"28"},"uris":["http://www.mendeley.com/documents/?uuid=64addb93-0f2a-311e-8398-c4cbd88ae1f6"]},{"id":"ITEM-4","itemData":{"DOI":"10.1016/j.caeai.2023.100156","author":[{"dropping-particle":"","family":"Kohnke","given":"Lucas","non-dropping-particle":"","parse-names":false,"suffix":""},{"dropping-particle":"","family":"Moorhouse","given":"Benjamin Luke","non-dropping-particle":"","parse-names":false,"suffix":""},{"dropping-particle":"","family":"Zou","given":"Di","non-dropping-particle":"","parse-names":false,"suffix":""}],"container-title":"Computers and Education: Artificial Intelligence","id":"ITEM-4","issued":{"date-parts":[["2023"]]},"note":"Cited by: 0; All Open Access, Gold Open Access","title":"Exploring generative artificial intelligence preparedness among university language instructors: A case study","type":"article-journal","volume":"5"},"uris":["http://www.mendeley.com/documents/?uuid=9d68e5d8-d33f-4128-b8bf-b431924956e6"]},{"id":"ITEM-5","itemData":{"DOI":"10.3390/su15107940","ISSN":"2071-1050","abstract":"Modern education has undergone tremendous progress, and a large number of advanced devices and technologies have been introduced into the teaching process. We explore the application of artificial intelligence to education, using AI devices for classroom behavior analysis. Embedded systems are special-purpose computer systems tailored to an application. Embedded system hardware for wearable devices is often characterized by low computing power and small storage, and it cannot run complex models. We apply lightweight models to embedded devices to achieve real-time emotion recognition. When teachers teach in the classroom, embedded portable devices can collect images in real-time and identify and count students’ emotions. Teachers can adjust teaching methods and obtain better teaching results through feedback on students’ learning status. Our optimized lightweight model PIDM runs on low-computing embedded devices with fast response times and reliable accuracy, which can be effectively used in the classroom. Compared with traditional post-class analysis, our method is real-time and gives teachers timely feedback during teaching. The experiments in the control group showed that after using smart devices, the classroom teaching effect increased by 9.44%. Intelligent embedded devices can help teachers keep abreast of students’ learning status and promote the improvement of classroom teaching quality.","author":[{"dropping-particle":"","family":"Li","given":"Liujun","non-dropping-particle":"","parse-names":false,"suffix":""},{"dropping-particle":"","family":"Chen","given":"Chao Ping","non-dropping-particle":"","parse-names":false,"suffix":""},{"dropping-particle":"","family":"Wang","given":"Lijun","non-dropping-particle":"","parse-names":false,"suffix":""},{"dropping-particle":"","family":"Liang","given":"Kai","non-dropping-particle":"","parse-names":false,"suffix":""},{"dropping-particle":"","family":"Bao","given":"Weiyue","non-dropping-particle":"","parse-names":false,"suffix":""}],"container-title":"Sustainability","id":"ITEM-5","issue":"10","issued":{"date-parts":[["2023","5","12"]]},"page":"7940","title":"Exploring Artificial Intelligence in Smart Education: Real-Time Classroom Behavior Analysis with Embedded Devices","type":"article-journal","volume":"15"},"uris":["http://www.mendeley.com/documents/?uuid=ab2164b4-72fb-4165-b6f1-4e47aa4b1bee"]},{"id":"ITEM-6","itemData":{"DOI":"10.1155/2023/2074890","ISSN":"1875-905X","abstract":"The research on Internet of Things (IoT) network and edge computing has been a research hotspot in both industry and academia in recent years, especially for the ambient intelligence and massive communication. As a typical form of IoT network and edge computing, the intelligent perception vocal music singing learning system has attracted the attention of researchers in education and academia. Piano teaching is an important course for music majors in higher education. Strengthening piano teaching can cultivate outstanding piano talents for the country and promote the development of music art. This paper applies IoT perception technology to piano teaching, constructs an intelligent piano teaching system, and uses edge computing algorithms to accurately deploy sensors into the system by exploiting the ambient intelligence and massive communication. The system includes data acquisition, data perception, data monitoring, and other modules, making piano teaching more humanized and intelligent. Experiments show that the research in this paper provides important guidance for the application of IoT networks and edge computing, especially for the ambient intelligence and massive communication.","author":[{"dropping-particle":"","family":"Li","given":"Qian","non-dropping-particle":"","parse-names":false,"suffix":""},{"dropping-particle":"","family":"Liu","given":"Heng","non-dropping-particle":"","parse-names":false,"suffix":""},{"dropping-particle":"","family":"Zhao","given":"Xiaoming","non-dropping-particle":"","parse-names":false,"suffix":""}],"container-title":"Mobile Information Systems","editor":[{"dropping-particle":"","family":"Tang","given":"Yajuan","non-dropping-particle":"","parse-names":false,"suffix":""}],"id":"ITEM-6","issued":{"date-parts":[["2023","4","28"]]},"page":"1-9","title":"IoT Networks-Aided Perception Vocal Music Singing Learning System and Piano Teaching with Edge Computing","type":"article-journal","volume":"2023"},"uris":["http://www.mendeley.com/documents/?uuid=e831cdb0-637b-357e-9f03-0470fd8246b3"]},{"id":"ITEM-7","itemData":{"DOI":"10.3390/soc13050118","ISSN":"2075-4698","abstract":"This article investigates the perspectives of Romanian academics on implementing Artificial Intelligence (AI) in Higher Education (HE). The article analyzes the pros and cons of AI in HE, based on the views of eighteen academics from five Romanian universities. There is a large and heated debate about the proliferation of AI in many domains, with strong supporters and determined deniers. Studies that research the implications of AI enrich the evidence-based literature on the advantages, disadvantages, threats, or opportunities that AI creates for us, for businesses, or for societies. Though many aspects are still less well known, attitudes toward AI are still under construction. HE is a domain where the implications of AI create passionate discussions. HE is, eventually, the sector that shapes the masterminds of societies’ leaders. There is a quest to find the perspectives of those who will apply AI, who will work with or for AI, and those who are opposed to or in favor of implementing AI in HE. The conclusions revealed by this study are in line with similar studies that exist in the literature. The positive aspects of AI implementation in HE are related, in the view of academics, to gains in the learning–teaching process, improvements in students skills and competences, better inclusion, and greater efficiency in administrative costs. Similarly, the negative aspects revealed by the research are linked to psychosocial effects, data security, ethical aspects, and unemployment threats. However, there are some aspects (mostly negative) related to implementing AI in HE that are less exposed by the interviewed academics, which are mostly related to the costs and efforts of implementing AI in HE. The possible explanation of this situation is related to the lack of strategic vision on what, in fact, the implementation of AI in HE means, what this process involves, and the fact that digitalization in Romanian universities (as well as in the Romanian economy) is in its infancy. The contribution of the results of this research is mainly empirical and practical. These opinions should be used as resources for managers of HE institutions to develop better policies concerning the implementation of AI in HE and for strategic vision toward AI, with the ultimate purpose of achieving progress and prosperity for the entire society.","author":[{"dropping-particle":"","family":"Pisica","given":"Alina Iorga","non-dropping-particle":"","parse-names":false,"suffix":""},{"dropping-particle":"","family":"Edu","given":"Tudor","non-dropping-particle":"","parse-names":false,"suffix":""},{"dropping-particle":"","family":"Zaharia","given":"Rodica Milena","non-dropping-particle":"","parse-names":false,"suffix":""},{"dropping-particle":"","family":"Zaharia","given":"Razvan","non-dropping-particle":"","parse-names":false,"suffix":""}],"container-title":"Societies","id":"ITEM-7","issue":"5","issued":{"date-parts":[["2023","5","5"]]},"page":"118","title":"Implementing Artificial Intelligence in Higher Education: Pros and Cons from the Perspectives of Academics","type":"article-journal","volume":"13"},"uris":["http://www.mendeley.com/documents/?uuid=58e91bdb-4dd4-4d0f-bd37-e2499a09216e"]},{"id":"ITEM-8","itemData":{"DOI":"10.1080/08839514.2023.2214767","ISSN":"0883-9514","author":[{"dropping-particle":"","family":"Shi","given":"Xiaohua","non-dropping-particle":"","parse-names":false,"suffix":""}],"container-title":"APPLIED ARTIFICIAL INTELLIGENCE","id":"ITEM-8","issue":"1","issued":{"date-parts":[["2023","12"]]},"title":"Exploring an Innovative Moral Education Cultivation Model in Higher Education through Neural Network Perspective: A Preliminary Study","type":"article-journal","volume":"37"},"uris":["http://www.mendeley.com/documents/?uuid=ffe6307b-22b1-4754-ac0f-45193d58bbd7"]},{"id":"ITEM-9","itemData":{"DOI":"10.1007/s10936-023-09960-5","abstract":"This paper explores the practical prospects for using artificial intelligence technologies in professional English-speaking translator education. At the online conference ‘Translation Skills in Times of Artificial Intelligence’ (DingTalk platform, January 2022), the teachers of higher education institutions in China prioritized the translator’s competencies necessary for successful professional activity during the digital transformation of social and economic business relations. The educators also evaluated the demand for online services used in the education of English–Chinese interpreters. The survey results showed that the use of artificial intelligence technologies in educational practices could have a significant impact on the development of key competencies of future translators. Using a competency-based approach to interpreter training and considering the need to develop abilities, knowledge, and skills required for successful professional translation activity, the author developed the pedagogical concept of the online educational course ‘Simultaneous and asynchronous translation in a digital environment.’","author":[{"dropping-particle":"","family":"Wang","given":"Y.","non-dropping-particle":"","parse-names":false,"suffix":""}],"container-title":"Journal of Psycholinguistic Research","id":"ITEM-9","issued":{"date-parts":[["2023"]]},"title":"Artificial Intelligence Technologies in College English Translation Teaching","type":"article-journal"},"uris":["http://www.mendeley.com/documents/?uuid=4b17a948-29fd-3e7f-9b07-182a9d2f540e"]},{"id":"ITEM-10","itemData":{"DOI":"10.1155/2023/8215434","abstract":"In order to improve the quality of multimedia teaching in higher education, this article analyzes the problems existing in multimedia education in higher education, improves the multimedia teaching system, and proposes a three-dimensional multimedia image surface extraction method based on crease. Moreover, this article uses the level set method to segment the Gaussian smoothed multimedia data to obtain the preliminarily divided target fault area and then extracts the fault surface as the feature of the target area. The analysis demonstrates that the multimedia teaching system of higher education based on the artificial intelligence model can effectively enhance the multimedia teaching mode and promote its further development.","author":[{"dropping-particle":"","family":"Yang","given":"X.","non-dropping-particle":"","parse-names":false,"suffix":""}],"container-title":"Mobile Information Systems","id":"ITEM-10","issued":{"date-parts":[["2023"]]},"title":"Higher Education Multimedia Teaching System Based on the Artificial Intelligence Model and Its Improvement","type":"article-journal","volume":"2023"},"uris":["http://www.mendeley.com/documents/?uuid=de948bf3-66ba-3c66-9621-b1c9282c6ec2"]},{"id":"ITEM-11","itemData":{"DOI":"10.15379/ijmst.v10i2.1395","ISSN":"2410-1869","abstract":"It is a serious problem that universities worldwide, especially in the middle east, have a high rate of failure in programming courses. To overcome this issue which could probably be due to students’ lack of engagement, motivation and problem-solving skills, the Intelligent Tutoring System (ITS) can be an effective tool for enhancing student learning. Despite its effectiveness, no prior research has been conducted on the impact of using ITS in higher education institutions in Oman. This study therefore investigates the perceptions of Omani University instructors to determine the levels of awareness, readiness and challenges among Omani higher institutions concerning their integration of ITS. Also, to investigate the reasons for the poor achievement of students in programming courses. We adopted two approaches in this study. First, quantitative research was conducted via a 5-point Likert scale questionnaire distributed to 59 programming instructors from different higher education institutions. Second, quantitative research was interviewing 10 instructors. Our questionnaire data reveal that most of the participants are aware of ITS’ effectiveness in the learning process. They believe that Oman’s higher education institutions are ready to adopt ITS if sufficient training and support is provided. Via text mining, our interview data illustrates the reasons behind poor performance in programming courses which includes English language barriers, deficient critical thinking, lack problem-solving skills and inadequate modes of teaching. This study clarifies the situation of higher educational institutions in term of their awareness, redness and the challenges that they may face in adopting ITS.","author":[{"dropping-particle":"","family":"Al-Shanfari","given":"Lamiya","non-dropping-particle":"","parse-names":false,"suffix":""},{"dropping-particle":"","family":"Abdullah","given":"Shubair","non-dropping-particle":"","parse-names":false,"suffix":""},{"dropping-particle":"","family":"Fstnassi","given":"Tarek","non-dropping-particle":"","parse-names":false,"suffix":""},{"dropping-particle":"","family":"Al-Kharusi","given":"Sultan","non-dropping-particle":"","parse-names":false,"suffix":""}],"container-title":"International Journal of Membrane Science and Technology","id":"ITEM-11","issue":"2","issued":{"date-parts":[["2023","6","21"]]},"page":"947-967","title":"Instructors’ Perceptions of Intelligent Tutoring Systems and Their Implications for Studying Computer Programming in Omani Higher Education Institutions","type":"article-journal","volume":"10"},"uris":["http://www.mendeley.com/documents/?uuid=1a19500a-806c-35e4-98f8-0ad59f22559d"]},{"id":"ITEM-12","itemData":{"ISSN":"15516849","abstract":"Human resource management is a very imperative feature in the education practice. Human resources in an educational institution submit to every individual or group functioning in that institute, counting educators, learners, administrators, and all supplementary members of the workforce running in that institute. Online teaching and learning came into the style. Artificial intelligence (AI) is altering every market sector, and the education sector is no exception. AI has been converted into a fundamental component of educational institutions and has a force on teachers and students. The educational sector has embraced the recent techniques of training and learning. Hence, artificial intelligence (AI) gives opportunities for education to turn effortlessly accessible both inside and outside the classroom. In the demand of the present times, AI has a vast potential in the education sector in the market and is a progressive change. This paper attempts to get an insight on the role of AI in sustainable instruction of higher education institutions from the teacher’s perception. [ABSTRACT FROM AUTHOR]","author":[{"dropping-particle":"","family":"Devi","given":"Darshana","non-dropping-particle":"","parse-names":false,"suffix":""},{"dropping-particle":"","family":"Rroy","given":"Aruna Dev","non-dropping-particle":"","parse-names":false,"suffix":""}],"container-title":"International Management Review","id":"ITEM-12","issued":{"date-parts":[["2023","1","2"]]},"note":"Accession Number: 163026943; Devi, Darshana 1; Email Address: anadarshanadevi@gmail.com; Rroy, Aruna Dev 1; Email Address: arunadevrroy09@gmail.com; Affiliations: 1: The Assam Royal Global University, Guwahati, Assam, India.; Issue Info: 2023 Special issue, p111; Thesaurus Term: ARTIFICIAL intelligence; Thesaurus Term: UNIVERSITIES &amp;amp; colleges; Thesaurus Term: PERSONNEL management; Thesaurus Term: TEACHERS; Subject Term: COGNITIVE styles; Author-Supplied Keyword: artificial intelligence; Author-Supplied Keyword: higher education institution; Author-Supplied Keyword: human resource management; Author-Supplied Keyword: sustainability; NAICS/Industry Codes: 923130 Administration of Human Resource Programs (except Education, Public Health, and Veterans' Affairs Programs); NAICS/Industry Codes: 541612 Human Resources Consulting Services; NAICS/Industry Codes: 611310 Colleges, Universities, and Professional Schools; Number of Pages: 6p; Document Type: Article","page":"111-116","title":"Role of Artificial Intelligence (AI) in Sustainable Education of Higher Education Institutions in Guwahati City: Teacher’s Perception.","type":"article-journal"},"uris":["http://www.mendeley.com/documents/?uuid=9bd56c13-8966-4b72-aa1f-97ae4b97c42f"]},{"id":"ITEM-13","itemData":{"DOI":"10.37074/jalt.2023.6.1.22","abstract":"This study investigates the implications of ChatGPT, an AI-powered language model, for students and universities by examining the perceptions of scholars and students. The responses of seven scholars and 14 PhD students from four countries – Turkey, Sweden, Canada and Australia – are analysed using a thematic content analysis approach. Nine key themes emerge from the findings. According to their frequency of recurrence, these themes are: “Evolution of learning and education systems”, “changing role of educators”, “impact on assessment and evaluation”, “ethical and social considerations”, “future of work and employability”, “personalized learning”, “digital literacy and AI integration”, “AI as an extension of the human brain”, and “importance of human characteristics”. The potential benefits of AI in education as well as the challenges and barriers that may arise from its integration are discussed in the context of existing literature. Based on these findings, suggestions for future research include further exploration of the ethical implications of AI for education, the development of strategies to manage privacy concerns, and the investigation of how educational institutions can best prepare for the integration of AI technologies. The paper concludes by emphasizing the importance of understanding the potential opportunities and challenges associated with AI in higher education and the need for continued research in this area.","author":[{"dropping-particle":"","family":"Firat","given":"M","non-dropping-particle":"","parse-names":false,"suffix":""}],"container-title":"Journal of Applied Learning and Teaching","id":"ITEM-13","issue":"1","issued":{"date-parts":[["2023"]]},"page":"57-63","title":"What ChatGPT means for universities: Perceptions of scholars and students","type":"article-journal","volume":"6"},"uris":["http://www.mendeley.com/documents/?uuid=39978b24-f7ee-4bce-966e-ba25ba68d398"]},{"id":"ITEM-14","itemData":{"DOI":"10.19173/irrodl.v24i2.6089","abstract":"Increasingly, Artificial Intelligence (AI) is having an impact on distance-based higher education, where it is revealing multiple ethical issues. However, to date, there has been limited research addressing the perspectives of key stakeholders about these developments. The study presented in this paper sought to address this gap by investigating the perspectives of three key groups of stakeholders in distance-based higher education: students, teachers, and institutions. Empirical data collected in two workshops and a survey helped identify what concerns these stakeholders had about the ethics of AI in distance-based higher education. A theoretical framework for the ethics of AI in education was used to analyse that data and helped identify what was missing. In this exploratory study, there was no attempt to prioritise issues as more, or less, important. Instead, the value of the study reported in this paper derives from (a) the breadth and detail of the issues that have been identified, and (b) their categorisation in a unifying framework. Together these provide a foundation for future research and may also usefully inform future institutional implementation and practice.","author":[{"dropping-particle":"","family":"Holmes","given":"W.","non-dropping-particle":"","parse-names":false,"suffix":""},{"dropping-particle":"","family":"Iniesto","given":"F.","non-dropping-particle":"","parse-names":false,"suffix":""},{"dropping-particle":"","family":"Anastopoulou","given":"S.","non-dropping-particle":"","parse-names":false,"suffix":""},{"dropping-particle":"","family":"Boticario","given":"J.G.","non-dropping-particle":"","parse-names":false,"suffix":""}],"container-title":"International Review of Research in Open and Distance Learning","id":"ITEM-14","issue":"2","issued":{"date-parts":[["2023"]]},"page":"96-117","title":"Stakeholder Perspectives on the Ethics of AI in Distance-Based Higher Education","type":"article-journal","volume":"24"},"uris":["http://www.mendeley.com/documents/?uuid=374091b1-34dd-322f-99ea-24280d8fe71b"]},{"id":"ITEM-15","itemData":{"ISSN":"1835-5196","author":[{"dropping-particle":"","family":"Pretorius","given":"Lynette","non-dropping-particle":"","parse-names":false,"suffix":""}],"container-title":"JOURNAL OF ACADEMIC LANGUAGE AND LEARNING","id":"ITEM-15","issue":"1","issued":{"date-parts":[["2023"]]},"page":"T1-T8","title":"Fostering AI literacy: A teaching practice reflection","type":"article-journal","volume":"17"},"uris":["http://www.mendeley.com/documents/?uuid=4f3e636b-2699-411d-bb05-57591d55fea3"]},{"id":"ITEM-16","itemData":{"ISSN":"1687725X","abstract":"English listening is an effective way to improve students' English expression ability and use oral communication. However, from the current situation of English teaching, the current English teaching methods are too single, and teachers do not focus on oral training in the classroom, resulting in low efficiency of classroom teaching. On the basis of following the principles of wholeness, interaction, balance, and sustainable development of educational ecology, by enhancing the synergy of ecological elements of English speaking classroom, promoting interactive dialogue among ecological subjects, and regulating classroom behaviors, it is conducive to giving full play to the advantageous role of information technology on English speaking teaching reform and promoting its sustainable development. This paper addresses the current situation of English listening teaching, especially the problem of reduced recognition rate of spoken language in noisy environment, and the principle of using dual-sensor speech recognition system proposed. We design the speech recognition method based on recurrent neural network by acquiring the weak vibration pressure speech signal of the jaw skin and the speech signal transmitted through the air during the vocalization process through the sensor. Deep machine learning algorithm is used for speech recognition in English teaching. A reasonable frame sampling frequency is set to obtain the English speech signal, then the feature parameters representing this speech signal are obtained by linear prediction coefficients, and the speech feature vector is generated, followed by the recurrent neural network algorithm to train the speech features. In the related experiments, by comparing with the commonly used speech recognition algorithms, it is proved that the proposed algorithm English teaching speech recognition has higher accuracy and faster convergence. [ABSTRACT FROM AUTHOR]","author":[{"dropping-particle":"","family":"Guo","given":"Juan","non-dropping-particle":"","parse-names":false,"suffix":""}],"container-title":"Journal of Sensors","id":"ITEM-16","issued":{"date-parts":[["2023","2","11"]]},"note":"Accession Number: 161846118; Guo, Juan 1; Affiliations: 1 : School of Foreign Languages, Hunan University of Science and Engineering, Yongzhou 425199, China; Source Info: 2/11/2023, p1; Subject Term: Automatic speech recognition; Subject Term: Speech perception; Subject Term: Artificial intelligence; Subject Term: Machine learning; Subject Term: Recurrent neural networks; Subject Term: Higher education; Number of Pages: 11p; Document Type: Article","page":"1-11","publisher":"Hindawi Limited","title":"Innovative Application of Sensor Combined with Speech Recognition Technology in College English Education in the Context of Artificial Intelligence.","type":"article-journal"},"uris":["http://www.mendeley.com/documents/?uuid=dae7e1c4-4a6e-4edc-b6e6-87d5b1f7a719"]},{"id":"ITEM-17","itemData":{"DOI":"10.24507/ijicic.19.01.153","ISSN":"1349-4198","author":[{"dropping-particle":"","family":"Tang","given":"Jiangbo","non-dropping-particle":"","parse-names":false,"suffix":""},{"dropping-particle":"","family":"Zhang","given":"Pengqin","non-dropping-particle":"","parse-names":false,"suffix":""},{"dropping-particle":"","family":"Zhang","given":"Jin","non-dropping-particle":"","parse-names":false,"suffix":""}],"container-title":"INTERNATIONAL JOURNAL OF INNOVATIVE COMPUTING INFORMATION AND CONTROL","id":"ITEM-17","issue":"1","issued":{"date-parts":[["2023","2"]]},"page":"153-162","title":"DESIGN AND IMPLEMENTATION OF INTELLIGENT EVALUATION SYSTEM BASED ON PATTERN RECOGNITION FOR MICROTEACHING SKILLS TRAINING","type":"article-journal","volume":"19"},"uris":["http://www.mendeley.com/documents/?uuid=23ec9488-cf44-4c4f-be51-7090266ed0eb"]},{"id":"ITEM-18","itemData":{"DOI":"10.14733/cadaps.2023.S12.116-131","abstract":"In order to improve the application effect of multimedia services in higher education, this paper combines artificial intelligence technology and real-time communication technology to improve the multimedia teaching mode in colleges and universities to improve the efficiency of multimedia teaching in colleges and universities, and proposes a new estimation method of neighborhood parameters and intrinsic dimensions. Moreover, this paper uses SVD to analyze the intrinsic dimension of each subset in the minimum subset coverage under different neighborhood parameters of the dataset. In addition, this paper obtains the eigen-dimension of the manifold where the dataset is located and the range of the neighborhood parameters suitable for the manifold learning method by counting the change of the eigen-dimension with the neighborhood parameters. Finally, through research, this paper verifies that the real-time communication and multimedia service based on artificial intelligence proposed in this paper has obvious application effect in higher education.","author":[{"dropping-particle":"","family":"Zhu","given":"K.","non-dropping-particle":"","parse-names":false,"suffix":""}],"container-title":"Computer-Aided Design and Applications","id":"ITEM-18","issue":"S12","issued":{"date-parts":[["2023"]]},"page":"116-131","title":"Application of Multimedia Service based on Artificial Intelligence and Real-time Communication in Higher Education","type":"article-journal","volume":"20"},"uris":["http://www.mendeley.com/documents/?uuid=253c64f0-95e5-3f51-bf7e-6f1da26e5238"]},{"id":"ITEM-19","itemData":{"DOI":"10.1007/s00500-023-08119-7","abstract":"As a direct and effective biometric technology that follows human life habits, facial recognition has gradually become a mainstream, stable and reliable recognition method in the process of further development of science and technology. Facial recognition is a kind of biometric authentication based on recognition technology that is an original biological characteristic. After collecting the biometric functions, use a computer for digital image processing and template matching to complete the process of facial recognition. In the face of MOOC, establish a high-quality resource sharing mechanism, use this opportunity to explore innovative education models, and truly feel the strong momentum of traditional Chinese higher education, which has greatly improved the quality of education in Chinese universities. In addition, in order to vigorously promote the internationalization of education in China, education scholars need to conduct a lot of in-depth research on MOOC. In this article, a demand-based testing method is used to establish a skin color distribution model for color image preprocessing, and then develop and construct according to the comprehensive analysis of the university English class in the MOOC platform implementation mechanism (including the establishment of basic principles of operation mechanism), thereby become a guarantee and support for curriculum and education quality evaluation system. This article combines the characteristics of educational practice and MOOC education, takes college English courses as an example, studies its application mechanism, builds a MOOC platform, and continuously enhances students' interest in learning English, aiming to provide a practical reference for the reform of Chinese college English education.","author":[{"dropping-particle":"","family":"Li","given":"F.","non-dropping-particle":"","parse-names":false,"suffix":""},{"dropping-particle":"","family":"Zhang","given":"X.","non-dropping-particle":"","parse-names":false,"suffix":""}],"container-title":"Soft Computing","id":"ITEM-19","issue":"10","issued":{"date-parts":[["2023"]]},"page":"6855-6867","title":"Artificial intelligence facial recognition and voice anomaly detection in the application of English MOOC teaching system","type":"article-journal","volume":"27"},"uris":["http://www.mendeley.com/documents/?uuid=b16045a4-147b-3ea2-9fc2-97e709fb039d"]},{"id":"ITEM-20","itemData":{"DOI":"10.1080/08839514.2023.2216051","ISSN":"0883-9514","author":[{"dropping-particle":"","family":"Zhang","given":"Xi","non-dropping-particle":"","parse-names":false,"suffix":""},{"dropping-particle":"","family":"Sun","given":"Jing","non-dropping-particle":"","parse-names":false,"suffix":""},{"dropping-particle":"","family":"Deng","given":"Yiting","non-dropping-particle":"","parse-names":false,"suffix":""}],"container-title":"APPLIED ARTIFICIAL INTELLIGENCE","id":"ITEM-20","issue":"1","issued":{"date-parts":[["2023","12"]]},"title":"Design and Application of Intelligent Classroom for English Language and Literature Based on Artificial Intelligence Technology","type":"article-journal","volume":"37"},"uris":["http://www.mendeley.com/documents/?uuid=b6643497-5db8-467a-af5c-d927c69da9a7"]},{"id":"ITEM-21","itemData":{"DOI":"10.1155/2023/7873715","ISSN":"1530-8677","abstract":"Deep changes are occurring in the components and forms of education as a result of the ongoing integration and development of emerging technologies like cloud computing, mobile computing, and artificial intelligence with teaching and learning, and the digital transformation of education is consistently being pushed to new heights. Simultaneously, China’s higher education has concurrently reached the stage of popularization. The digitalization of higher education is related to the development quality and value proposition of higher education and determines whether it can adapt to the needs of quality diversification, lifelong learning, training personalization, and governance modernization in the popularization stage. As a result, the current and future phases of China’s higher education reform call for accelerating the pace of higher education’s digital transformation and guiding the high-quality growth of higher education with digital innovation. The application potential of intelligent learning systems in higher education is becoming more and more clear in this context. In view of this, this work draws from previous research and experiences to build and implement an embedded voice teaching system based on cloud computing and a deep learning model to meet the development needs of the current digital transformation of higher education. On the one hand, the new system can well compensate for the flaws and shortcomings of the current teaching means in universities and realize the accompanying ubiquitous learning by relying on the powerful storage and computing capacity of the cloud computing platform. On the other hand, this study designs a set of voice recognition methods integrating HMM + LSTM to enhance the embedded voice system’s recognition performance, ultimately allowing for the voice recognition feature to be implemented in the pedagogical system. When it comes to processing audio signals, the hybrid model makes use of both the HMM’s robust time processing capability and the deep neural network’s robust characterization capability and generalization performance. As a result, the voice recognition rate, anti-interference performance, and noise robustness can all be significantly improved. Finally, the embedded voice system is put through its paces in an experimental setting to gauge its performance and functionality. The results of the tests demonstrate that the created hybrid model has high recognition accuracy and good noise immunity, which will …","author":[{"dropping-particle":"","family":"Li","given":"Yueying","non-dropping-particle":"","parse-names":false,"suffix":""},{"dropping-particle":"","family":"Wu","given":"Feng","non-dropping-particle":"","parse-names":false,"suffix":""}],"container-title":"Wireless Communications and Mobile Computing","editor":[{"dropping-particle":"","family":"Ahmadi","given":"Mohsen","non-dropping-particle":"","parse-names":false,"suffix":""}],"id":"ITEM-21","issued":{"date-parts":[["2023","4","28"]]},"page":"1-10","title":"Design and Application Research of Embedded Voice Teaching System Based on Cloud Computing","type":"article-journal","volume":"2023"},"uris":["http://www.mendeley.com/documents/?uuid=1da30bf1-6371-4ee4-a02b-91e103b9cc77"]}],"mendeley":{"formattedCitation":"(Al-Shanfari et al., 2023; Archibald et al., 2023; Chan, 2023; Chen et al., 2023; Devi &amp; Rroy, 2023; Firat, 2023; Guo, 2023; Holmes et al., 2023; Kohnke et al., 2023; F. Li &amp; Zhang, 2023; L. Li et al., 2023; Q. Li et al., 2023; Y. Li &amp; Wu, 2023; Pisica et al., 2023; Pretorius, 2023; Shi, 2023; Tang et al., 2023; Y. Wang, 2023; Yang, 2023; Zhang et al., 2023; K. Zhu, 2023)","manualFormatting":"Al-Shanfari et al., 2023; Archibald et al., 2023; Chan, 2023; Chen et al., 2023; Devi &amp; Rroy, 2023; Firat, 2023; Guo, 2023; Holmes et al., 2023; Kohnke et al., 2023; F. Li &amp; Zhang, 2023; L. Li et al., 2023; Q. Li et al., 2023; Y. Li &amp; Wu, 2023; Pisica et al., 2023; Pretorius, 2023; Shi, 2023; Tang et al., 2023; Y. Wang, 2023; Yang, 2023; Zhang et al., 2023; K. Zhu, 2023)","plainTextFormattedCitation":"(Al-Shanfari et al., 2023; Archibald et al., 2023; Chan, 2023; Chen et al., 2023; Devi &amp; Rroy, 2023; Firat, 2023; Guo, 2023; Holmes et al., 2023; Kohnke et al., 2023; F. Li &amp; Zhang, 2023; L. Li et al., 2023; Q. Li et al., 2023; Y. Li &amp; Wu, 2023; Pisica et al., 2023; Pretorius, 2023; Shi, 2023; Tang et al., 2023; Y. Wang, 2023; Yang, 2023; Zhang et al., 2023; K. Zhu, 2023)","previouslyFormattedCitation":"(Al-Shanfari et al., 2023; Archibald et al., 2023; Chan, 2023; Chen et al., 2023; Devi &amp; Rroy, 2023; Firat, 2023; Guo, 2023; Holmes et al., 2023; Kohnke et al., 2023; F. Li &amp; Zhang, 2023; L. Li et al., 2023; Q. Li et al., 2023; Y. Li &amp; Wu, 2023; Pisica et al., 2023; Pretorius, 2023; Shi, 2023; Tang et al., 2023; Y. Wang, 2023; Yang, 2023; Zhang et al., 2023; K. Zhu, 2023)"},"properties":{"noteIndex":0},"schema":"https://github.com/citation-style-language/schema/raw/master/csl-citation.json"}</w:instrText>
            </w:r>
            <w:r>
              <w:rPr>
                <w:sz w:val="22"/>
                <w:lang w:val="en-US"/>
              </w:rPr>
              <w:fldChar w:fldCharType="separate"/>
            </w:r>
            <w:r>
              <w:rPr>
                <w:sz w:val="22"/>
                <w:lang w:val="en-US"/>
              </w:rPr>
              <w:t>Al-Shanfari et al., 2023; Archibald et al., 2023; Chan, 2023; Chen et al., 2023; Devi &amp; Rroy, 2023; Firat, 2023; Guo, 2023; Holmes et al., 2023; Kohnke et al., 2023; F. Li &amp; Zhang, 2023; L. Li et al., 2023; Q. Li et al., 2023; Y. Li &amp; Wu, 2023; Pisica et al., 2023; Pretorius, 2023; Shi, 2023; Tang et al., 2023; Y. Wang, 2023; Yang, 2023; Zhang et al., 2023; K. Zhu, 2023</w:t>
            </w:r>
            <w:r>
              <w:rPr>
                <w:sz w:val="22"/>
                <w:lang w:val="en-US"/>
              </w:rPr>
              <w:fldChar w:fldCharType="end"/>
            </w:r>
          </w:p>
        </w:tc>
      </w:tr>
      <w:tr w:rsidR="009F3B19" w14:paraId="543AC888" w14:textId="77777777" w:rsidTr="00B246B5">
        <w:tc>
          <w:tcPr>
            <w:tcW w:w="0" w:type="auto"/>
          </w:tcPr>
          <w:p w14:paraId="253617E7" w14:textId="77777777" w:rsidR="009F3B19" w:rsidRDefault="009F3B19" w:rsidP="00B246B5">
            <w:pPr>
              <w:ind w:left="313"/>
              <w:rPr>
                <w:lang w:val="en-US"/>
              </w:rPr>
            </w:pPr>
            <w:r>
              <w:rPr>
                <w:sz w:val="22"/>
                <w:lang w:val="en-US"/>
              </w:rPr>
              <w:t>Assessment</w:t>
            </w:r>
          </w:p>
        </w:tc>
        <w:tc>
          <w:tcPr>
            <w:tcW w:w="0" w:type="auto"/>
          </w:tcPr>
          <w:p w14:paraId="273FC379" w14:textId="77777777" w:rsidR="009F3B19" w:rsidRDefault="009F3B19" w:rsidP="00B246B5">
            <w:pPr>
              <w:rPr>
                <w:lang w:val="en-US"/>
              </w:rPr>
            </w:pPr>
            <w:r>
              <w:rPr>
                <w:sz w:val="22"/>
                <w:lang w:val="en-US"/>
              </w:rPr>
              <w:t xml:space="preserve">Alexander et al., 2023; Archibald et al., 2023; Chan, 2023; </w:t>
            </w:r>
            <w:proofErr w:type="spellStart"/>
            <w:r>
              <w:rPr>
                <w:sz w:val="22"/>
                <w:lang w:val="en-US"/>
              </w:rPr>
              <w:t>Farazouli</w:t>
            </w:r>
            <w:proofErr w:type="spellEnd"/>
            <w:r>
              <w:rPr>
                <w:sz w:val="22"/>
                <w:lang w:val="en-US"/>
              </w:rPr>
              <w:t xml:space="preserve"> et al., 2023; </w:t>
            </w:r>
            <w:proofErr w:type="spellStart"/>
            <w:r>
              <w:rPr>
                <w:sz w:val="22"/>
                <w:lang w:val="en-US"/>
              </w:rPr>
              <w:t>Firat</w:t>
            </w:r>
            <w:proofErr w:type="spellEnd"/>
            <w:r>
              <w:rPr>
                <w:sz w:val="22"/>
                <w:lang w:val="en-US"/>
              </w:rPr>
              <w:t xml:space="preserve">, 2023; Kohnke et al., 2023; Kumar et al., 2023; F. Li &amp; Zhang, 2023; Novais et al., 2023; Pereira et al., 2023; Phillips et al., 2023; </w:t>
            </w:r>
            <w:proofErr w:type="spellStart"/>
            <w:r>
              <w:rPr>
                <w:sz w:val="22"/>
                <w:lang w:val="en-US"/>
              </w:rPr>
              <w:t>Pisica</w:t>
            </w:r>
            <w:proofErr w:type="spellEnd"/>
            <w:r>
              <w:rPr>
                <w:sz w:val="22"/>
                <w:lang w:val="en-US"/>
              </w:rPr>
              <w:t xml:space="preserve"> et al., 2023; Saad &amp; Tounkara, 2023; Stutz et al., 2023; Tang et al., 2023; D. Wang et al., 2023; L. Zhu et al., 2023</w:t>
            </w:r>
          </w:p>
        </w:tc>
      </w:tr>
    </w:tbl>
    <w:p w14:paraId="6E2BDF7F" w14:textId="77777777" w:rsidR="009F3B19" w:rsidRDefault="009F3B19" w:rsidP="009F3B19">
      <w:pPr>
        <w:rPr>
          <w:rFonts w:ascii="Times New Roman" w:eastAsiaTheme="minorEastAsia" w:hAnsi="Times New Roman" w:cs="Times New Roman"/>
          <w:szCs w:val="24"/>
          <w:lang w:val="en-US"/>
        </w:rPr>
      </w:pPr>
    </w:p>
    <w:p w14:paraId="242A0007" w14:textId="77777777" w:rsidR="009F3B19" w:rsidRDefault="009F3B19" w:rsidP="009F3B19"/>
    <w:p w14:paraId="1BDBD891" w14:textId="77777777" w:rsidR="00B8458D" w:rsidRDefault="00B8458D">
      <w:pPr>
        <w:ind w:left="720" w:hanging="720"/>
        <w:rPr>
          <w:rFonts w:ascii="Times New Roman" w:hAnsi="Times New Roman" w:cs="Times New Roman"/>
          <w:szCs w:val="24"/>
        </w:rPr>
      </w:pPr>
    </w:p>
    <w:sectPr w:rsidR="00B8458D" w:rsidSect="00DD54D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2FAF4" w14:textId="77777777" w:rsidR="00DD54D4" w:rsidRDefault="00DD54D4" w:rsidP="00DD54D4">
      <w:r>
        <w:separator/>
      </w:r>
    </w:p>
  </w:endnote>
  <w:endnote w:type="continuationSeparator" w:id="0">
    <w:p w14:paraId="688AD173" w14:textId="77777777" w:rsidR="00DD54D4" w:rsidRDefault="00DD54D4" w:rsidP="00DD5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LyjljhAdvTTb5929f4c">
    <w:altName w:val="Cambria"/>
    <w:charset w:val="00"/>
    <w:family w:val="roman"/>
    <w:pitch w:val="default"/>
  </w:font>
  <w:font w:name="KtrjkbAdvTTb5929f4c+20">
    <w:altName w:val="Cambria"/>
    <w:charset w:val="00"/>
    <w:family w:val="roman"/>
    <w:pitch w:val="default"/>
  </w:font>
  <w:font w:name="STIX-Regular">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3198A" w14:textId="33126B7E" w:rsidR="00DD54D4" w:rsidRDefault="00ED2B00">
    <w:pPr>
      <w:pStyle w:val="Footer"/>
    </w:pPr>
    <w:r>
      <w:t xml:space="preserve">©2024 Liang, Stephens, &amp; Brown. </w:t>
    </w:r>
    <w:r w:rsidR="00527DDB">
      <w:t>Preprint m</w:t>
    </w:r>
    <w:r w:rsidR="00DD54D4">
      <w:t xml:space="preserve">anuscript </w:t>
    </w:r>
    <w:r w:rsidR="00527DDB">
      <w:t xml:space="preserve">available at </w:t>
    </w:r>
    <w:hyperlink r:id="rId1" w:history="1">
      <w:r w:rsidR="00412A2D" w:rsidRPr="00826E9E">
        <w:rPr>
          <w:rStyle w:val="Hyperlink"/>
        </w:rPr>
        <w:t>https://doi.org/</w:t>
      </w:r>
      <w:r w:rsidR="00412A2D" w:rsidRPr="00826E9E">
        <w:rPr>
          <w:rStyle w:val="Hyperlink"/>
        </w:rPr>
        <w:t>10.17608/k6.auckland.24256765</w:t>
      </w:r>
    </w:hyperlink>
    <w:r w:rsidR="00412A2D">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43CA4" w14:textId="77777777" w:rsidR="00DD54D4" w:rsidRDefault="00DD54D4" w:rsidP="00DD54D4">
      <w:r>
        <w:separator/>
      </w:r>
    </w:p>
  </w:footnote>
  <w:footnote w:type="continuationSeparator" w:id="0">
    <w:p w14:paraId="7A8941FC" w14:textId="77777777" w:rsidR="00DD54D4" w:rsidRDefault="00DD54D4" w:rsidP="00DD5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D2893" w14:textId="3A878538" w:rsidR="00DD54D4" w:rsidRDefault="00DD54D4">
    <w:pPr>
      <w:pStyle w:val="Header"/>
    </w:pPr>
    <w:r>
      <w:tab/>
      <w:t>AI impact on CIA triad</w:t>
    </w:r>
    <w:r>
      <w:tab/>
    </w:r>
    <w:r>
      <w:fldChar w:fldCharType="begin"/>
    </w:r>
    <w:r>
      <w:instrText xml:space="preserve"> PAGE   \* MERGEFORMAT </w:instrText>
    </w:r>
    <w:r>
      <w:fldChar w:fldCharType="separate"/>
    </w:r>
    <w:r>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476A6D"/>
    <w:multiLevelType w:val="multilevel"/>
    <w:tmpl w:val="37476A6D"/>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53064DE1"/>
    <w:multiLevelType w:val="multilevel"/>
    <w:tmpl w:val="53064DE1"/>
    <w:lvl w:ilvl="0">
      <w:start w:val="1"/>
      <w:numFmt w:val="bullet"/>
      <w:lvlText w:val=""/>
      <w:lvlJc w:val="left"/>
      <w:pPr>
        <w:ind w:left="927" w:hanging="360"/>
      </w:pPr>
      <w:rPr>
        <w:rFonts w:ascii="Symbol" w:hAnsi="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2" w15:restartNumberingAfterBreak="0">
    <w:nsid w:val="75CD0E09"/>
    <w:multiLevelType w:val="multilevel"/>
    <w:tmpl w:val="75CD0E09"/>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ascii="Segoe UI" w:hAnsi="Segoe UI" w:cs="Segoe UI" w:hint="default"/>
        <w:sz w:val="18"/>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16cid:durableId="2053841357">
    <w:abstractNumId w:val="1"/>
  </w:num>
  <w:num w:numId="2" w16cid:durableId="1786652643">
    <w:abstractNumId w:val="2"/>
    <w:lvlOverride w:ilvl="0">
      <w:startOverride w:val="1"/>
    </w:lvlOverride>
    <w:lvlOverride w:ilvl="1">
      <w:startOverride w:val="1"/>
    </w:lvlOverride>
  </w:num>
  <w:num w:numId="3" w16cid:durableId="113248192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MxMTA0MjM0MzI3tDRX0lEKTi0uzszPAykwM6oFAOh0cSctAAAA"/>
    <w:docVar w:name="commondata" w:val="eyJoZGlkIjoiOWJmYjQ1ODZmZmY2ZjRiYjhhMjhlNWIyZjhlZTc2YmUifQ=="/>
  </w:docVars>
  <w:rsids>
    <w:rsidRoot w:val="00403E4B"/>
    <w:rsid w:val="00000B8E"/>
    <w:rsid w:val="00001E5A"/>
    <w:rsid w:val="00002BB5"/>
    <w:rsid w:val="000051C8"/>
    <w:rsid w:val="00006056"/>
    <w:rsid w:val="00006170"/>
    <w:rsid w:val="000135FB"/>
    <w:rsid w:val="00015720"/>
    <w:rsid w:val="000159AD"/>
    <w:rsid w:val="00015F37"/>
    <w:rsid w:val="00020B3C"/>
    <w:rsid w:val="00021ABF"/>
    <w:rsid w:val="00021BD4"/>
    <w:rsid w:val="000225CA"/>
    <w:rsid w:val="00025235"/>
    <w:rsid w:val="00025AFE"/>
    <w:rsid w:val="00027632"/>
    <w:rsid w:val="00027AC0"/>
    <w:rsid w:val="00030C92"/>
    <w:rsid w:val="00030EFB"/>
    <w:rsid w:val="00031310"/>
    <w:rsid w:val="0003580C"/>
    <w:rsid w:val="00036C76"/>
    <w:rsid w:val="00041964"/>
    <w:rsid w:val="00043266"/>
    <w:rsid w:val="00046957"/>
    <w:rsid w:val="00047C99"/>
    <w:rsid w:val="000503B7"/>
    <w:rsid w:val="00054E0B"/>
    <w:rsid w:val="00055AFF"/>
    <w:rsid w:val="000572D7"/>
    <w:rsid w:val="00057967"/>
    <w:rsid w:val="00061676"/>
    <w:rsid w:val="00063B26"/>
    <w:rsid w:val="00065C42"/>
    <w:rsid w:val="000712DD"/>
    <w:rsid w:val="00071F6A"/>
    <w:rsid w:val="00075523"/>
    <w:rsid w:val="000756E3"/>
    <w:rsid w:val="000769B1"/>
    <w:rsid w:val="00080011"/>
    <w:rsid w:val="00083F34"/>
    <w:rsid w:val="0008406D"/>
    <w:rsid w:val="000857AB"/>
    <w:rsid w:val="000869F3"/>
    <w:rsid w:val="00086D40"/>
    <w:rsid w:val="00086F8A"/>
    <w:rsid w:val="00087465"/>
    <w:rsid w:val="00087E3C"/>
    <w:rsid w:val="00090FB1"/>
    <w:rsid w:val="00091A24"/>
    <w:rsid w:val="000931CA"/>
    <w:rsid w:val="00093342"/>
    <w:rsid w:val="00096E1D"/>
    <w:rsid w:val="00097077"/>
    <w:rsid w:val="000A1713"/>
    <w:rsid w:val="000A2105"/>
    <w:rsid w:val="000A267A"/>
    <w:rsid w:val="000A4C9B"/>
    <w:rsid w:val="000A7D65"/>
    <w:rsid w:val="000B1E79"/>
    <w:rsid w:val="000B613F"/>
    <w:rsid w:val="000B7FA9"/>
    <w:rsid w:val="000C15AF"/>
    <w:rsid w:val="000C19C0"/>
    <w:rsid w:val="000C1B95"/>
    <w:rsid w:val="000C2884"/>
    <w:rsid w:val="000C3087"/>
    <w:rsid w:val="000C4D78"/>
    <w:rsid w:val="000C5125"/>
    <w:rsid w:val="000C6296"/>
    <w:rsid w:val="000C7704"/>
    <w:rsid w:val="000D022B"/>
    <w:rsid w:val="000D04FC"/>
    <w:rsid w:val="000D14A1"/>
    <w:rsid w:val="000D2B0F"/>
    <w:rsid w:val="000D2DD5"/>
    <w:rsid w:val="000D337D"/>
    <w:rsid w:val="000D4E77"/>
    <w:rsid w:val="000D6926"/>
    <w:rsid w:val="000D793F"/>
    <w:rsid w:val="000D7B74"/>
    <w:rsid w:val="000E0134"/>
    <w:rsid w:val="000E2FAC"/>
    <w:rsid w:val="000E3F19"/>
    <w:rsid w:val="000E71A4"/>
    <w:rsid w:val="000E7BCF"/>
    <w:rsid w:val="000F1557"/>
    <w:rsid w:val="000F55F9"/>
    <w:rsid w:val="001005EF"/>
    <w:rsid w:val="00101187"/>
    <w:rsid w:val="00102A8F"/>
    <w:rsid w:val="00103733"/>
    <w:rsid w:val="00105636"/>
    <w:rsid w:val="001058A5"/>
    <w:rsid w:val="00106CE8"/>
    <w:rsid w:val="00107016"/>
    <w:rsid w:val="00110D7B"/>
    <w:rsid w:val="0011303B"/>
    <w:rsid w:val="00115852"/>
    <w:rsid w:val="0012093B"/>
    <w:rsid w:val="00120A89"/>
    <w:rsid w:val="0012293C"/>
    <w:rsid w:val="00122C2F"/>
    <w:rsid w:val="00123351"/>
    <w:rsid w:val="00124871"/>
    <w:rsid w:val="001311DF"/>
    <w:rsid w:val="00132A52"/>
    <w:rsid w:val="00136EB6"/>
    <w:rsid w:val="001409DD"/>
    <w:rsid w:val="00140EF0"/>
    <w:rsid w:val="001471C9"/>
    <w:rsid w:val="001479AD"/>
    <w:rsid w:val="00147E57"/>
    <w:rsid w:val="001520BE"/>
    <w:rsid w:val="00153101"/>
    <w:rsid w:val="001537C6"/>
    <w:rsid w:val="00154C7F"/>
    <w:rsid w:val="00162292"/>
    <w:rsid w:val="00163377"/>
    <w:rsid w:val="00164B78"/>
    <w:rsid w:val="001662A3"/>
    <w:rsid w:val="00166325"/>
    <w:rsid w:val="00170124"/>
    <w:rsid w:val="00171A09"/>
    <w:rsid w:val="0017510D"/>
    <w:rsid w:val="00177CD9"/>
    <w:rsid w:val="001837DE"/>
    <w:rsid w:val="00183DB6"/>
    <w:rsid w:val="001843B1"/>
    <w:rsid w:val="0018705E"/>
    <w:rsid w:val="00191D80"/>
    <w:rsid w:val="0019231E"/>
    <w:rsid w:val="001923EA"/>
    <w:rsid w:val="0019579C"/>
    <w:rsid w:val="00197E8F"/>
    <w:rsid w:val="001A1D46"/>
    <w:rsid w:val="001A1D78"/>
    <w:rsid w:val="001A501F"/>
    <w:rsid w:val="001B0D2A"/>
    <w:rsid w:val="001B4FC7"/>
    <w:rsid w:val="001B6111"/>
    <w:rsid w:val="001B74C5"/>
    <w:rsid w:val="001C08C2"/>
    <w:rsid w:val="001C1E06"/>
    <w:rsid w:val="001C37CD"/>
    <w:rsid w:val="001C3C06"/>
    <w:rsid w:val="001C48A9"/>
    <w:rsid w:val="001C4B37"/>
    <w:rsid w:val="001C5772"/>
    <w:rsid w:val="001C6049"/>
    <w:rsid w:val="001D04A7"/>
    <w:rsid w:val="001D1F50"/>
    <w:rsid w:val="001D29C5"/>
    <w:rsid w:val="001D423B"/>
    <w:rsid w:val="001D504A"/>
    <w:rsid w:val="001D5A0B"/>
    <w:rsid w:val="001E0D16"/>
    <w:rsid w:val="001E20BF"/>
    <w:rsid w:val="001E4B1E"/>
    <w:rsid w:val="001E65B4"/>
    <w:rsid w:val="001E7B4E"/>
    <w:rsid w:val="001F0E12"/>
    <w:rsid w:val="001F2F06"/>
    <w:rsid w:val="001F4B87"/>
    <w:rsid w:val="001F4E07"/>
    <w:rsid w:val="001F7E52"/>
    <w:rsid w:val="00201D80"/>
    <w:rsid w:val="002024FA"/>
    <w:rsid w:val="002028C4"/>
    <w:rsid w:val="0020342B"/>
    <w:rsid w:val="00207B5A"/>
    <w:rsid w:val="00210F56"/>
    <w:rsid w:val="00210FA5"/>
    <w:rsid w:val="00212631"/>
    <w:rsid w:val="00212F17"/>
    <w:rsid w:val="002151E3"/>
    <w:rsid w:val="0021568E"/>
    <w:rsid w:val="00220DD9"/>
    <w:rsid w:val="0022187E"/>
    <w:rsid w:val="002234BD"/>
    <w:rsid w:val="00224A83"/>
    <w:rsid w:val="00226A37"/>
    <w:rsid w:val="00227C01"/>
    <w:rsid w:val="00230180"/>
    <w:rsid w:val="00231547"/>
    <w:rsid w:val="002333A1"/>
    <w:rsid w:val="00233E0C"/>
    <w:rsid w:val="00235380"/>
    <w:rsid w:val="00236B74"/>
    <w:rsid w:val="002405E5"/>
    <w:rsid w:val="002431CC"/>
    <w:rsid w:val="002459A2"/>
    <w:rsid w:val="00250A63"/>
    <w:rsid w:val="00250C5D"/>
    <w:rsid w:val="00252E6E"/>
    <w:rsid w:val="002552CC"/>
    <w:rsid w:val="00256208"/>
    <w:rsid w:val="002563CD"/>
    <w:rsid w:val="002579AA"/>
    <w:rsid w:val="002615D5"/>
    <w:rsid w:val="00263BB2"/>
    <w:rsid w:val="00263D99"/>
    <w:rsid w:val="0026463D"/>
    <w:rsid w:val="00267027"/>
    <w:rsid w:val="002679C3"/>
    <w:rsid w:val="00270953"/>
    <w:rsid w:val="00270B13"/>
    <w:rsid w:val="00270CFA"/>
    <w:rsid w:val="002713A2"/>
    <w:rsid w:val="00273398"/>
    <w:rsid w:val="002737C2"/>
    <w:rsid w:val="00275053"/>
    <w:rsid w:val="00276000"/>
    <w:rsid w:val="00276510"/>
    <w:rsid w:val="00277678"/>
    <w:rsid w:val="00281B45"/>
    <w:rsid w:val="00284214"/>
    <w:rsid w:val="002853C6"/>
    <w:rsid w:val="002854CE"/>
    <w:rsid w:val="00286584"/>
    <w:rsid w:val="00286E7D"/>
    <w:rsid w:val="00291E2C"/>
    <w:rsid w:val="00293F5A"/>
    <w:rsid w:val="00295EF0"/>
    <w:rsid w:val="002A1C5F"/>
    <w:rsid w:val="002A2788"/>
    <w:rsid w:val="002A2992"/>
    <w:rsid w:val="002A79A6"/>
    <w:rsid w:val="002B05DA"/>
    <w:rsid w:val="002B0724"/>
    <w:rsid w:val="002B1B6E"/>
    <w:rsid w:val="002B29BF"/>
    <w:rsid w:val="002B3A0A"/>
    <w:rsid w:val="002B67BF"/>
    <w:rsid w:val="002B7C74"/>
    <w:rsid w:val="002C10D3"/>
    <w:rsid w:val="002C44BF"/>
    <w:rsid w:val="002C455B"/>
    <w:rsid w:val="002C468A"/>
    <w:rsid w:val="002C4ADE"/>
    <w:rsid w:val="002C5162"/>
    <w:rsid w:val="002C7911"/>
    <w:rsid w:val="002C7FC1"/>
    <w:rsid w:val="002D11EB"/>
    <w:rsid w:val="002D351D"/>
    <w:rsid w:val="002D3F64"/>
    <w:rsid w:val="002D42F2"/>
    <w:rsid w:val="002D43B1"/>
    <w:rsid w:val="002D4DEB"/>
    <w:rsid w:val="002D4E06"/>
    <w:rsid w:val="002D58DB"/>
    <w:rsid w:val="002D61DB"/>
    <w:rsid w:val="002E1ECE"/>
    <w:rsid w:val="002E23A3"/>
    <w:rsid w:val="002E3182"/>
    <w:rsid w:val="002E3B14"/>
    <w:rsid w:val="002E4A3F"/>
    <w:rsid w:val="002E58A1"/>
    <w:rsid w:val="002E6E0D"/>
    <w:rsid w:val="002F0F45"/>
    <w:rsid w:val="002F3717"/>
    <w:rsid w:val="002F3795"/>
    <w:rsid w:val="002F5B14"/>
    <w:rsid w:val="002F5FA5"/>
    <w:rsid w:val="002F7358"/>
    <w:rsid w:val="0030018A"/>
    <w:rsid w:val="003030C5"/>
    <w:rsid w:val="00303EA4"/>
    <w:rsid w:val="003046AC"/>
    <w:rsid w:val="003062ED"/>
    <w:rsid w:val="0031073D"/>
    <w:rsid w:val="00315A68"/>
    <w:rsid w:val="003163CA"/>
    <w:rsid w:val="00317794"/>
    <w:rsid w:val="00320CE2"/>
    <w:rsid w:val="003219BA"/>
    <w:rsid w:val="00323A90"/>
    <w:rsid w:val="003256D6"/>
    <w:rsid w:val="00327B7E"/>
    <w:rsid w:val="0033215E"/>
    <w:rsid w:val="003322AF"/>
    <w:rsid w:val="00333570"/>
    <w:rsid w:val="0033472A"/>
    <w:rsid w:val="00334C06"/>
    <w:rsid w:val="00335EB3"/>
    <w:rsid w:val="00337F8D"/>
    <w:rsid w:val="003415D1"/>
    <w:rsid w:val="00341873"/>
    <w:rsid w:val="00341876"/>
    <w:rsid w:val="00341B2A"/>
    <w:rsid w:val="00341D71"/>
    <w:rsid w:val="003466A4"/>
    <w:rsid w:val="00346742"/>
    <w:rsid w:val="00346A0B"/>
    <w:rsid w:val="003522C4"/>
    <w:rsid w:val="0035261E"/>
    <w:rsid w:val="00355147"/>
    <w:rsid w:val="00356540"/>
    <w:rsid w:val="003623AC"/>
    <w:rsid w:val="00363D18"/>
    <w:rsid w:val="0036438C"/>
    <w:rsid w:val="00364F45"/>
    <w:rsid w:val="00365939"/>
    <w:rsid w:val="00365FC4"/>
    <w:rsid w:val="003663A4"/>
    <w:rsid w:val="00366939"/>
    <w:rsid w:val="00367620"/>
    <w:rsid w:val="00376178"/>
    <w:rsid w:val="00387EA0"/>
    <w:rsid w:val="00391598"/>
    <w:rsid w:val="00394BCF"/>
    <w:rsid w:val="0039586D"/>
    <w:rsid w:val="00397BB4"/>
    <w:rsid w:val="003A4091"/>
    <w:rsid w:val="003A6B33"/>
    <w:rsid w:val="003B5A00"/>
    <w:rsid w:val="003B68F0"/>
    <w:rsid w:val="003B71A8"/>
    <w:rsid w:val="003B7CA2"/>
    <w:rsid w:val="003C271B"/>
    <w:rsid w:val="003C3500"/>
    <w:rsid w:val="003C4272"/>
    <w:rsid w:val="003C580A"/>
    <w:rsid w:val="003C5D5B"/>
    <w:rsid w:val="003D09BD"/>
    <w:rsid w:val="003D0E1C"/>
    <w:rsid w:val="003D1DF6"/>
    <w:rsid w:val="003D227B"/>
    <w:rsid w:val="003D3182"/>
    <w:rsid w:val="003D46FA"/>
    <w:rsid w:val="003D4859"/>
    <w:rsid w:val="003E3730"/>
    <w:rsid w:val="003E64FA"/>
    <w:rsid w:val="003E7C10"/>
    <w:rsid w:val="003F082C"/>
    <w:rsid w:val="003F0D26"/>
    <w:rsid w:val="003F213A"/>
    <w:rsid w:val="003F23F6"/>
    <w:rsid w:val="00403E4B"/>
    <w:rsid w:val="0040553D"/>
    <w:rsid w:val="00406DF6"/>
    <w:rsid w:val="00407114"/>
    <w:rsid w:val="004078B5"/>
    <w:rsid w:val="00407C49"/>
    <w:rsid w:val="004129EC"/>
    <w:rsid w:val="00412A2D"/>
    <w:rsid w:val="004131CE"/>
    <w:rsid w:val="00413E9D"/>
    <w:rsid w:val="0041516F"/>
    <w:rsid w:val="004155E1"/>
    <w:rsid w:val="00416CA2"/>
    <w:rsid w:val="00420A90"/>
    <w:rsid w:val="00421682"/>
    <w:rsid w:val="00421B2F"/>
    <w:rsid w:val="00421EA5"/>
    <w:rsid w:val="00424BD0"/>
    <w:rsid w:val="004264EE"/>
    <w:rsid w:val="004265D1"/>
    <w:rsid w:val="004304D1"/>
    <w:rsid w:val="00430D8E"/>
    <w:rsid w:val="00432C09"/>
    <w:rsid w:val="004345C6"/>
    <w:rsid w:val="0043577A"/>
    <w:rsid w:val="00436C49"/>
    <w:rsid w:val="004402EE"/>
    <w:rsid w:val="00440959"/>
    <w:rsid w:val="00441AE6"/>
    <w:rsid w:val="004549E8"/>
    <w:rsid w:val="0046087D"/>
    <w:rsid w:val="00460B9C"/>
    <w:rsid w:val="00460C12"/>
    <w:rsid w:val="00462D7F"/>
    <w:rsid w:val="004633EC"/>
    <w:rsid w:val="00465173"/>
    <w:rsid w:val="0046674A"/>
    <w:rsid w:val="004668CB"/>
    <w:rsid w:val="00467B3F"/>
    <w:rsid w:val="0047027D"/>
    <w:rsid w:val="00471EF9"/>
    <w:rsid w:val="00472253"/>
    <w:rsid w:val="004726C0"/>
    <w:rsid w:val="00473340"/>
    <w:rsid w:val="00474356"/>
    <w:rsid w:val="00474754"/>
    <w:rsid w:val="00475FFD"/>
    <w:rsid w:val="00482A78"/>
    <w:rsid w:val="00482DE7"/>
    <w:rsid w:val="00483339"/>
    <w:rsid w:val="00484F82"/>
    <w:rsid w:val="00490FFC"/>
    <w:rsid w:val="00491C84"/>
    <w:rsid w:val="00491CA8"/>
    <w:rsid w:val="00493798"/>
    <w:rsid w:val="0049667F"/>
    <w:rsid w:val="00497D38"/>
    <w:rsid w:val="004A06AE"/>
    <w:rsid w:val="004A087C"/>
    <w:rsid w:val="004A2CE0"/>
    <w:rsid w:val="004A31F3"/>
    <w:rsid w:val="004A3813"/>
    <w:rsid w:val="004A571C"/>
    <w:rsid w:val="004A77C1"/>
    <w:rsid w:val="004A7BD7"/>
    <w:rsid w:val="004A7E6E"/>
    <w:rsid w:val="004B0453"/>
    <w:rsid w:val="004B0D5C"/>
    <w:rsid w:val="004B1529"/>
    <w:rsid w:val="004B203A"/>
    <w:rsid w:val="004B2272"/>
    <w:rsid w:val="004B546C"/>
    <w:rsid w:val="004B5D95"/>
    <w:rsid w:val="004B704C"/>
    <w:rsid w:val="004B73D7"/>
    <w:rsid w:val="004C2DBF"/>
    <w:rsid w:val="004C3E79"/>
    <w:rsid w:val="004C4756"/>
    <w:rsid w:val="004D1190"/>
    <w:rsid w:val="004D5BB2"/>
    <w:rsid w:val="004D645C"/>
    <w:rsid w:val="004E191F"/>
    <w:rsid w:val="004E5346"/>
    <w:rsid w:val="004E76CC"/>
    <w:rsid w:val="004F158B"/>
    <w:rsid w:val="004F482E"/>
    <w:rsid w:val="004F4D5C"/>
    <w:rsid w:val="004F56BF"/>
    <w:rsid w:val="004F7E1E"/>
    <w:rsid w:val="004F7EEC"/>
    <w:rsid w:val="00511197"/>
    <w:rsid w:val="00511818"/>
    <w:rsid w:val="00512024"/>
    <w:rsid w:val="005130AD"/>
    <w:rsid w:val="00514469"/>
    <w:rsid w:val="00515423"/>
    <w:rsid w:val="0052031C"/>
    <w:rsid w:val="00521FD9"/>
    <w:rsid w:val="005222D3"/>
    <w:rsid w:val="005233F5"/>
    <w:rsid w:val="0052480A"/>
    <w:rsid w:val="00525586"/>
    <w:rsid w:val="005264AE"/>
    <w:rsid w:val="00526A33"/>
    <w:rsid w:val="00526E19"/>
    <w:rsid w:val="00527DDB"/>
    <w:rsid w:val="00531065"/>
    <w:rsid w:val="00532ACA"/>
    <w:rsid w:val="00533A87"/>
    <w:rsid w:val="00533C0F"/>
    <w:rsid w:val="005356B3"/>
    <w:rsid w:val="00537B8A"/>
    <w:rsid w:val="00540D53"/>
    <w:rsid w:val="005444BA"/>
    <w:rsid w:val="005453CE"/>
    <w:rsid w:val="0055121D"/>
    <w:rsid w:val="005522C0"/>
    <w:rsid w:val="005538F2"/>
    <w:rsid w:val="00556ACC"/>
    <w:rsid w:val="00557B44"/>
    <w:rsid w:val="0056066A"/>
    <w:rsid w:val="005624BE"/>
    <w:rsid w:val="0056350D"/>
    <w:rsid w:val="00563D23"/>
    <w:rsid w:val="0056578F"/>
    <w:rsid w:val="00565A44"/>
    <w:rsid w:val="0056735E"/>
    <w:rsid w:val="005711C9"/>
    <w:rsid w:val="00571241"/>
    <w:rsid w:val="00572579"/>
    <w:rsid w:val="0057286A"/>
    <w:rsid w:val="00573675"/>
    <w:rsid w:val="005739A2"/>
    <w:rsid w:val="00573BB7"/>
    <w:rsid w:val="00574214"/>
    <w:rsid w:val="005804B1"/>
    <w:rsid w:val="00580CF3"/>
    <w:rsid w:val="005820D3"/>
    <w:rsid w:val="005827D6"/>
    <w:rsid w:val="00584F27"/>
    <w:rsid w:val="00586344"/>
    <w:rsid w:val="005901A6"/>
    <w:rsid w:val="00590246"/>
    <w:rsid w:val="00591D68"/>
    <w:rsid w:val="00592015"/>
    <w:rsid w:val="005934BD"/>
    <w:rsid w:val="00597E6A"/>
    <w:rsid w:val="005A3318"/>
    <w:rsid w:val="005A4FA1"/>
    <w:rsid w:val="005B1E7F"/>
    <w:rsid w:val="005B1F8A"/>
    <w:rsid w:val="005B2A94"/>
    <w:rsid w:val="005B2D4C"/>
    <w:rsid w:val="005B5A52"/>
    <w:rsid w:val="005B60A8"/>
    <w:rsid w:val="005B7235"/>
    <w:rsid w:val="005B7375"/>
    <w:rsid w:val="005C1A64"/>
    <w:rsid w:val="005C29CB"/>
    <w:rsid w:val="005C4538"/>
    <w:rsid w:val="005D09F4"/>
    <w:rsid w:val="005D2283"/>
    <w:rsid w:val="005D2AD2"/>
    <w:rsid w:val="005D4E11"/>
    <w:rsid w:val="005D50F7"/>
    <w:rsid w:val="005D53F8"/>
    <w:rsid w:val="005D5C37"/>
    <w:rsid w:val="005D63D2"/>
    <w:rsid w:val="005D7A57"/>
    <w:rsid w:val="005E0F45"/>
    <w:rsid w:val="005E4CD2"/>
    <w:rsid w:val="005E7102"/>
    <w:rsid w:val="005F2A6D"/>
    <w:rsid w:val="005F3BCC"/>
    <w:rsid w:val="005F3DFF"/>
    <w:rsid w:val="005F3E76"/>
    <w:rsid w:val="005F4A2A"/>
    <w:rsid w:val="005F4FDB"/>
    <w:rsid w:val="005F544D"/>
    <w:rsid w:val="005F67D3"/>
    <w:rsid w:val="0060051C"/>
    <w:rsid w:val="00602E9E"/>
    <w:rsid w:val="00603657"/>
    <w:rsid w:val="006036B3"/>
    <w:rsid w:val="00604A24"/>
    <w:rsid w:val="00605148"/>
    <w:rsid w:val="00607221"/>
    <w:rsid w:val="00607898"/>
    <w:rsid w:val="006118AB"/>
    <w:rsid w:val="00612DE8"/>
    <w:rsid w:val="00613A06"/>
    <w:rsid w:val="00616380"/>
    <w:rsid w:val="00616E60"/>
    <w:rsid w:val="00617829"/>
    <w:rsid w:val="00620C7F"/>
    <w:rsid w:val="006210B6"/>
    <w:rsid w:val="006211F4"/>
    <w:rsid w:val="0062120B"/>
    <w:rsid w:val="00622DC6"/>
    <w:rsid w:val="00623734"/>
    <w:rsid w:val="00624A70"/>
    <w:rsid w:val="00631F74"/>
    <w:rsid w:val="0063298D"/>
    <w:rsid w:val="006347F7"/>
    <w:rsid w:val="0064107D"/>
    <w:rsid w:val="00641232"/>
    <w:rsid w:val="0064169E"/>
    <w:rsid w:val="00641791"/>
    <w:rsid w:val="00643884"/>
    <w:rsid w:val="00643DC2"/>
    <w:rsid w:val="006453D8"/>
    <w:rsid w:val="00645412"/>
    <w:rsid w:val="006471BA"/>
    <w:rsid w:val="00647A37"/>
    <w:rsid w:val="00652208"/>
    <w:rsid w:val="00653619"/>
    <w:rsid w:val="00654075"/>
    <w:rsid w:val="00654E84"/>
    <w:rsid w:val="00654F5C"/>
    <w:rsid w:val="00656101"/>
    <w:rsid w:val="006563DD"/>
    <w:rsid w:val="00656C0A"/>
    <w:rsid w:val="00660E22"/>
    <w:rsid w:val="0067438D"/>
    <w:rsid w:val="00676E78"/>
    <w:rsid w:val="0067785F"/>
    <w:rsid w:val="00681C06"/>
    <w:rsid w:val="0068247E"/>
    <w:rsid w:val="00684E4B"/>
    <w:rsid w:val="00686B51"/>
    <w:rsid w:val="00687B4B"/>
    <w:rsid w:val="00691FAF"/>
    <w:rsid w:val="00696F82"/>
    <w:rsid w:val="00697842"/>
    <w:rsid w:val="006A0EB5"/>
    <w:rsid w:val="006A1158"/>
    <w:rsid w:val="006A1D55"/>
    <w:rsid w:val="006A1F6A"/>
    <w:rsid w:val="006A242A"/>
    <w:rsid w:val="006A4BD4"/>
    <w:rsid w:val="006B0AE1"/>
    <w:rsid w:val="006B2BE1"/>
    <w:rsid w:val="006B4C8A"/>
    <w:rsid w:val="006B6590"/>
    <w:rsid w:val="006B65B5"/>
    <w:rsid w:val="006C1AF5"/>
    <w:rsid w:val="006C393A"/>
    <w:rsid w:val="006C712C"/>
    <w:rsid w:val="006D0B75"/>
    <w:rsid w:val="006D5B80"/>
    <w:rsid w:val="006D66A7"/>
    <w:rsid w:val="006E04D4"/>
    <w:rsid w:val="006E0F33"/>
    <w:rsid w:val="006E40F2"/>
    <w:rsid w:val="006E66AB"/>
    <w:rsid w:val="006E6FC5"/>
    <w:rsid w:val="006F0128"/>
    <w:rsid w:val="006F06D1"/>
    <w:rsid w:val="006F087C"/>
    <w:rsid w:val="006F2256"/>
    <w:rsid w:val="006F33B8"/>
    <w:rsid w:val="006F7278"/>
    <w:rsid w:val="00701F1E"/>
    <w:rsid w:val="00701FEE"/>
    <w:rsid w:val="00703BB2"/>
    <w:rsid w:val="00704F20"/>
    <w:rsid w:val="007069A2"/>
    <w:rsid w:val="00707251"/>
    <w:rsid w:val="00707857"/>
    <w:rsid w:val="0071181A"/>
    <w:rsid w:val="00711B56"/>
    <w:rsid w:val="00714442"/>
    <w:rsid w:val="00715B27"/>
    <w:rsid w:val="00716C14"/>
    <w:rsid w:val="00721DFB"/>
    <w:rsid w:val="00722D7C"/>
    <w:rsid w:val="0072395B"/>
    <w:rsid w:val="0072530A"/>
    <w:rsid w:val="00725649"/>
    <w:rsid w:val="00725855"/>
    <w:rsid w:val="007275B4"/>
    <w:rsid w:val="007335AB"/>
    <w:rsid w:val="007341E0"/>
    <w:rsid w:val="00734787"/>
    <w:rsid w:val="00735172"/>
    <w:rsid w:val="00735781"/>
    <w:rsid w:val="007360E4"/>
    <w:rsid w:val="00736251"/>
    <w:rsid w:val="00736788"/>
    <w:rsid w:val="007374C7"/>
    <w:rsid w:val="00741340"/>
    <w:rsid w:val="00743995"/>
    <w:rsid w:val="007450FB"/>
    <w:rsid w:val="00746026"/>
    <w:rsid w:val="00751BC1"/>
    <w:rsid w:val="00751F7F"/>
    <w:rsid w:val="00753225"/>
    <w:rsid w:val="007547B9"/>
    <w:rsid w:val="00754FFD"/>
    <w:rsid w:val="00755365"/>
    <w:rsid w:val="00757F99"/>
    <w:rsid w:val="00761D1E"/>
    <w:rsid w:val="00764E55"/>
    <w:rsid w:val="00765D7F"/>
    <w:rsid w:val="00766EBC"/>
    <w:rsid w:val="00772900"/>
    <w:rsid w:val="00772FC4"/>
    <w:rsid w:val="0077661E"/>
    <w:rsid w:val="007801E9"/>
    <w:rsid w:val="00783B94"/>
    <w:rsid w:val="00785DC9"/>
    <w:rsid w:val="007864B9"/>
    <w:rsid w:val="00786819"/>
    <w:rsid w:val="0078791A"/>
    <w:rsid w:val="00787FE4"/>
    <w:rsid w:val="00790F8E"/>
    <w:rsid w:val="00792D6C"/>
    <w:rsid w:val="007961F1"/>
    <w:rsid w:val="0079641A"/>
    <w:rsid w:val="00796CD4"/>
    <w:rsid w:val="00796DA1"/>
    <w:rsid w:val="00797354"/>
    <w:rsid w:val="007A706F"/>
    <w:rsid w:val="007A7FFB"/>
    <w:rsid w:val="007B1272"/>
    <w:rsid w:val="007B156F"/>
    <w:rsid w:val="007B2CAD"/>
    <w:rsid w:val="007B6EBA"/>
    <w:rsid w:val="007C3399"/>
    <w:rsid w:val="007C33F0"/>
    <w:rsid w:val="007C6D78"/>
    <w:rsid w:val="007D2A75"/>
    <w:rsid w:val="007D2DCA"/>
    <w:rsid w:val="007D3E5B"/>
    <w:rsid w:val="007D3F64"/>
    <w:rsid w:val="007D4B8A"/>
    <w:rsid w:val="007D512E"/>
    <w:rsid w:val="007D6A4D"/>
    <w:rsid w:val="007D7EFF"/>
    <w:rsid w:val="007E384F"/>
    <w:rsid w:val="007E6284"/>
    <w:rsid w:val="007E65B5"/>
    <w:rsid w:val="007F56BC"/>
    <w:rsid w:val="0080073D"/>
    <w:rsid w:val="008007EC"/>
    <w:rsid w:val="00800845"/>
    <w:rsid w:val="00800B01"/>
    <w:rsid w:val="008024D6"/>
    <w:rsid w:val="0080289B"/>
    <w:rsid w:val="00802AD5"/>
    <w:rsid w:val="00805F90"/>
    <w:rsid w:val="00806629"/>
    <w:rsid w:val="008110DD"/>
    <w:rsid w:val="0081116E"/>
    <w:rsid w:val="00812C42"/>
    <w:rsid w:val="00812CDC"/>
    <w:rsid w:val="00813428"/>
    <w:rsid w:val="0081344F"/>
    <w:rsid w:val="00815B73"/>
    <w:rsid w:val="00816BB6"/>
    <w:rsid w:val="00817410"/>
    <w:rsid w:val="00820636"/>
    <w:rsid w:val="00820CDD"/>
    <w:rsid w:val="00822FF5"/>
    <w:rsid w:val="00823412"/>
    <w:rsid w:val="008234AA"/>
    <w:rsid w:val="008238CE"/>
    <w:rsid w:val="00825D6E"/>
    <w:rsid w:val="00827D0C"/>
    <w:rsid w:val="00830C6C"/>
    <w:rsid w:val="00833407"/>
    <w:rsid w:val="008359CA"/>
    <w:rsid w:val="00836117"/>
    <w:rsid w:val="00840056"/>
    <w:rsid w:val="00840104"/>
    <w:rsid w:val="00840309"/>
    <w:rsid w:val="00842A54"/>
    <w:rsid w:val="0084315B"/>
    <w:rsid w:val="00850BFA"/>
    <w:rsid w:val="008513FE"/>
    <w:rsid w:val="00851BF4"/>
    <w:rsid w:val="0086235F"/>
    <w:rsid w:val="008629BA"/>
    <w:rsid w:val="008630EA"/>
    <w:rsid w:val="00864032"/>
    <w:rsid w:val="008674F4"/>
    <w:rsid w:val="008675EE"/>
    <w:rsid w:val="008678EC"/>
    <w:rsid w:val="00870E0C"/>
    <w:rsid w:val="0087591F"/>
    <w:rsid w:val="008767F4"/>
    <w:rsid w:val="00880892"/>
    <w:rsid w:val="00882DE3"/>
    <w:rsid w:val="00883330"/>
    <w:rsid w:val="0088566E"/>
    <w:rsid w:val="008867D7"/>
    <w:rsid w:val="00892049"/>
    <w:rsid w:val="00893650"/>
    <w:rsid w:val="00894739"/>
    <w:rsid w:val="00894F3A"/>
    <w:rsid w:val="00897355"/>
    <w:rsid w:val="008A03C0"/>
    <w:rsid w:val="008A374A"/>
    <w:rsid w:val="008A383B"/>
    <w:rsid w:val="008A5E5A"/>
    <w:rsid w:val="008B1AB2"/>
    <w:rsid w:val="008B4CDC"/>
    <w:rsid w:val="008C113B"/>
    <w:rsid w:val="008C1754"/>
    <w:rsid w:val="008C1860"/>
    <w:rsid w:val="008C5182"/>
    <w:rsid w:val="008C54D7"/>
    <w:rsid w:val="008C7E2A"/>
    <w:rsid w:val="008D0596"/>
    <w:rsid w:val="008D0B87"/>
    <w:rsid w:val="008D2238"/>
    <w:rsid w:val="008D3BD8"/>
    <w:rsid w:val="008D4F67"/>
    <w:rsid w:val="008D5B2E"/>
    <w:rsid w:val="008E4345"/>
    <w:rsid w:val="008E4444"/>
    <w:rsid w:val="008E4C96"/>
    <w:rsid w:val="008E58EE"/>
    <w:rsid w:val="008E7A9F"/>
    <w:rsid w:val="008F2EEE"/>
    <w:rsid w:val="008F332B"/>
    <w:rsid w:val="008F3907"/>
    <w:rsid w:val="008F6B4E"/>
    <w:rsid w:val="008F7DF8"/>
    <w:rsid w:val="009009BC"/>
    <w:rsid w:val="00902F18"/>
    <w:rsid w:val="00903C18"/>
    <w:rsid w:val="009052A7"/>
    <w:rsid w:val="00906ED2"/>
    <w:rsid w:val="00907301"/>
    <w:rsid w:val="00912540"/>
    <w:rsid w:val="009138B8"/>
    <w:rsid w:val="00914CDF"/>
    <w:rsid w:val="009232FC"/>
    <w:rsid w:val="0093264D"/>
    <w:rsid w:val="00934920"/>
    <w:rsid w:val="0093523E"/>
    <w:rsid w:val="00935904"/>
    <w:rsid w:val="0093663A"/>
    <w:rsid w:val="009375F7"/>
    <w:rsid w:val="00940045"/>
    <w:rsid w:val="009408C2"/>
    <w:rsid w:val="0094116C"/>
    <w:rsid w:val="0094137C"/>
    <w:rsid w:val="009424A5"/>
    <w:rsid w:val="00947157"/>
    <w:rsid w:val="009502B9"/>
    <w:rsid w:val="009536C9"/>
    <w:rsid w:val="00953F8E"/>
    <w:rsid w:val="009548EC"/>
    <w:rsid w:val="0095528F"/>
    <w:rsid w:val="0095608F"/>
    <w:rsid w:val="009578F6"/>
    <w:rsid w:val="0096002F"/>
    <w:rsid w:val="00963342"/>
    <w:rsid w:val="009672A7"/>
    <w:rsid w:val="00967316"/>
    <w:rsid w:val="0097078A"/>
    <w:rsid w:val="00971DE3"/>
    <w:rsid w:val="009726E7"/>
    <w:rsid w:val="009765B9"/>
    <w:rsid w:val="009810E7"/>
    <w:rsid w:val="00981CEF"/>
    <w:rsid w:val="00984681"/>
    <w:rsid w:val="00984ADE"/>
    <w:rsid w:val="00985291"/>
    <w:rsid w:val="00985470"/>
    <w:rsid w:val="00990377"/>
    <w:rsid w:val="0099048D"/>
    <w:rsid w:val="0099269E"/>
    <w:rsid w:val="00994341"/>
    <w:rsid w:val="00994EEB"/>
    <w:rsid w:val="009A117B"/>
    <w:rsid w:val="009A1480"/>
    <w:rsid w:val="009A1825"/>
    <w:rsid w:val="009A1F9F"/>
    <w:rsid w:val="009A450C"/>
    <w:rsid w:val="009A4C5E"/>
    <w:rsid w:val="009A621C"/>
    <w:rsid w:val="009A6C60"/>
    <w:rsid w:val="009B199C"/>
    <w:rsid w:val="009B3458"/>
    <w:rsid w:val="009B48AD"/>
    <w:rsid w:val="009B7F65"/>
    <w:rsid w:val="009C2F31"/>
    <w:rsid w:val="009C37A8"/>
    <w:rsid w:val="009C3CD0"/>
    <w:rsid w:val="009C62D4"/>
    <w:rsid w:val="009C6A95"/>
    <w:rsid w:val="009D32B7"/>
    <w:rsid w:val="009D39A0"/>
    <w:rsid w:val="009D5080"/>
    <w:rsid w:val="009E3BDF"/>
    <w:rsid w:val="009E48A1"/>
    <w:rsid w:val="009E5E6D"/>
    <w:rsid w:val="009E636B"/>
    <w:rsid w:val="009E7FCE"/>
    <w:rsid w:val="009F3B19"/>
    <w:rsid w:val="009F3C4B"/>
    <w:rsid w:val="009F52A5"/>
    <w:rsid w:val="00A00761"/>
    <w:rsid w:val="00A0089F"/>
    <w:rsid w:val="00A01364"/>
    <w:rsid w:val="00A04A34"/>
    <w:rsid w:val="00A06A11"/>
    <w:rsid w:val="00A0754D"/>
    <w:rsid w:val="00A1132A"/>
    <w:rsid w:val="00A12215"/>
    <w:rsid w:val="00A124A5"/>
    <w:rsid w:val="00A12F1C"/>
    <w:rsid w:val="00A130D4"/>
    <w:rsid w:val="00A13CA3"/>
    <w:rsid w:val="00A16FE5"/>
    <w:rsid w:val="00A23B66"/>
    <w:rsid w:val="00A23BB2"/>
    <w:rsid w:val="00A242C9"/>
    <w:rsid w:val="00A24D10"/>
    <w:rsid w:val="00A2556A"/>
    <w:rsid w:val="00A2676D"/>
    <w:rsid w:val="00A30781"/>
    <w:rsid w:val="00A30BFC"/>
    <w:rsid w:val="00A3113F"/>
    <w:rsid w:val="00A3182B"/>
    <w:rsid w:val="00A364A1"/>
    <w:rsid w:val="00A378A3"/>
    <w:rsid w:val="00A40236"/>
    <w:rsid w:val="00A42EC6"/>
    <w:rsid w:val="00A45182"/>
    <w:rsid w:val="00A453B3"/>
    <w:rsid w:val="00A478A4"/>
    <w:rsid w:val="00A50CB7"/>
    <w:rsid w:val="00A54DF0"/>
    <w:rsid w:val="00A558CE"/>
    <w:rsid w:val="00A57A6A"/>
    <w:rsid w:val="00A60ADB"/>
    <w:rsid w:val="00A628EF"/>
    <w:rsid w:val="00A655AF"/>
    <w:rsid w:val="00A67879"/>
    <w:rsid w:val="00A70D08"/>
    <w:rsid w:val="00A71C4D"/>
    <w:rsid w:val="00A72B30"/>
    <w:rsid w:val="00A739B4"/>
    <w:rsid w:val="00A74587"/>
    <w:rsid w:val="00A80F4E"/>
    <w:rsid w:val="00A81554"/>
    <w:rsid w:val="00A828A2"/>
    <w:rsid w:val="00A8619B"/>
    <w:rsid w:val="00A90433"/>
    <w:rsid w:val="00A90D08"/>
    <w:rsid w:val="00A92658"/>
    <w:rsid w:val="00A93CBC"/>
    <w:rsid w:val="00A96F9B"/>
    <w:rsid w:val="00AA0393"/>
    <w:rsid w:val="00AA32A3"/>
    <w:rsid w:val="00AA4F01"/>
    <w:rsid w:val="00AA6F70"/>
    <w:rsid w:val="00AB0E9C"/>
    <w:rsid w:val="00AB28CD"/>
    <w:rsid w:val="00AB452D"/>
    <w:rsid w:val="00AB4E3D"/>
    <w:rsid w:val="00AB52D9"/>
    <w:rsid w:val="00AB5320"/>
    <w:rsid w:val="00AB53AC"/>
    <w:rsid w:val="00AB7EFA"/>
    <w:rsid w:val="00AC0E05"/>
    <w:rsid w:val="00AC284F"/>
    <w:rsid w:val="00AC32B7"/>
    <w:rsid w:val="00AC41F9"/>
    <w:rsid w:val="00AC53BF"/>
    <w:rsid w:val="00AC596B"/>
    <w:rsid w:val="00AC6613"/>
    <w:rsid w:val="00AC7B70"/>
    <w:rsid w:val="00AD030F"/>
    <w:rsid w:val="00AD09B8"/>
    <w:rsid w:val="00AD1B50"/>
    <w:rsid w:val="00AD302E"/>
    <w:rsid w:val="00AD5219"/>
    <w:rsid w:val="00AD5594"/>
    <w:rsid w:val="00AD59C0"/>
    <w:rsid w:val="00AD7C18"/>
    <w:rsid w:val="00AE50A6"/>
    <w:rsid w:val="00AE640B"/>
    <w:rsid w:val="00AE67F9"/>
    <w:rsid w:val="00AE690A"/>
    <w:rsid w:val="00AF0E13"/>
    <w:rsid w:val="00AF2720"/>
    <w:rsid w:val="00AF437A"/>
    <w:rsid w:val="00AF5F87"/>
    <w:rsid w:val="00B027AC"/>
    <w:rsid w:val="00B027FF"/>
    <w:rsid w:val="00B03042"/>
    <w:rsid w:val="00B109F9"/>
    <w:rsid w:val="00B11CDD"/>
    <w:rsid w:val="00B1659E"/>
    <w:rsid w:val="00B1676C"/>
    <w:rsid w:val="00B16F85"/>
    <w:rsid w:val="00B20313"/>
    <w:rsid w:val="00B20893"/>
    <w:rsid w:val="00B22A97"/>
    <w:rsid w:val="00B257BF"/>
    <w:rsid w:val="00B26D4A"/>
    <w:rsid w:val="00B305B6"/>
    <w:rsid w:val="00B334F3"/>
    <w:rsid w:val="00B366E2"/>
    <w:rsid w:val="00B36A6E"/>
    <w:rsid w:val="00B374DE"/>
    <w:rsid w:val="00B45A3D"/>
    <w:rsid w:val="00B51B86"/>
    <w:rsid w:val="00B544CF"/>
    <w:rsid w:val="00B560EC"/>
    <w:rsid w:val="00B57510"/>
    <w:rsid w:val="00B60CD0"/>
    <w:rsid w:val="00B6148C"/>
    <w:rsid w:val="00B62B1A"/>
    <w:rsid w:val="00B637C5"/>
    <w:rsid w:val="00B64120"/>
    <w:rsid w:val="00B6418D"/>
    <w:rsid w:val="00B669BF"/>
    <w:rsid w:val="00B6711F"/>
    <w:rsid w:val="00B701D1"/>
    <w:rsid w:val="00B728DE"/>
    <w:rsid w:val="00B72DC8"/>
    <w:rsid w:val="00B73141"/>
    <w:rsid w:val="00B758C2"/>
    <w:rsid w:val="00B80D25"/>
    <w:rsid w:val="00B82CB3"/>
    <w:rsid w:val="00B8380E"/>
    <w:rsid w:val="00B8458D"/>
    <w:rsid w:val="00B874F4"/>
    <w:rsid w:val="00B87B97"/>
    <w:rsid w:val="00B91C7C"/>
    <w:rsid w:val="00B92EDF"/>
    <w:rsid w:val="00B95458"/>
    <w:rsid w:val="00B96054"/>
    <w:rsid w:val="00B97172"/>
    <w:rsid w:val="00BA2858"/>
    <w:rsid w:val="00BA49EC"/>
    <w:rsid w:val="00BA501A"/>
    <w:rsid w:val="00BB0174"/>
    <w:rsid w:val="00BB0253"/>
    <w:rsid w:val="00BB4CB5"/>
    <w:rsid w:val="00BB5A61"/>
    <w:rsid w:val="00BB627D"/>
    <w:rsid w:val="00BB6EFB"/>
    <w:rsid w:val="00BB7329"/>
    <w:rsid w:val="00BC3190"/>
    <w:rsid w:val="00BC5533"/>
    <w:rsid w:val="00BC5CFE"/>
    <w:rsid w:val="00BC5DA2"/>
    <w:rsid w:val="00BD1D47"/>
    <w:rsid w:val="00BD2E55"/>
    <w:rsid w:val="00BD753E"/>
    <w:rsid w:val="00BE0E6D"/>
    <w:rsid w:val="00BE2734"/>
    <w:rsid w:val="00BE37C2"/>
    <w:rsid w:val="00BE488B"/>
    <w:rsid w:val="00BF0441"/>
    <w:rsid w:val="00BF5A38"/>
    <w:rsid w:val="00C03731"/>
    <w:rsid w:val="00C04744"/>
    <w:rsid w:val="00C05035"/>
    <w:rsid w:val="00C11AC6"/>
    <w:rsid w:val="00C1492D"/>
    <w:rsid w:val="00C15FF8"/>
    <w:rsid w:val="00C24713"/>
    <w:rsid w:val="00C24FC8"/>
    <w:rsid w:val="00C279CC"/>
    <w:rsid w:val="00C302D9"/>
    <w:rsid w:val="00C3069A"/>
    <w:rsid w:val="00C37843"/>
    <w:rsid w:val="00C438E5"/>
    <w:rsid w:val="00C469F6"/>
    <w:rsid w:val="00C46D8E"/>
    <w:rsid w:val="00C46E55"/>
    <w:rsid w:val="00C50847"/>
    <w:rsid w:val="00C511FF"/>
    <w:rsid w:val="00C51BE3"/>
    <w:rsid w:val="00C52DB2"/>
    <w:rsid w:val="00C54BF0"/>
    <w:rsid w:val="00C55A92"/>
    <w:rsid w:val="00C56103"/>
    <w:rsid w:val="00C61A6E"/>
    <w:rsid w:val="00C6264E"/>
    <w:rsid w:val="00C62D84"/>
    <w:rsid w:val="00C63C50"/>
    <w:rsid w:val="00C63E74"/>
    <w:rsid w:val="00C64954"/>
    <w:rsid w:val="00C6536F"/>
    <w:rsid w:val="00C66E3F"/>
    <w:rsid w:val="00C70416"/>
    <w:rsid w:val="00C72325"/>
    <w:rsid w:val="00C75F9A"/>
    <w:rsid w:val="00C76AF4"/>
    <w:rsid w:val="00C7762D"/>
    <w:rsid w:val="00C77B8F"/>
    <w:rsid w:val="00C807DD"/>
    <w:rsid w:val="00C81EFD"/>
    <w:rsid w:val="00C82FDC"/>
    <w:rsid w:val="00C831D5"/>
    <w:rsid w:val="00C83937"/>
    <w:rsid w:val="00C848BF"/>
    <w:rsid w:val="00C86EF9"/>
    <w:rsid w:val="00C92737"/>
    <w:rsid w:val="00C9390B"/>
    <w:rsid w:val="00C94140"/>
    <w:rsid w:val="00CA0520"/>
    <w:rsid w:val="00CA08C6"/>
    <w:rsid w:val="00CA2750"/>
    <w:rsid w:val="00CA2BFB"/>
    <w:rsid w:val="00CA5D49"/>
    <w:rsid w:val="00CA6543"/>
    <w:rsid w:val="00CB0D65"/>
    <w:rsid w:val="00CB30E1"/>
    <w:rsid w:val="00CB55BB"/>
    <w:rsid w:val="00CB5C61"/>
    <w:rsid w:val="00CB6049"/>
    <w:rsid w:val="00CC0BD9"/>
    <w:rsid w:val="00CC17EA"/>
    <w:rsid w:val="00CC35CC"/>
    <w:rsid w:val="00CC44CC"/>
    <w:rsid w:val="00CC49C8"/>
    <w:rsid w:val="00CC4D77"/>
    <w:rsid w:val="00CC685C"/>
    <w:rsid w:val="00CC6D60"/>
    <w:rsid w:val="00CD1089"/>
    <w:rsid w:val="00CD496C"/>
    <w:rsid w:val="00CD551D"/>
    <w:rsid w:val="00CD55C3"/>
    <w:rsid w:val="00CD6718"/>
    <w:rsid w:val="00CD7E37"/>
    <w:rsid w:val="00CE1185"/>
    <w:rsid w:val="00CE261D"/>
    <w:rsid w:val="00CE33A2"/>
    <w:rsid w:val="00CE676B"/>
    <w:rsid w:val="00CF234F"/>
    <w:rsid w:val="00CF394E"/>
    <w:rsid w:val="00CF42EA"/>
    <w:rsid w:val="00CF5122"/>
    <w:rsid w:val="00CF6B8D"/>
    <w:rsid w:val="00D00121"/>
    <w:rsid w:val="00D03A44"/>
    <w:rsid w:val="00D06D74"/>
    <w:rsid w:val="00D105DF"/>
    <w:rsid w:val="00D11794"/>
    <w:rsid w:val="00D1741E"/>
    <w:rsid w:val="00D17499"/>
    <w:rsid w:val="00D17E4C"/>
    <w:rsid w:val="00D21099"/>
    <w:rsid w:val="00D23964"/>
    <w:rsid w:val="00D23A6B"/>
    <w:rsid w:val="00D24FD8"/>
    <w:rsid w:val="00D25622"/>
    <w:rsid w:val="00D260D8"/>
    <w:rsid w:val="00D26360"/>
    <w:rsid w:val="00D26D98"/>
    <w:rsid w:val="00D30312"/>
    <w:rsid w:val="00D30697"/>
    <w:rsid w:val="00D31614"/>
    <w:rsid w:val="00D31B4B"/>
    <w:rsid w:val="00D36279"/>
    <w:rsid w:val="00D36F86"/>
    <w:rsid w:val="00D37118"/>
    <w:rsid w:val="00D37345"/>
    <w:rsid w:val="00D3780B"/>
    <w:rsid w:val="00D436B3"/>
    <w:rsid w:val="00D43D63"/>
    <w:rsid w:val="00D45B4E"/>
    <w:rsid w:val="00D47B13"/>
    <w:rsid w:val="00D502F1"/>
    <w:rsid w:val="00D52220"/>
    <w:rsid w:val="00D537FF"/>
    <w:rsid w:val="00D615CD"/>
    <w:rsid w:val="00D624B7"/>
    <w:rsid w:val="00D640F9"/>
    <w:rsid w:val="00D644D2"/>
    <w:rsid w:val="00D7348F"/>
    <w:rsid w:val="00D75715"/>
    <w:rsid w:val="00D768EF"/>
    <w:rsid w:val="00D80F93"/>
    <w:rsid w:val="00D848F8"/>
    <w:rsid w:val="00D8567E"/>
    <w:rsid w:val="00D85EDE"/>
    <w:rsid w:val="00D87366"/>
    <w:rsid w:val="00D92CCF"/>
    <w:rsid w:val="00D92EAC"/>
    <w:rsid w:val="00D93F6C"/>
    <w:rsid w:val="00D946CC"/>
    <w:rsid w:val="00D96997"/>
    <w:rsid w:val="00DA0E17"/>
    <w:rsid w:val="00DA1058"/>
    <w:rsid w:val="00DA170E"/>
    <w:rsid w:val="00DA66E4"/>
    <w:rsid w:val="00DB0230"/>
    <w:rsid w:val="00DB055D"/>
    <w:rsid w:val="00DB1572"/>
    <w:rsid w:val="00DB39B9"/>
    <w:rsid w:val="00DB5581"/>
    <w:rsid w:val="00DB62B3"/>
    <w:rsid w:val="00DB74C3"/>
    <w:rsid w:val="00DC015B"/>
    <w:rsid w:val="00DC105B"/>
    <w:rsid w:val="00DC14F7"/>
    <w:rsid w:val="00DC2C99"/>
    <w:rsid w:val="00DC37AC"/>
    <w:rsid w:val="00DD0AEB"/>
    <w:rsid w:val="00DD1192"/>
    <w:rsid w:val="00DD33DB"/>
    <w:rsid w:val="00DD3737"/>
    <w:rsid w:val="00DD3F71"/>
    <w:rsid w:val="00DD54D4"/>
    <w:rsid w:val="00DD67C1"/>
    <w:rsid w:val="00DD78B2"/>
    <w:rsid w:val="00DE0908"/>
    <w:rsid w:val="00DE1D80"/>
    <w:rsid w:val="00DE676C"/>
    <w:rsid w:val="00DE7517"/>
    <w:rsid w:val="00DF0A6E"/>
    <w:rsid w:val="00DF0AFC"/>
    <w:rsid w:val="00DF4580"/>
    <w:rsid w:val="00DF563F"/>
    <w:rsid w:val="00E0205F"/>
    <w:rsid w:val="00E03152"/>
    <w:rsid w:val="00E043E9"/>
    <w:rsid w:val="00E046AA"/>
    <w:rsid w:val="00E04707"/>
    <w:rsid w:val="00E119DE"/>
    <w:rsid w:val="00E158EC"/>
    <w:rsid w:val="00E205D4"/>
    <w:rsid w:val="00E22FFA"/>
    <w:rsid w:val="00E24654"/>
    <w:rsid w:val="00E2468C"/>
    <w:rsid w:val="00E25468"/>
    <w:rsid w:val="00E33790"/>
    <w:rsid w:val="00E33C1C"/>
    <w:rsid w:val="00E3511D"/>
    <w:rsid w:val="00E422A3"/>
    <w:rsid w:val="00E42C42"/>
    <w:rsid w:val="00E45D30"/>
    <w:rsid w:val="00E47FD0"/>
    <w:rsid w:val="00E50BCC"/>
    <w:rsid w:val="00E50D66"/>
    <w:rsid w:val="00E50FE4"/>
    <w:rsid w:val="00E5151A"/>
    <w:rsid w:val="00E5316F"/>
    <w:rsid w:val="00E5354F"/>
    <w:rsid w:val="00E546AC"/>
    <w:rsid w:val="00E54F97"/>
    <w:rsid w:val="00E57769"/>
    <w:rsid w:val="00E6049A"/>
    <w:rsid w:val="00E61929"/>
    <w:rsid w:val="00E6238B"/>
    <w:rsid w:val="00E657A9"/>
    <w:rsid w:val="00E6653D"/>
    <w:rsid w:val="00E71010"/>
    <w:rsid w:val="00E714F4"/>
    <w:rsid w:val="00E71BB2"/>
    <w:rsid w:val="00E72EAE"/>
    <w:rsid w:val="00E73A29"/>
    <w:rsid w:val="00E76DA4"/>
    <w:rsid w:val="00E77C3F"/>
    <w:rsid w:val="00E77C96"/>
    <w:rsid w:val="00E80D88"/>
    <w:rsid w:val="00E80D8B"/>
    <w:rsid w:val="00E818B8"/>
    <w:rsid w:val="00E81AE2"/>
    <w:rsid w:val="00E84160"/>
    <w:rsid w:val="00E87512"/>
    <w:rsid w:val="00E90DA9"/>
    <w:rsid w:val="00E9202F"/>
    <w:rsid w:val="00E94629"/>
    <w:rsid w:val="00E947AC"/>
    <w:rsid w:val="00E9547E"/>
    <w:rsid w:val="00EA128D"/>
    <w:rsid w:val="00EA1A2D"/>
    <w:rsid w:val="00EA3AA6"/>
    <w:rsid w:val="00EB1A9A"/>
    <w:rsid w:val="00EB3656"/>
    <w:rsid w:val="00EB3DB7"/>
    <w:rsid w:val="00EB5DF6"/>
    <w:rsid w:val="00EB6495"/>
    <w:rsid w:val="00EB69DF"/>
    <w:rsid w:val="00EB7F36"/>
    <w:rsid w:val="00ED06B8"/>
    <w:rsid w:val="00ED2461"/>
    <w:rsid w:val="00ED2B00"/>
    <w:rsid w:val="00ED3474"/>
    <w:rsid w:val="00ED34A6"/>
    <w:rsid w:val="00EE03A6"/>
    <w:rsid w:val="00EE1D56"/>
    <w:rsid w:val="00EE2351"/>
    <w:rsid w:val="00EE30B0"/>
    <w:rsid w:val="00EE3C85"/>
    <w:rsid w:val="00EE5312"/>
    <w:rsid w:val="00EE5316"/>
    <w:rsid w:val="00EE7F57"/>
    <w:rsid w:val="00EF0096"/>
    <w:rsid w:val="00EF0445"/>
    <w:rsid w:val="00EF1CA1"/>
    <w:rsid w:val="00EF2C25"/>
    <w:rsid w:val="00EF2E9F"/>
    <w:rsid w:val="00EF4C65"/>
    <w:rsid w:val="00F02BD5"/>
    <w:rsid w:val="00F03151"/>
    <w:rsid w:val="00F04F56"/>
    <w:rsid w:val="00F06A93"/>
    <w:rsid w:val="00F11A6B"/>
    <w:rsid w:val="00F12C51"/>
    <w:rsid w:val="00F15C94"/>
    <w:rsid w:val="00F15EDF"/>
    <w:rsid w:val="00F1692E"/>
    <w:rsid w:val="00F20BF5"/>
    <w:rsid w:val="00F261C8"/>
    <w:rsid w:val="00F27419"/>
    <w:rsid w:val="00F30355"/>
    <w:rsid w:val="00F32673"/>
    <w:rsid w:val="00F3328C"/>
    <w:rsid w:val="00F367A4"/>
    <w:rsid w:val="00F40B20"/>
    <w:rsid w:val="00F4302E"/>
    <w:rsid w:val="00F43922"/>
    <w:rsid w:val="00F43EBD"/>
    <w:rsid w:val="00F45AB6"/>
    <w:rsid w:val="00F517FE"/>
    <w:rsid w:val="00F51EF8"/>
    <w:rsid w:val="00F52254"/>
    <w:rsid w:val="00F522E2"/>
    <w:rsid w:val="00F534C8"/>
    <w:rsid w:val="00F5504A"/>
    <w:rsid w:val="00F56E12"/>
    <w:rsid w:val="00F60B80"/>
    <w:rsid w:val="00F65F6A"/>
    <w:rsid w:val="00F675EE"/>
    <w:rsid w:val="00F67C74"/>
    <w:rsid w:val="00F70041"/>
    <w:rsid w:val="00F70F94"/>
    <w:rsid w:val="00F72DE8"/>
    <w:rsid w:val="00F74021"/>
    <w:rsid w:val="00F74ABB"/>
    <w:rsid w:val="00F77F5C"/>
    <w:rsid w:val="00F8050C"/>
    <w:rsid w:val="00F817DF"/>
    <w:rsid w:val="00F82554"/>
    <w:rsid w:val="00F83C57"/>
    <w:rsid w:val="00F83D6F"/>
    <w:rsid w:val="00F852D9"/>
    <w:rsid w:val="00F8602F"/>
    <w:rsid w:val="00F86C37"/>
    <w:rsid w:val="00F91952"/>
    <w:rsid w:val="00F93950"/>
    <w:rsid w:val="00FA09EF"/>
    <w:rsid w:val="00FA1B14"/>
    <w:rsid w:val="00FA1B26"/>
    <w:rsid w:val="00FA30AC"/>
    <w:rsid w:val="00FA3281"/>
    <w:rsid w:val="00FA345A"/>
    <w:rsid w:val="00FA4CE8"/>
    <w:rsid w:val="00FA72D2"/>
    <w:rsid w:val="00FA7ED2"/>
    <w:rsid w:val="00FB19A2"/>
    <w:rsid w:val="00FB7003"/>
    <w:rsid w:val="00FB7D55"/>
    <w:rsid w:val="00FC1348"/>
    <w:rsid w:val="00FC1C1C"/>
    <w:rsid w:val="00FC38EF"/>
    <w:rsid w:val="00FC588D"/>
    <w:rsid w:val="00FD0D27"/>
    <w:rsid w:val="00FD3264"/>
    <w:rsid w:val="00FD4FF0"/>
    <w:rsid w:val="00FD78F4"/>
    <w:rsid w:val="00FE007D"/>
    <w:rsid w:val="00FE1FEE"/>
    <w:rsid w:val="00FE2B2F"/>
    <w:rsid w:val="00FF02EF"/>
    <w:rsid w:val="04467C84"/>
    <w:rsid w:val="171C2E11"/>
    <w:rsid w:val="1E8B697F"/>
    <w:rsid w:val="2E37419E"/>
    <w:rsid w:val="3C05B957"/>
    <w:rsid w:val="3C9D4E80"/>
    <w:rsid w:val="5D395350"/>
    <w:rsid w:val="65587EC8"/>
    <w:rsid w:val="67671407"/>
    <w:rsid w:val="789D27E0"/>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A5BAC"/>
  <w14:defaultImageDpi w14:val="330"/>
  <w15:docId w15:val="{7D7AF361-8426-4024-818D-FAFA2EA27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rFonts w:ascii="Calibri" w:eastAsia="Times New Roman" w:hAnsi="Calibri" w:cs="Calibri"/>
      <w:szCs w:val="22"/>
      <w:lang w:eastAsia="zh-CN"/>
    </w:rPr>
  </w:style>
  <w:style w:type="paragraph" w:styleId="Heading1">
    <w:name w:val="heading 1"/>
    <w:basedOn w:val="Normal"/>
    <w:next w:val="Normal"/>
    <w:link w:val="Heading1Char"/>
    <w:uiPriority w:val="9"/>
    <w:qFormat/>
    <w:pPr>
      <w:keepNext/>
      <w:keepLines/>
      <w:outlineLvl w:val="0"/>
    </w:pPr>
    <w:rPr>
      <w:rFonts w:ascii="Arial" w:eastAsiaTheme="majorEastAsia" w:hAnsi="Arial" w:cstheme="majorBidi"/>
      <w:b/>
      <w:sz w:val="24"/>
      <w:szCs w:val="32"/>
    </w:rPr>
  </w:style>
  <w:style w:type="paragraph" w:styleId="Heading2">
    <w:name w:val="heading 2"/>
    <w:basedOn w:val="Normal"/>
    <w:next w:val="Normal"/>
    <w:link w:val="Heading2Char"/>
    <w:uiPriority w:val="9"/>
    <w:unhideWhenUsed/>
    <w:qFormat/>
    <w:pPr>
      <w:keepNext/>
      <w:keepLines/>
      <w:outlineLvl w:val="1"/>
    </w:pPr>
    <w:rPr>
      <w:rFonts w:ascii="Arial" w:eastAsiaTheme="majorEastAsia" w:hAnsi="Arial" w:cstheme="majorBidi"/>
      <w:b/>
      <w:szCs w:val="26"/>
    </w:rPr>
  </w:style>
  <w:style w:type="paragraph" w:styleId="Heading3">
    <w:name w:val="heading 3"/>
    <w:basedOn w:val="Normal"/>
    <w:next w:val="Normal"/>
    <w:link w:val="Heading3Char"/>
    <w:uiPriority w:val="9"/>
    <w:unhideWhenUsed/>
    <w:qFormat/>
    <w:pPr>
      <w:keepNext/>
      <w:keepLines/>
      <w:spacing w:before="40"/>
      <w:outlineLvl w:val="2"/>
    </w:pPr>
    <w:rPr>
      <w:rFonts w:ascii="Arial" w:eastAsiaTheme="majorEastAsia" w:hAnsi="Arial" w:cstheme="majorBidi"/>
      <w:b/>
      <w:i/>
      <w:szCs w:val="24"/>
    </w:rPr>
  </w:style>
  <w:style w:type="paragraph" w:styleId="Heading4">
    <w:name w:val="heading 4"/>
    <w:basedOn w:val="Normal"/>
    <w:next w:val="Normal"/>
    <w:link w:val="Heading4Char"/>
    <w:uiPriority w:val="9"/>
    <w:unhideWhenUsed/>
    <w:qFormat/>
    <w:pPr>
      <w:keepNext/>
      <w:keepLines/>
      <w:outlineLvl w:val="3"/>
    </w:pPr>
    <w:rPr>
      <w:rFonts w:asciiTheme="majorHAnsi" w:hAnsiTheme="majorHAnsi" w:cstheme="majorBidi"/>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Pr>
      <w:szCs w:val="20"/>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qFormat/>
    <w:pPr>
      <w:tabs>
        <w:tab w:val="center" w:pos="4513"/>
        <w:tab w:val="right" w:pos="9026"/>
      </w:tabs>
    </w:pPr>
  </w:style>
  <w:style w:type="paragraph" w:styleId="FootnoteText">
    <w:name w:val="footnote text"/>
    <w:basedOn w:val="Normal"/>
    <w:link w:val="FootnoteTextChar"/>
    <w:uiPriority w:val="99"/>
    <w:semiHidden/>
    <w:unhideWhenUsed/>
    <w:rPr>
      <w:szCs w:val="20"/>
    </w:rPr>
  </w:style>
  <w:style w:type="paragraph" w:styleId="NormalWeb">
    <w:name w:val="Normal (Web)"/>
    <w:basedOn w:val="Normal"/>
    <w:uiPriority w:val="99"/>
    <w:unhideWhenUsed/>
    <w:pPr>
      <w:autoSpaceDE/>
      <w:autoSpaceDN/>
      <w:adjustRightInd/>
      <w:spacing w:before="100" w:beforeAutospacing="1" w:after="100" w:afterAutospacing="1"/>
    </w:pPr>
    <w:rPr>
      <w:rFonts w:ascii="Times New Roman" w:hAnsi="Times New Roman" w:cs="Times New Roman"/>
      <w:szCs w:val="24"/>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u w:val="single"/>
    </w:rPr>
  </w:style>
  <w:style w:type="character" w:styleId="CommentReference">
    <w:name w:val="annotation reference"/>
    <w:basedOn w:val="DefaultParagraphFont"/>
    <w:uiPriority w:val="99"/>
    <w:semiHidden/>
    <w:unhideWhenUsed/>
    <w:rPr>
      <w:sz w:val="16"/>
      <w:szCs w:val="16"/>
    </w:rPr>
  </w:style>
  <w:style w:type="character" w:styleId="FootnoteReference">
    <w:name w:val="footnote reference"/>
    <w:basedOn w:val="DefaultParagraphFont"/>
    <w:uiPriority w:val="99"/>
    <w:semiHidden/>
    <w:unhideWhenUsed/>
    <w:qFormat/>
    <w:rPr>
      <w:vertAlign w:val="superscript"/>
    </w:rPr>
  </w:style>
  <w:style w:type="character" w:customStyle="1" w:styleId="fontstyle01">
    <w:name w:val="fontstyle01"/>
    <w:basedOn w:val="DefaultParagraphFont"/>
    <w:qFormat/>
    <w:rPr>
      <w:rFonts w:ascii="LyjljhAdvTTb5929f4c" w:hAnsi="LyjljhAdvTTb5929f4c" w:hint="default"/>
      <w:color w:val="000000"/>
      <w:sz w:val="16"/>
      <w:szCs w:val="16"/>
    </w:rPr>
  </w:style>
  <w:style w:type="character" w:customStyle="1" w:styleId="fontstyle11">
    <w:name w:val="fontstyle11"/>
    <w:basedOn w:val="DefaultParagraphFont"/>
    <w:qFormat/>
    <w:rPr>
      <w:rFonts w:ascii="KtrjkbAdvTTb5929f4c+20" w:hAnsi="KtrjkbAdvTTb5929f4c+20" w:hint="default"/>
      <w:color w:val="000000"/>
      <w:sz w:val="16"/>
      <w:szCs w:val="16"/>
    </w:rPr>
  </w:style>
  <w:style w:type="character" w:customStyle="1" w:styleId="CommentTextChar">
    <w:name w:val="Comment Text Char"/>
    <w:basedOn w:val="DefaultParagraphFont"/>
    <w:link w:val="CommentText"/>
    <w:uiPriority w:val="99"/>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ListParagraph">
    <w:name w:val="List Paragraph"/>
    <w:basedOn w:val="Normal"/>
    <w:uiPriority w:val="34"/>
    <w:qFormat/>
    <w:pPr>
      <w:ind w:left="720"/>
      <w:contextualSpacing/>
    </w:pPr>
  </w:style>
  <w:style w:type="character" w:customStyle="1" w:styleId="cf01">
    <w:name w:val="cf01"/>
    <w:basedOn w:val="DefaultParagraphFont"/>
    <w:rPr>
      <w:rFonts w:ascii="Segoe UI" w:hAnsi="Segoe UI" w:cs="Segoe UI" w:hint="default"/>
      <w:sz w:val="18"/>
      <w:szCs w:val="18"/>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anchor-text">
    <w:name w:val="anchor-text"/>
    <w:basedOn w:val="DefaultParagraphFont"/>
  </w:style>
  <w:style w:type="paragraph" w:customStyle="1" w:styleId="pf0">
    <w:name w:val="pf0"/>
    <w:basedOn w:val="Normal"/>
    <w:pPr>
      <w:spacing w:before="100" w:beforeAutospacing="1" w:after="100" w:afterAutospacing="1"/>
    </w:pPr>
    <w:rPr>
      <w:rFonts w:ascii="Times New Roman" w:hAnsi="Times New Roman" w:cs="Times New Roman"/>
      <w:szCs w:val="24"/>
    </w:rPr>
  </w:style>
  <w:style w:type="character" w:customStyle="1" w:styleId="cf11">
    <w:name w:val="cf11"/>
    <w:basedOn w:val="DefaultParagraphFont"/>
    <w:rPr>
      <w:rFonts w:ascii="Segoe UI" w:hAnsi="Segoe UI" w:cs="Segoe UI" w:hint="default"/>
      <w:b/>
      <w:bCs/>
      <w:sz w:val="18"/>
      <w:szCs w:val="18"/>
    </w:rPr>
  </w:style>
  <w:style w:type="character" w:customStyle="1" w:styleId="cf31">
    <w:name w:val="cf31"/>
    <w:basedOn w:val="DefaultParagraphFont"/>
    <w:rPr>
      <w:rFonts w:ascii="Segoe UI" w:hAnsi="Segoe UI" w:cs="Segoe UI" w:hint="default"/>
      <w:sz w:val="18"/>
      <w:szCs w:val="18"/>
      <w:shd w:val="clear" w:color="auto" w:fill="FFFFFF"/>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Heading2Char">
    <w:name w:val="Heading 2 Char"/>
    <w:basedOn w:val="DefaultParagraphFont"/>
    <w:link w:val="Heading2"/>
    <w:uiPriority w:val="9"/>
    <w:rPr>
      <w:rFonts w:ascii="Arial" w:eastAsiaTheme="majorEastAsia" w:hAnsi="Arial" w:cstheme="majorBidi"/>
      <w:b/>
      <w:sz w:val="20"/>
      <w:szCs w:val="26"/>
    </w:r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Heading1Char">
    <w:name w:val="Heading 1 Char"/>
    <w:basedOn w:val="DefaultParagraphFont"/>
    <w:link w:val="Heading1"/>
    <w:uiPriority w:val="9"/>
    <w:rPr>
      <w:rFonts w:ascii="Arial" w:eastAsiaTheme="majorEastAsia" w:hAnsi="Arial" w:cstheme="majorBidi"/>
      <w:b/>
      <w:sz w:val="24"/>
      <w:szCs w:val="32"/>
    </w:rPr>
  </w:style>
  <w:style w:type="character" w:customStyle="1" w:styleId="FootnoteTextChar">
    <w:name w:val="Footnote Text Char"/>
    <w:basedOn w:val="DefaultParagraphFont"/>
    <w:link w:val="FootnoteText"/>
    <w:uiPriority w:val="99"/>
    <w:semiHidden/>
    <w:rPr>
      <w:rFonts w:ascii="Calibri" w:hAnsi="Calibri" w:cs="Calibri"/>
      <w:sz w:val="20"/>
      <w:szCs w:val="20"/>
    </w:rPr>
  </w:style>
  <w:style w:type="character" w:customStyle="1" w:styleId="Heading3Char">
    <w:name w:val="Heading 3 Char"/>
    <w:basedOn w:val="DefaultParagraphFont"/>
    <w:link w:val="Heading3"/>
    <w:uiPriority w:val="9"/>
    <w:rPr>
      <w:rFonts w:ascii="Arial" w:eastAsiaTheme="majorEastAsia" w:hAnsi="Arial" w:cstheme="majorBidi"/>
      <w:b/>
      <w:i/>
      <w:sz w:val="20"/>
      <w:szCs w:val="24"/>
    </w:rPr>
  </w:style>
  <w:style w:type="paragraph" w:customStyle="1" w:styleId="Revision1">
    <w:name w:val="Revision1"/>
    <w:hidden/>
    <w:uiPriority w:val="99"/>
    <w:semiHidden/>
    <w:rPr>
      <w:rFonts w:ascii="Calibri" w:hAnsi="Calibri" w:cs="Calibri"/>
      <w:sz w:val="22"/>
      <w:szCs w:val="22"/>
      <w:lang w:eastAsia="zh-CN"/>
    </w:rPr>
  </w:style>
  <w:style w:type="character" w:customStyle="1" w:styleId="Heading4Char">
    <w:name w:val="Heading 4 Char"/>
    <w:basedOn w:val="DefaultParagraphFont"/>
    <w:link w:val="Heading4"/>
    <w:uiPriority w:val="9"/>
    <w:rPr>
      <w:rFonts w:asciiTheme="majorHAnsi" w:eastAsia="Times New Roman" w:hAnsiTheme="majorHAnsi" w:cstheme="majorBidi"/>
      <w:i/>
      <w:iCs/>
      <w:sz w:val="24"/>
    </w:rPr>
  </w:style>
  <w:style w:type="character" w:customStyle="1" w:styleId="fontstyle21">
    <w:name w:val="fontstyle21"/>
    <w:basedOn w:val="DefaultParagraphFont"/>
    <w:rPr>
      <w:rFonts w:ascii="STIX-Regular" w:hAnsi="STIX-Regular" w:hint="default"/>
      <w:color w:val="000000"/>
      <w:sz w:val="28"/>
      <w:szCs w:val="28"/>
    </w:rPr>
  </w:style>
  <w:style w:type="character" w:customStyle="1" w:styleId="html-italic">
    <w:name w:val="html-italic"/>
    <w:basedOn w:val="DefaultParagraphFont"/>
  </w:style>
  <w:style w:type="character" w:customStyle="1" w:styleId="title-text">
    <w:name w:val="title-text"/>
    <w:basedOn w:val="DefaultParagraphFont"/>
  </w:style>
  <w:style w:type="paragraph" w:styleId="NoSpacing">
    <w:name w:val="No Spacing"/>
    <w:uiPriority w:val="1"/>
    <w:qFormat/>
    <w:pPr>
      <w:autoSpaceDE w:val="0"/>
      <w:autoSpaceDN w:val="0"/>
      <w:adjustRightInd w:val="0"/>
    </w:pPr>
    <w:rPr>
      <w:rFonts w:ascii="Calibri" w:eastAsia="Times New Roman" w:hAnsi="Calibri" w:cs="Calibri"/>
      <w:szCs w:val="22"/>
      <w:lang w:eastAsia="zh-CN"/>
    </w:rPr>
  </w:style>
  <w:style w:type="paragraph" w:customStyle="1" w:styleId="Revision2">
    <w:name w:val="Revision2"/>
    <w:hidden/>
    <w:uiPriority w:val="99"/>
    <w:unhideWhenUsed/>
    <w:rPr>
      <w:rFonts w:ascii="Calibri" w:eastAsia="Times New Roman" w:hAnsi="Calibri" w:cs="Calibri"/>
      <w:szCs w:val="22"/>
      <w:lang w:eastAsia="zh-CN"/>
    </w:rPr>
  </w:style>
  <w:style w:type="paragraph" w:styleId="Revision">
    <w:name w:val="Revision"/>
    <w:hidden/>
    <w:uiPriority w:val="99"/>
    <w:unhideWhenUsed/>
    <w:rsid w:val="0084315B"/>
    <w:rPr>
      <w:rFonts w:ascii="Calibri" w:eastAsia="Times New Roman" w:hAnsi="Calibri" w:cs="Calibri"/>
      <w:szCs w:val="22"/>
      <w:lang w:eastAsia="zh-CN"/>
    </w:rPr>
  </w:style>
  <w:style w:type="character" w:styleId="UnresolvedMention">
    <w:name w:val="Unresolved Mention"/>
    <w:basedOn w:val="DefaultParagraphFont"/>
    <w:uiPriority w:val="99"/>
    <w:semiHidden/>
    <w:unhideWhenUsed/>
    <w:rsid w:val="00CB5C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m.stephens@auckland.ac.n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arntechlib.org/p/16732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doi.org/10.17608/k6.auckland.242567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CE22756CD356044AD92C56330FE857C" ma:contentTypeVersion="18" ma:contentTypeDescription="Create a new document." ma:contentTypeScope="" ma:versionID="238cfa4b4823f3182f2c8f18abf6faed">
  <xsd:schema xmlns:xsd="http://www.w3.org/2001/XMLSchema" xmlns:xs="http://www.w3.org/2001/XMLSchema" xmlns:p="http://schemas.microsoft.com/office/2006/metadata/properties" xmlns:ns3="cb72a5e8-bc60-495d-80bf-55da36b3582e" xmlns:ns4="05170cf8-c0a4-4001-886f-2311c83c0a80" targetNamespace="http://schemas.microsoft.com/office/2006/metadata/properties" ma:root="true" ma:fieldsID="d7d546ff7db0f8b4a3030bafeff5efb3" ns3:_="" ns4:_="">
    <xsd:import namespace="cb72a5e8-bc60-495d-80bf-55da36b3582e"/>
    <xsd:import namespace="05170cf8-c0a4-4001-886f-2311c83c0a8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2a5e8-bc60-495d-80bf-55da36b358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170cf8-c0a4-4001-886f-2311c83c0a8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cb72a5e8-bc60-495d-80bf-55da36b3582e" xsi:nil="true"/>
  </documentManagement>
</p:properties>
</file>

<file path=customXml/itemProps1.xml><?xml version="1.0" encoding="utf-8"?>
<ds:datastoreItem xmlns:ds="http://schemas.openxmlformats.org/officeDocument/2006/customXml" ds:itemID="{7D5855AE-F8B7-40E2-88D6-DB86061F9563}">
  <ds:schemaRefs/>
</ds:datastoreItem>
</file>

<file path=customXml/itemProps2.xml><?xml version="1.0" encoding="utf-8"?>
<ds:datastoreItem xmlns:ds="http://schemas.openxmlformats.org/officeDocument/2006/customXml" ds:itemID="{6D7ED09D-458C-4B57-B128-7B680476F0D3}">
  <ds:schemaRefs/>
</ds:datastoreItem>
</file>

<file path=customXml/itemProps3.xml><?xml version="1.0" encoding="utf-8"?>
<ds:datastoreItem xmlns:ds="http://schemas.openxmlformats.org/officeDocument/2006/customXml" ds:itemID="{0BBEE16F-388A-468B-ABD2-983202172C09}">
  <ds:schemaRefs/>
</ds:datastoreItem>
</file>

<file path=customXml/itemProps4.xml><?xml version="1.0" encoding="utf-8"?>
<ds:datastoreItem xmlns:ds="http://schemas.openxmlformats.org/officeDocument/2006/customXml" ds:itemID="{802CF44D-00C8-4262-BA44-243AD2CE5D67}">
  <ds:schemaRefs/>
</ds:datastoreItem>
</file>

<file path=docMetadata/LabelInfo.xml><?xml version="1.0" encoding="utf-8"?>
<clbl:labelList xmlns:clbl="http://schemas.microsoft.com/office/2020/mipLabelMetadata">
  <clbl:label id="{d1b36e95-0d50-42e9-958f-b63fa906beaa}" enabled="0" method="" siteId="{d1b36e95-0d50-42e9-958f-b63fa906beaa}"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17</Pages>
  <Words>48873</Words>
  <Characters>278581</Characters>
  <Application>Microsoft Office Word</Application>
  <DocSecurity>0</DocSecurity>
  <Lines>2321</Lines>
  <Paragraphs>653</Paragraphs>
  <ScaleCrop>false</ScaleCrop>
  <Company/>
  <LinksUpToDate>false</LinksUpToDate>
  <CharactersWithSpaces>326801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Jingjing Liang</dc:creator>
  <cp:lastModifiedBy>anon</cp:lastModifiedBy>
  <cp:revision>8</cp:revision>
  <cp:lastPrinted>2024-04-29T05:49:00Z</cp:lastPrinted>
  <dcterms:created xsi:type="dcterms:W3CDTF">2024-08-19T21:47:00Z</dcterms:created>
  <dcterms:modified xsi:type="dcterms:W3CDTF">2024-09-04T04:26:00Z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1e72b364-4fd5-3948-aa83-bf68aa491d58</vt:lpwstr>
  </property>
  <property fmtid="{D5CDD505-2E9C-101B-9397-08002B2CF9AE}" pid="24" name="Mendeley Citation Style_1">
    <vt:lpwstr>http://www.zotero.org/styles/apa</vt:lpwstr>
  </property>
  <property fmtid="{D5CDD505-2E9C-101B-9397-08002B2CF9AE}" pid="25" name="ContentTypeId">
    <vt:lpwstr>0x010100CCE22756CD356044AD92C56330FE857C</vt:lpwstr>
  </property>
  <property fmtid="{D5CDD505-2E9C-101B-9397-08002B2CF9AE}" pid="26" name="KSOProductBuildVer">
    <vt:lpwstr>2052-12.1.0.15946</vt:lpwstr>
  </property>
  <property fmtid="{D5CDD505-2E9C-101B-9397-08002B2CF9AE}" pid="27" name="ICV">
    <vt:lpwstr>93C823D2690E4BFA9B0D6AA197D96FC2_13</vt:lpwstr>
  </property>
</Properties>
</file>